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D3" w:rsidRPr="00DC21D3" w:rsidRDefault="00DC21D3" w:rsidP="00DC21D3">
      <w:pPr>
        <w:spacing w:after="0" w:line="312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b/>
          <w:bCs/>
          <w:color w:val="135CAE"/>
          <w:sz w:val="20"/>
          <w:szCs w:val="20"/>
          <w:lang w:eastAsia="ru-RU"/>
        </w:rPr>
        <w:t xml:space="preserve"> </w:t>
      </w:r>
    </w:p>
    <w:p w:rsidR="00DC21D3" w:rsidRPr="00DC21D3" w:rsidRDefault="00DC21D3" w:rsidP="00DC21D3">
      <w:pPr>
        <w:spacing w:before="375" w:after="150" w:line="312" w:lineRule="atLeast"/>
        <w:jc w:val="center"/>
        <w:outlineLvl w:val="3"/>
        <w:rPr>
          <w:rFonts w:ascii="Helvetica" w:eastAsia="Times New Roman" w:hAnsi="Helvetica" w:cs="Helvetica"/>
          <w:b/>
          <w:bCs/>
          <w:color w:val="135CAE"/>
          <w:sz w:val="20"/>
          <w:szCs w:val="20"/>
          <w:lang w:eastAsia="ru-RU"/>
        </w:rPr>
      </w:pPr>
      <w:r w:rsidRPr="00DC21D3">
        <w:rPr>
          <w:rFonts w:ascii="Helvetica" w:eastAsia="Times New Roman" w:hAnsi="Helvetica" w:cs="Helvetica"/>
          <w:b/>
          <w:bCs/>
          <w:color w:val="135CAE"/>
          <w:sz w:val="20"/>
          <w:szCs w:val="20"/>
          <w:lang w:eastAsia="ru-RU"/>
        </w:rPr>
        <w:t>Кодекс этики и служебного поведения муниципальных служащих  Асиновского района</w:t>
      </w:r>
    </w:p>
    <w:p w:rsidR="00DC21D3" w:rsidRPr="00DC21D3" w:rsidRDefault="00DC21D3" w:rsidP="00DC21D3">
      <w:pPr>
        <w:spacing w:after="75" w:line="312" w:lineRule="atLeast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DC21D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I. Общие положения</w:t>
      </w:r>
    </w:p>
    <w:p w:rsidR="00DC21D3" w:rsidRPr="00DC21D3" w:rsidRDefault="00DC21D3" w:rsidP="00DC21D3">
      <w:pPr>
        <w:spacing w:after="75" w:line="312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1. </w:t>
      </w:r>
      <w:proofErr w:type="gramStart"/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Кодекс этики и служебного поведения муниципальных служащих администрации Асиновского района (далее - Кодекс) разработан в соответствии с положениями Конституции Российской Федерации, Международного кодекса поведения государственных должностных лиц (Резолюция 51/59 Генеральной Ассамблеи ООН от 12 декабря </w:t>
      </w:r>
      <w:smartTag w:uri="urn:schemas-microsoft-com:office:smarttags" w:element="metricconverter">
        <w:smartTagPr>
          <w:attr w:name="ProductID" w:val="1996 г"/>
        </w:smartTagPr>
        <w:r w:rsidRPr="00DC21D3">
          <w:rPr>
            <w:rFonts w:ascii="Helvetica" w:eastAsia="Times New Roman" w:hAnsi="Helvetica" w:cs="Helvetica"/>
            <w:color w:val="333333"/>
            <w:sz w:val="18"/>
            <w:szCs w:val="18"/>
            <w:lang w:eastAsia="ru-RU"/>
          </w:rPr>
          <w:t>1996 г</w:t>
        </w:r>
      </w:smartTag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.), Модельного кодекса поведения для государственных служащих (приложение к Рекомендации Комитета министров Совета Европы от 11 мая </w:t>
      </w:r>
      <w:smartTag w:uri="urn:schemas-microsoft-com:office:smarttags" w:element="metricconverter">
        <w:smartTagPr>
          <w:attr w:name="ProductID" w:val="2000 г"/>
        </w:smartTagPr>
        <w:r w:rsidRPr="00DC21D3">
          <w:rPr>
            <w:rFonts w:ascii="Helvetica" w:eastAsia="Times New Roman" w:hAnsi="Helvetica" w:cs="Helvetica"/>
            <w:color w:val="333333"/>
            <w:sz w:val="18"/>
            <w:szCs w:val="18"/>
            <w:lang w:eastAsia="ru-RU"/>
          </w:rPr>
          <w:t>2000 г</w:t>
        </w:r>
      </w:smartTag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. № R(2000) 10 о кодексах</w:t>
      </w:r>
      <w:proofErr w:type="gramEnd"/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proofErr w:type="gramStart"/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поведения для государственных служащих), федеральных законов от 25 декабря </w:t>
      </w:r>
      <w:smartTag w:uri="urn:schemas-microsoft-com:office:smarttags" w:element="metricconverter">
        <w:smartTagPr>
          <w:attr w:name="ProductID" w:val="2008 г"/>
        </w:smartTagPr>
        <w:r w:rsidRPr="00DC21D3">
          <w:rPr>
            <w:rFonts w:ascii="Helvetica" w:eastAsia="Times New Roman" w:hAnsi="Helvetica" w:cs="Helvetica"/>
            <w:color w:val="333333"/>
            <w:sz w:val="18"/>
            <w:szCs w:val="18"/>
            <w:lang w:eastAsia="ru-RU"/>
          </w:rPr>
          <w:t>2008 г</w:t>
        </w:r>
      </w:smartTag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. № 273-ФЗ «О противодействии коррупции», от 27 мая </w:t>
      </w:r>
      <w:smartTag w:uri="urn:schemas-microsoft-com:office:smarttags" w:element="metricconverter">
        <w:smartTagPr>
          <w:attr w:name="ProductID" w:val="2003 г"/>
        </w:smartTagPr>
        <w:r w:rsidRPr="00DC21D3">
          <w:rPr>
            <w:rFonts w:ascii="Helvetica" w:eastAsia="Times New Roman" w:hAnsi="Helvetica" w:cs="Helvetica"/>
            <w:color w:val="333333"/>
            <w:sz w:val="18"/>
            <w:szCs w:val="18"/>
            <w:lang w:eastAsia="ru-RU"/>
          </w:rPr>
          <w:t>2003 г</w:t>
        </w:r>
      </w:smartTag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. № 58-ФЗ «О системе государственной службы Российской Федерации», других федеральных законов, содержащих ограничения, запреты и обязанности для государственных служащих Российской Федерации, Указа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DC21D3">
          <w:rPr>
            <w:rFonts w:ascii="Helvetica" w:eastAsia="Times New Roman" w:hAnsi="Helvetica" w:cs="Helvetica"/>
            <w:color w:val="333333"/>
            <w:sz w:val="18"/>
            <w:szCs w:val="18"/>
            <w:lang w:eastAsia="ru-RU"/>
          </w:rPr>
          <w:t>2002 г</w:t>
        </w:r>
      </w:smartTag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. № 885 «Об утверждении общих принципов служебного поведения государственных служащих» и иных</w:t>
      </w:r>
      <w:proofErr w:type="gramEnd"/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proofErr w:type="gramStart"/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нормативных правовых актов Российской Федерации, Типового кодекса этики и служебного поведения государственных служащих Российской Федерации и муниципальных служащих, одобренного решением президиума Совета при президенте Российской Федерации по противодействию коррупции от 23 декабря </w:t>
      </w:r>
      <w:smartTag w:uri="urn:schemas-microsoft-com:office:smarttags" w:element="metricconverter">
        <w:smartTagPr>
          <w:attr w:name="ProductID" w:val="2010 г"/>
        </w:smartTagPr>
        <w:r w:rsidRPr="00DC21D3">
          <w:rPr>
            <w:rFonts w:ascii="Helvetica" w:eastAsia="Times New Roman" w:hAnsi="Helvetica" w:cs="Helvetica"/>
            <w:color w:val="333333"/>
            <w:sz w:val="18"/>
            <w:szCs w:val="18"/>
            <w:lang w:eastAsia="ru-RU"/>
          </w:rPr>
          <w:t>2010 г</w:t>
        </w:r>
      </w:smartTag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. (протокол №21), Кодекса этики и служебного поведения государственных гражданских служащих Томской области (решение № 1 от 05.03.2011г.), а также основан на общепризнанных нравственных принципах и нормах</w:t>
      </w:r>
      <w:proofErr w:type="gramEnd"/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российского общества и государства.  </w:t>
      </w:r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муниципальные служащие Асиновского района (далее – муниципальные служащие) независимо от замещаемой ими должности.</w:t>
      </w:r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3. Гражданин Российской Федерации, поступающий на муниципальную службу Асиновского района (далее – муниципальная служба), обязан ознакомиться с положениями Кодекса и соблюдать их в процессе своей служебной деятельности. </w:t>
      </w:r>
    </w:p>
    <w:p w:rsidR="00DC21D3" w:rsidRPr="00DC21D3" w:rsidRDefault="00DC21D3" w:rsidP="00DC21D3">
      <w:pPr>
        <w:spacing w:after="75" w:line="312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4. Каждый муниципальный служащий должен принимать все необходимые меры для соблюдения положений Кодекса, а каждый гражданин Российской Федерации вправе ожидать от муниципального служащего поведения в отношениях с ним в соответствии с положениями Кодекса. </w:t>
      </w:r>
    </w:p>
    <w:p w:rsidR="00DC21D3" w:rsidRPr="00DC21D3" w:rsidRDefault="00DC21D3" w:rsidP="00DC21D3">
      <w:pPr>
        <w:spacing w:after="75" w:line="312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5. 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деятельности, а также содействие укреплению авторитета муниципальных служащих, доверия граждан к  органам местного самоуправления и обеспечение единых норм поведения муниципальных служащих. </w:t>
      </w:r>
    </w:p>
    <w:p w:rsidR="00DC21D3" w:rsidRPr="00DC21D3" w:rsidRDefault="00DC21D3" w:rsidP="00DC21D3">
      <w:pPr>
        <w:spacing w:after="75" w:line="312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6. Кодекс призван повысить эффективность выполнения муниципальными служащими своих должностных обязанностей. </w:t>
      </w:r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7. Кодекс служит основой для формирования должной морали в сфере муниципальной службы, уважительного отношения к муниципальной службе в общественном сознании, а также выступает как институт общественного сознания и нравственности муниципальных служащих, их самоконтроля. </w:t>
      </w:r>
    </w:p>
    <w:p w:rsidR="00DC21D3" w:rsidRPr="00DC21D3" w:rsidRDefault="00DC21D3" w:rsidP="00DC21D3">
      <w:pPr>
        <w:spacing w:after="75" w:line="312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8. 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:rsidR="00DC21D3" w:rsidRPr="00DC21D3" w:rsidRDefault="00DC21D3" w:rsidP="00DC21D3">
      <w:pPr>
        <w:spacing w:after="75" w:line="312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</w:t>
      </w:r>
    </w:p>
    <w:p w:rsidR="00DC21D3" w:rsidRPr="00DC21D3" w:rsidRDefault="00DC21D3" w:rsidP="00DC21D3">
      <w:pPr>
        <w:spacing w:after="0" w:line="312" w:lineRule="atLeast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DC21D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 xml:space="preserve">II. Основные принципы и правила служебного поведения муниципальных служащих </w:t>
      </w:r>
    </w:p>
    <w:p w:rsidR="00DC21D3" w:rsidRPr="00DC21D3" w:rsidRDefault="00DC21D3" w:rsidP="00DC21D3">
      <w:pPr>
        <w:spacing w:after="75" w:line="312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</w:t>
      </w:r>
    </w:p>
    <w:p w:rsidR="00DC21D3" w:rsidRPr="00DC21D3" w:rsidRDefault="00DC21D3" w:rsidP="00DC21D3">
      <w:pPr>
        <w:spacing w:after="75" w:line="312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lastRenderedPageBreak/>
        <w:t>9. 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службе. 10. Муниципальные служащие, сознавая ответственность перед государством, обществом и гражданами, призваны:</w:t>
      </w:r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а) исполнять должностные обязанности добросовестно и на высоком профессиональном уровне в целях обеспечения эффективной работы  органов местного самоуправления; </w:t>
      </w:r>
    </w:p>
    <w:p w:rsidR="00DC21D3" w:rsidRPr="00DC21D3" w:rsidRDefault="00DC21D3" w:rsidP="00DC21D3">
      <w:pPr>
        <w:spacing w:after="75" w:line="312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б) исходить из того, что признание, соблюдение и защита прав и свобод человека и гражданина определяют основной смысл и содержание </w:t>
      </w:r>
      <w:proofErr w:type="gramStart"/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деятельности</w:t>
      </w:r>
      <w:proofErr w:type="gramEnd"/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как органов местного самоуправления, так и муниципальных служащих; </w:t>
      </w:r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в) осуществлять свою деятельность в пределах полномочий соответствующих  органов местного самоуправления</w:t>
      </w:r>
      <w:proofErr w:type="gramStart"/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; ; </w:t>
      </w:r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proofErr w:type="gramEnd"/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 </w:t>
      </w:r>
    </w:p>
    <w:p w:rsidR="00DC21D3" w:rsidRPr="00DC21D3" w:rsidRDefault="00DC21D3" w:rsidP="00DC21D3">
      <w:pPr>
        <w:spacing w:after="75" w:line="312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 </w:t>
      </w:r>
    </w:p>
    <w:p w:rsidR="00DC21D3" w:rsidRPr="00DC21D3" w:rsidRDefault="00DC21D3" w:rsidP="00DC21D3">
      <w:pPr>
        <w:spacing w:after="75" w:line="312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е) уведомлять представителя нанимателя (работодателя), органы прокуратуры или другие государственные органы обо всех случаях обращения к муниципальному служащему каких-либо лиц в целях склонения к совершению коррупционных правонарушений; </w:t>
      </w:r>
    </w:p>
    <w:p w:rsidR="00DC21D3" w:rsidRPr="00DC21D3" w:rsidRDefault="00DC21D3" w:rsidP="00DC21D3">
      <w:pPr>
        <w:spacing w:after="75" w:line="312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ж) соблюдать установленные федеральными законами ограничения и запреты, исполнять обязанности, связанные с прохождением муниципальной службы; </w:t>
      </w:r>
    </w:p>
    <w:p w:rsidR="00DC21D3" w:rsidRPr="00DC21D3" w:rsidRDefault="00DC21D3" w:rsidP="00DC21D3">
      <w:pPr>
        <w:spacing w:after="75" w:line="312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 </w:t>
      </w:r>
    </w:p>
    <w:p w:rsidR="00DC21D3" w:rsidRPr="00DC21D3" w:rsidRDefault="00DC21D3" w:rsidP="00DC21D3">
      <w:pPr>
        <w:spacing w:after="75" w:line="312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и) соблюдать нормы служебной, профессиональной этики и правила делового поведения; </w:t>
      </w:r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к) проявлять корректность и внимательность в обращении с гражданами и должностными лицами; </w:t>
      </w:r>
    </w:p>
    <w:p w:rsidR="00DC21D3" w:rsidRPr="00DC21D3" w:rsidRDefault="00DC21D3" w:rsidP="00DC21D3">
      <w:pPr>
        <w:spacing w:after="75" w:line="312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 </w:t>
      </w:r>
    </w:p>
    <w:p w:rsidR="00DC21D3" w:rsidRPr="00DC21D3" w:rsidRDefault="00DC21D3" w:rsidP="00DC21D3">
      <w:pPr>
        <w:spacing w:after="75" w:line="312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м) воздерживаться от поведения, которое могло бы вызвать сомнение в добросовестном исполнении муниципальным служащим должностных обязанностей, а также избегать конфликтных ситуаций, способных нанести ущерб его репутации или авторитету органам местного самоуправления; </w:t>
      </w:r>
    </w:p>
    <w:p w:rsidR="00DC21D3" w:rsidRPr="00DC21D3" w:rsidRDefault="00DC21D3" w:rsidP="00DC21D3">
      <w:pPr>
        <w:spacing w:after="75" w:line="312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proofErr w:type="gramStart"/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 </w:t>
      </w:r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 </w:t>
      </w:r>
      <w:proofErr w:type="gramEnd"/>
    </w:p>
    <w:p w:rsidR="00DC21D3" w:rsidRPr="00DC21D3" w:rsidRDefault="00DC21D3" w:rsidP="00DC21D3">
      <w:pPr>
        <w:spacing w:after="75" w:line="312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п) воздерживаться от публичных высказываний, суждений и оценок в отношении деятельности  органа местного самоуправления, его руководителя, если это не входит в должностные обязанности муниципального служащего; </w:t>
      </w:r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р) соблюдать установленные в органе местного самоуправления правила публичных выступлений и предоставления служебной информации; </w:t>
      </w:r>
    </w:p>
    <w:p w:rsidR="00DC21D3" w:rsidRPr="00DC21D3" w:rsidRDefault="00DC21D3" w:rsidP="00DC21D3">
      <w:pPr>
        <w:spacing w:after="75" w:line="312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с) уважительно относиться к деятельности представителей средств массовой информации по информированию общества о работе  органов местного самоуправления, а также оказывать содействие в получении достоверной информации в установленном порядке; </w:t>
      </w:r>
    </w:p>
    <w:p w:rsidR="00DC21D3" w:rsidRPr="00DC21D3" w:rsidRDefault="00DC21D3" w:rsidP="00DC21D3">
      <w:pPr>
        <w:spacing w:after="75" w:line="312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lastRenderedPageBreak/>
        <w:t xml:space="preserve"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</w:t>
      </w:r>
      <w:proofErr w:type="gramStart"/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объектов</w:t>
      </w:r>
      <w:proofErr w:type="gramEnd"/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 </w:t>
      </w:r>
    </w:p>
    <w:p w:rsidR="00DC21D3" w:rsidRPr="00DC21D3" w:rsidRDefault="00DC21D3" w:rsidP="00DC21D3">
      <w:pPr>
        <w:spacing w:after="75" w:line="312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у) постоянно стремиться к обеспечению как можно более эффективного распоряжения ресурсами, находящимися в сфере его ответственности. </w:t>
      </w:r>
    </w:p>
    <w:p w:rsidR="00DC21D3" w:rsidRPr="00DC21D3" w:rsidRDefault="00DC21D3" w:rsidP="00DC21D3">
      <w:pPr>
        <w:spacing w:after="75" w:line="312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11. </w:t>
      </w:r>
      <w:proofErr w:type="gramStart"/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Муниципальные служащие обязаны соблюдать Конституцию Российской Федерации, федеральные конституционные и федеральные законы, иные нормативные правовые акты Российской Федерации. </w:t>
      </w:r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12.</w:t>
      </w:r>
      <w:proofErr w:type="gramEnd"/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Муниципальные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 </w:t>
      </w:r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13. Муниципальные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 и Томской области. </w:t>
      </w:r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14. Муниципальные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 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 </w:t>
      </w:r>
    </w:p>
    <w:p w:rsidR="00DC21D3" w:rsidRPr="00DC21D3" w:rsidRDefault="00DC21D3" w:rsidP="00DC21D3">
      <w:pPr>
        <w:spacing w:after="75" w:line="312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15. Муниципальный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 и Томской области. </w:t>
      </w:r>
    </w:p>
    <w:p w:rsidR="00DC21D3" w:rsidRPr="00DC21D3" w:rsidRDefault="00DC21D3" w:rsidP="00DC21D3">
      <w:pPr>
        <w:spacing w:after="75" w:line="312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16. Муниципальному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собственностью Асиновского района  и передаются муниципальным служащим по акту в  орган местного самоуправления, в котором он замещает должность муниципальной службы, за исключением случаев, установленных законодательством Российской Федерации. </w:t>
      </w:r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17. Муниципальный служащий может обрабатывать и передавать служебную информацию при соблюдении действующих в  органах местного самоуправления норм и требований, принятых в соответствии с законодательством Российской Федерации. </w:t>
      </w:r>
    </w:p>
    <w:p w:rsidR="00DC21D3" w:rsidRPr="00DC21D3" w:rsidRDefault="00DC21D3" w:rsidP="00DC21D3">
      <w:pPr>
        <w:spacing w:after="75" w:line="312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18. Муниципальный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 </w:t>
      </w:r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19. Муниципальный служащий, наделенный организационно-распорядительными полномочиями по отношению к другим муниципальным служащим, должен быть для них образцом профессионализма, безупречной репутации, способствовать формированию в  органах местного самоуправления, либо его подразделении, благоприятного для эффективной работы морально-психологического климата. </w:t>
      </w:r>
    </w:p>
    <w:p w:rsidR="00DC21D3" w:rsidRPr="00DC21D3" w:rsidRDefault="00DC21D3" w:rsidP="00DC21D3">
      <w:pPr>
        <w:spacing w:after="75" w:line="312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lastRenderedPageBreak/>
        <w:t>20. Муниципальный служащий, наделенный организационно-распорядительными полномочиями по отношению к другим муниципальным служащим, призван: </w:t>
      </w:r>
    </w:p>
    <w:p w:rsidR="00DC21D3" w:rsidRPr="00DC21D3" w:rsidRDefault="00DC21D3" w:rsidP="00DC21D3">
      <w:pPr>
        <w:spacing w:after="75" w:line="312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а) принимать меры по предотвращению и урегулированию конфликта интересов; </w:t>
      </w:r>
    </w:p>
    <w:p w:rsidR="00DC21D3" w:rsidRPr="00DC21D3" w:rsidRDefault="00DC21D3" w:rsidP="00DC21D3">
      <w:pPr>
        <w:spacing w:after="75" w:line="312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б) принимать меры по предупреждению коррупции; </w:t>
      </w:r>
    </w:p>
    <w:p w:rsidR="00DC21D3" w:rsidRPr="00DC21D3" w:rsidRDefault="00DC21D3" w:rsidP="00DC21D3">
      <w:pPr>
        <w:spacing w:after="75" w:line="312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в) не допускать случаев принуждения муниципальных служащих к участию в деятельности политических партий и общественных объединений. </w:t>
      </w:r>
    </w:p>
    <w:p w:rsidR="00DC21D3" w:rsidRPr="00DC21D3" w:rsidRDefault="00DC21D3" w:rsidP="00DC21D3">
      <w:pPr>
        <w:spacing w:after="75" w:line="312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21. Муниципальный служащий, наделенный организационно-распорядительными полномочиями по отношению к другим муниципальным служащим, должен принимать меры к тому, чтобы подчиненные ему муниципальные служащие не допускали </w:t>
      </w:r>
      <w:proofErr w:type="spellStart"/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коррупционно</w:t>
      </w:r>
      <w:proofErr w:type="spellEnd"/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опасного поведения, своим личным поведением подавать пример честности, беспристрастности и справедливости. </w:t>
      </w:r>
    </w:p>
    <w:p w:rsidR="00DC21D3" w:rsidRPr="00DC21D3" w:rsidRDefault="00DC21D3" w:rsidP="00DC21D3">
      <w:pPr>
        <w:spacing w:after="75" w:line="312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22. Муниципальный служащий, наделенный организационно-распорядительными полномочиями по отношению к другим муниципальным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DC21D3" w:rsidRPr="00DC21D3" w:rsidRDefault="00DC21D3" w:rsidP="00DC21D3">
      <w:pPr>
        <w:spacing w:after="75" w:line="312" w:lineRule="atLeast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</w:t>
      </w:r>
    </w:p>
    <w:p w:rsidR="00DC21D3" w:rsidRPr="00DC21D3" w:rsidRDefault="00DC21D3" w:rsidP="00DC21D3">
      <w:pPr>
        <w:spacing w:after="0" w:line="312" w:lineRule="atLeast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DC21D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III. Правила этики государственных служащих Томской области</w:t>
      </w:r>
    </w:p>
    <w:p w:rsidR="00DC21D3" w:rsidRPr="00DC21D3" w:rsidRDefault="00DC21D3" w:rsidP="00DC21D3">
      <w:pPr>
        <w:spacing w:after="0" w:line="312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23. Муниципальному служащему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 </w:t>
      </w:r>
    </w:p>
    <w:p w:rsidR="00DC21D3" w:rsidRPr="00DC21D3" w:rsidRDefault="00DC21D3" w:rsidP="00DC21D3">
      <w:pPr>
        <w:spacing w:after="0" w:line="312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24. Муниципальный служащий при исполнении возложенных на него должностных обязанностей воздерживается </w:t>
      </w:r>
      <w:proofErr w:type="gramStart"/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от</w:t>
      </w:r>
      <w:proofErr w:type="gramEnd"/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: </w:t>
      </w:r>
    </w:p>
    <w:p w:rsidR="00DC21D3" w:rsidRPr="00DC21D3" w:rsidRDefault="00DC21D3" w:rsidP="00DC21D3">
      <w:pPr>
        <w:spacing w:after="0" w:line="312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 </w:t>
      </w:r>
    </w:p>
    <w:p w:rsidR="00DC21D3" w:rsidRPr="00DC21D3" w:rsidRDefault="00DC21D3" w:rsidP="00DC21D3">
      <w:pPr>
        <w:spacing w:after="0" w:line="312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 </w:t>
      </w:r>
    </w:p>
    <w:p w:rsidR="00DC21D3" w:rsidRPr="00DC21D3" w:rsidRDefault="00DC21D3" w:rsidP="00DC21D3">
      <w:pPr>
        <w:spacing w:after="0" w:line="312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 г) курения во время служебных совещаний, бесед, иного служебного общения с гражданами. </w:t>
      </w:r>
    </w:p>
    <w:p w:rsidR="00DC21D3" w:rsidRPr="00DC21D3" w:rsidRDefault="00DC21D3" w:rsidP="00DC21D3">
      <w:pPr>
        <w:spacing w:after="0" w:line="312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25.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 Муниципальные служащие должны быть вежливыми, доброжелательными, корректными, внимательными и проявлять терпимость в общении с гражданами и коллегами. </w:t>
      </w:r>
    </w:p>
    <w:p w:rsidR="00DC21D3" w:rsidRPr="00DC21D3" w:rsidRDefault="00DC21D3" w:rsidP="00DC21D3">
      <w:pPr>
        <w:spacing w:after="0" w:line="312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26.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 </w:t>
      </w:r>
    </w:p>
    <w:p w:rsidR="00DC21D3" w:rsidRPr="00DC21D3" w:rsidRDefault="00DC21D3" w:rsidP="00DC21D3">
      <w:pPr>
        <w:spacing w:after="75" w:line="312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</w:t>
      </w:r>
    </w:p>
    <w:p w:rsidR="00DC21D3" w:rsidRPr="00DC21D3" w:rsidRDefault="00DC21D3" w:rsidP="00DC21D3">
      <w:pPr>
        <w:spacing w:after="0" w:line="312" w:lineRule="atLeast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DC21D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 xml:space="preserve">IV. Ответственность за нарушение положений Кодекса. </w:t>
      </w:r>
    </w:p>
    <w:p w:rsidR="00DC21D3" w:rsidRPr="00DC21D3" w:rsidRDefault="00DC21D3" w:rsidP="00DC21D3">
      <w:pPr>
        <w:spacing w:after="0" w:line="312" w:lineRule="atLeast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27. </w:t>
      </w:r>
      <w:proofErr w:type="gramStart"/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Нарушение муниципальным служащим положений Кодекса подлежит моральному осуждению на заседании соответствующей комиссии по соблюдению требований к служебному поведению муниципальных служащих и урегулированию конфликта интересов, созданной в администрации Асиновского района, </w:t>
      </w:r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lastRenderedPageBreak/>
        <w:t>(Распоряжение №1645 от 26.07.2010г.), а в случаях, предусмотренных федеральными законами, нарушение положений Кодекса влечет применение к муниципальному служащему мер юридической ответственности.</w:t>
      </w:r>
      <w:proofErr w:type="gramEnd"/>
    </w:p>
    <w:p w:rsidR="00DC21D3" w:rsidRPr="00DC21D3" w:rsidRDefault="00DC21D3" w:rsidP="00DC21D3">
      <w:pPr>
        <w:spacing w:after="0" w:line="312" w:lineRule="atLeast"/>
        <w:jc w:val="both"/>
        <w:rPr>
          <w:rFonts w:ascii="Calibri" w:eastAsia="Calibri" w:hAnsi="Calibri" w:cs="Times New Roman"/>
        </w:rPr>
      </w:pPr>
      <w:r w:rsidRPr="00DC21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Соблюдение муниципальными служащими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   </w:t>
      </w:r>
    </w:p>
    <w:p w:rsidR="00F70ADB" w:rsidRPr="00F70ADB" w:rsidRDefault="00F70ADB" w:rsidP="00F70ADB">
      <w:pPr>
        <w:spacing w:after="0" w:line="312" w:lineRule="atLeast"/>
        <w:jc w:val="both"/>
        <w:rPr>
          <w:rFonts w:ascii="Calibri" w:eastAsia="Calibri" w:hAnsi="Calibri" w:cs="Times New Roman"/>
        </w:rPr>
      </w:pPr>
      <w:bookmarkStart w:id="0" w:name="_GoBack"/>
      <w:bookmarkEnd w:id="0"/>
    </w:p>
    <w:p w:rsidR="005B4089" w:rsidRDefault="005B4089"/>
    <w:sectPr w:rsidR="005B4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EA2"/>
    <w:rsid w:val="00096EA2"/>
    <w:rsid w:val="005B4089"/>
    <w:rsid w:val="00DC21D3"/>
    <w:rsid w:val="00F7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2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2090</Words>
  <Characters>11915</Characters>
  <Application>Microsoft Office Word</Application>
  <DocSecurity>0</DocSecurity>
  <Lines>99</Lines>
  <Paragraphs>27</Paragraphs>
  <ScaleCrop>false</ScaleCrop>
  <Company/>
  <LinksUpToDate>false</LinksUpToDate>
  <CharactersWithSpaces>13978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2022-05-19T03:16:00Z</dcterms:created>
  <dcterms:modified xsi:type="dcterms:W3CDTF">2022-05-19T03:18:00Z</dcterms:modified>
</cp:coreProperties>
</file>