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sz w:val="24"/>
          <w:szCs w:val="24"/>
          <w:lang w:eastAsia="ru-RU"/>
        </w:rPr>
      </w:pPr>
      <w:r w:rsidRPr="00A04F37">
        <w:rPr>
          <w:rFonts w:ascii="Times New Roman" w:eastAsia="Times New Roman" w:hAnsi="Times New Roman" w:cs="Times New Roman CYR"/>
          <w:sz w:val="24"/>
          <w:szCs w:val="24"/>
          <w:lang w:eastAsia="ru-RU"/>
        </w:rPr>
        <w:t>Томская область Асиновский район</w:t>
      </w: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b/>
          <w:sz w:val="24"/>
          <w:szCs w:val="24"/>
          <w:lang w:eastAsia="ru-RU"/>
        </w:rPr>
      </w:pPr>
      <w:r w:rsidRPr="00A04F37">
        <w:rPr>
          <w:rFonts w:ascii="Times New Roman" w:eastAsia="Times New Roman" w:hAnsi="Times New Roman" w:cs="Times New Roman CYR"/>
          <w:b/>
          <w:sz w:val="24"/>
          <w:szCs w:val="24"/>
          <w:lang w:eastAsia="ru-RU"/>
        </w:rPr>
        <w:t>АДМИНИСТРАЦИЯ</w:t>
      </w: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b/>
          <w:sz w:val="24"/>
          <w:szCs w:val="24"/>
          <w:lang w:eastAsia="ru-RU"/>
        </w:rPr>
      </w:pPr>
      <w:r w:rsidRPr="00A04F37">
        <w:rPr>
          <w:rFonts w:ascii="Times New Roman" w:eastAsia="Times New Roman" w:hAnsi="Times New Roman" w:cs="Times New Roman CYR"/>
          <w:b/>
          <w:sz w:val="24"/>
          <w:szCs w:val="24"/>
          <w:lang w:eastAsia="ru-RU"/>
        </w:rPr>
        <w:t>НОВОНИКОЛАЕВСКОГО СЕЛЬСКОГО ПОСЕЛЕНИЯ</w:t>
      </w: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b/>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b/>
          <w:sz w:val="24"/>
          <w:szCs w:val="24"/>
          <w:lang w:eastAsia="ru-RU"/>
        </w:rPr>
      </w:pPr>
      <w:r w:rsidRPr="00A04F37">
        <w:rPr>
          <w:rFonts w:ascii="Times New Roman" w:eastAsia="Times New Roman" w:hAnsi="Times New Roman" w:cs="Times New Roman CYR"/>
          <w:b/>
          <w:sz w:val="24"/>
          <w:szCs w:val="24"/>
          <w:lang w:eastAsia="ru-RU"/>
        </w:rPr>
        <w:t xml:space="preserve">ПОСТАНОВЛЕНИЕ  </w:t>
      </w: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b/>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cs="Times New Roman CYR"/>
          <w:bCs/>
          <w:sz w:val="24"/>
          <w:szCs w:val="24"/>
          <w:lang w:eastAsia="ru-RU"/>
        </w:rPr>
      </w:pPr>
      <w:r w:rsidRPr="00A04F37">
        <w:rPr>
          <w:rFonts w:ascii="Times New Roman" w:eastAsia="Times New Roman" w:hAnsi="Times New Roman" w:cs="Times New Roman CYR"/>
          <w:bCs/>
          <w:sz w:val="24"/>
          <w:szCs w:val="24"/>
          <w:lang w:eastAsia="ru-RU"/>
        </w:rPr>
        <w:t>03.08.2023                                                                                                                           № 60</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cs="Times New Roman CYR"/>
          <w:b/>
          <w:bCs/>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sz w:val="24"/>
          <w:szCs w:val="24"/>
          <w:lang w:eastAsia="ru-RU"/>
        </w:rPr>
      </w:pPr>
      <w:proofErr w:type="gramStart"/>
      <w:r w:rsidRPr="00A04F37">
        <w:rPr>
          <w:rFonts w:ascii="Times New Roman" w:eastAsia="Times New Roman" w:hAnsi="Times New Roman" w:cs="Times New Roman CYR"/>
          <w:sz w:val="24"/>
          <w:szCs w:val="24"/>
          <w:lang w:eastAsia="ru-RU"/>
        </w:rPr>
        <w:t>с</w:t>
      </w:r>
      <w:proofErr w:type="gramEnd"/>
      <w:r w:rsidRPr="00A04F37">
        <w:rPr>
          <w:rFonts w:ascii="Times New Roman" w:eastAsia="Times New Roman" w:hAnsi="Times New Roman" w:cs="Times New Roman CYR"/>
          <w:sz w:val="24"/>
          <w:szCs w:val="24"/>
          <w:lang w:eastAsia="ru-RU"/>
        </w:rPr>
        <w:t>. Новониколаевка</w:t>
      </w: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b/>
          <w:sz w:val="24"/>
          <w:szCs w:val="24"/>
          <w:lang w:eastAsia="ru-RU"/>
        </w:rPr>
      </w:pPr>
      <w:r w:rsidRPr="00A04F37">
        <w:rPr>
          <w:rFonts w:ascii="Times New Roman" w:eastAsia="Times New Roman" w:hAnsi="Times New Roman" w:cs="Times New Roman CYR"/>
          <w:b/>
          <w:sz w:val="24"/>
          <w:szCs w:val="24"/>
          <w:lang w:eastAsia="ru-RU"/>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cs="Times New Roman CYR"/>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04F37">
        <w:rPr>
          <w:rFonts w:ascii="Times New Roman CYR" w:eastAsia="Times New Roman" w:hAnsi="Times New Roman CYR" w:cs="Times New Roman CYR"/>
          <w:sz w:val="24"/>
          <w:szCs w:val="24"/>
          <w:lang w:eastAsia="ru-RU"/>
        </w:rPr>
        <w:t xml:space="preserve">       </w:t>
      </w:r>
      <w:proofErr w:type="gramStart"/>
      <w:r w:rsidRPr="00A04F37">
        <w:rPr>
          <w:rFonts w:ascii="Times New Roman" w:eastAsia="Times New Roman" w:hAnsi="Times New Roman"/>
          <w:bCs/>
          <w:sz w:val="24"/>
          <w:szCs w:val="24"/>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Pr="00A04F37">
        <w:rPr>
          <w:rFonts w:ascii="Times New Roman CYR" w:eastAsia="Times New Roman" w:hAnsi="Times New Roman CYR" w:cs="Times New Roman CYR"/>
          <w:sz w:val="24"/>
          <w:szCs w:val="24"/>
          <w:lang w:eastAsia="ru-RU"/>
        </w:rPr>
        <w:t xml:space="preserve">, постановлением администрации Новониколаевского  сельского поселения от 26.03.2018 № 63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 </w:t>
      </w:r>
      <w:proofErr w:type="gramEnd"/>
    </w:p>
    <w:p w:rsidR="00A04F37" w:rsidRPr="00A04F37" w:rsidRDefault="00A04F37" w:rsidP="00A04F37">
      <w:pPr>
        <w:widowControl w:val="0"/>
        <w:tabs>
          <w:tab w:val="left" w:pos="3828"/>
        </w:tabs>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A04F37" w:rsidRPr="00A04F37" w:rsidRDefault="00A04F37" w:rsidP="00A04F37">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A04F37">
        <w:rPr>
          <w:rFonts w:ascii="Times New Roman" w:hAnsi="Times New Roman"/>
          <w:sz w:val="24"/>
          <w:szCs w:val="24"/>
          <w:lang w:eastAsia="ru-RU"/>
        </w:rPr>
        <w:t>ПОСТАНОВЛЯЮ:</w:t>
      </w:r>
    </w:p>
    <w:p w:rsidR="00A04F37" w:rsidRPr="00A04F37" w:rsidRDefault="00A04F37" w:rsidP="00A04F37">
      <w:pPr>
        <w:widowControl w:val="0"/>
        <w:autoSpaceDE w:val="0"/>
        <w:autoSpaceDN w:val="0"/>
        <w:adjustRightInd w:val="0"/>
        <w:spacing w:after="0" w:line="240" w:lineRule="auto"/>
        <w:ind w:firstLine="709"/>
        <w:jc w:val="both"/>
        <w:rPr>
          <w:rFonts w:ascii="Times New Roman" w:eastAsia="Times New Roman" w:hAnsi="Times New Roman" w:cs="Times New Roman CYR"/>
          <w:sz w:val="24"/>
          <w:szCs w:val="24"/>
          <w:lang w:eastAsia="ru-RU"/>
        </w:rPr>
      </w:pPr>
      <w:r w:rsidRPr="00A04F37">
        <w:rPr>
          <w:rFonts w:ascii="Times New Roman" w:eastAsia="Times New Roman" w:hAnsi="Times New Roman" w:cs="Times New Roman CYR"/>
          <w:sz w:val="24"/>
          <w:szCs w:val="24"/>
          <w:lang w:eastAsia="ru-RU"/>
        </w:rPr>
        <w:t>1. Утвердить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согласно приложению.</w:t>
      </w:r>
    </w:p>
    <w:p w:rsidR="00A04F37" w:rsidRPr="00A04F37" w:rsidRDefault="00A04F37" w:rsidP="00A04F37">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A04F37">
        <w:rPr>
          <w:rFonts w:ascii="Times New Roman" w:hAnsi="Times New Roman"/>
          <w:sz w:val="24"/>
          <w:szCs w:val="24"/>
          <w:lang w:eastAsia="ru-RU"/>
        </w:rPr>
        <w:t>2.Отменить постановление администрация Новониколаевского сельского поселения от 13.09.2019 № 83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A04F37" w:rsidRPr="00A04F37" w:rsidRDefault="00A04F37" w:rsidP="00A04F37">
      <w:pPr>
        <w:widowControl w:val="0"/>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A04F37">
        <w:rPr>
          <w:rFonts w:ascii="Times New Roman" w:eastAsia="Times New Roman" w:hAnsi="Times New Roman" w:cs="Times New Roman CYR"/>
          <w:bCs/>
          <w:sz w:val="24"/>
          <w:szCs w:val="24"/>
          <w:lang w:eastAsia="ru-RU"/>
        </w:rPr>
        <w:t xml:space="preserve">3. Настоящее постановление подлежит официальному опубликованию в официальном печатном издании «Информационный бюллетень», размещению на официальном сайте Новониколаевского сельского поселения </w:t>
      </w:r>
      <w:hyperlink r:id="rId6" w:history="1">
        <w:r w:rsidRPr="00A04F37">
          <w:rPr>
            <w:rFonts w:ascii="Times New Roman CYR" w:eastAsia="Times New Roman" w:hAnsi="Times New Roman CYR" w:cs="Times New Roman CYR"/>
            <w:sz w:val="24"/>
            <w:szCs w:val="24"/>
            <w:lang w:eastAsia="ru-RU"/>
          </w:rPr>
          <w:t>www.n</w:t>
        </w:r>
        <w:r w:rsidRPr="00A04F37">
          <w:rPr>
            <w:rFonts w:ascii="Times New Roman CYR" w:eastAsia="Times New Roman" w:hAnsi="Times New Roman CYR" w:cs="Times New Roman CYR"/>
            <w:sz w:val="24"/>
            <w:szCs w:val="24"/>
            <w:lang w:val="en-US" w:eastAsia="ru-RU"/>
          </w:rPr>
          <w:t>n</w:t>
        </w:r>
        <w:r w:rsidRPr="00A04F37">
          <w:rPr>
            <w:rFonts w:ascii="Times New Roman CYR" w:eastAsia="Times New Roman" w:hAnsi="Times New Roman CYR" w:cs="Times New Roman CYR"/>
            <w:sz w:val="24"/>
            <w:szCs w:val="24"/>
            <w:lang w:eastAsia="ru-RU"/>
          </w:rPr>
          <w:t>selpasino.ru</w:t>
        </w:r>
      </w:hyperlink>
      <w:r w:rsidRPr="00A04F37">
        <w:rPr>
          <w:rFonts w:ascii="Times New Roman CYR" w:eastAsia="Times New Roman" w:hAnsi="Times New Roman CYR" w:cs="Times New Roman CYR"/>
          <w:sz w:val="24"/>
          <w:szCs w:val="24"/>
          <w:lang w:eastAsia="ru-RU"/>
        </w:rPr>
        <w:t xml:space="preserve">. </w:t>
      </w:r>
      <w:r w:rsidRPr="00A04F37">
        <w:rPr>
          <w:rFonts w:ascii="Times New Roman" w:eastAsia="Times New Roman" w:hAnsi="Times New Roman" w:cs="Times New Roman CYR"/>
          <w:color w:val="2C2C2C"/>
          <w:sz w:val="24"/>
          <w:szCs w:val="24"/>
          <w:lang w:eastAsia="ru-RU"/>
        </w:rPr>
        <w:t>и вступает в силу с момента опубликования.</w:t>
      </w:r>
    </w:p>
    <w:p w:rsidR="00A04F37" w:rsidRPr="00A04F37" w:rsidRDefault="00A04F37" w:rsidP="00A04F37">
      <w:pPr>
        <w:widowControl w:val="0"/>
        <w:autoSpaceDE w:val="0"/>
        <w:autoSpaceDN w:val="0"/>
        <w:adjustRightInd w:val="0"/>
        <w:spacing w:after="0" w:line="240" w:lineRule="auto"/>
        <w:ind w:firstLine="708"/>
        <w:jc w:val="both"/>
        <w:rPr>
          <w:rFonts w:ascii="Times New Roman" w:eastAsia="Times New Roman" w:hAnsi="Times New Roman" w:cs="Times New Roman CYR"/>
          <w:bCs/>
          <w:sz w:val="24"/>
          <w:szCs w:val="24"/>
          <w:lang w:eastAsia="ru-RU"/>
        </w:rPr>
      </w:pPr>
      <w:r w:rsidRPr="00A04F37">
        <w:rPr>
          <w:rFonts w:ascii="Times New Roman" w:eastAsia="Times New Roman" w:hAnsi="Times New Roman" w:cs="Times New Roman CYR"/>
          <w:bCs/>
          <w:sz w:val="24"/>
          <w:szCs w:val="24"/>
          <w:lang w:eastAsia="ru-RU"/>
        </w:rPr>
        <w:t>5. Контроль исполнения настоящего постановления возложить на специалиста 2 категории по землеустройству и градостроительству.</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cs="Times New Roman CYR"/>
          <w:bCs/>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cs="Times New Roman CYR"/>
          <w:bCs/>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bCs/>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cs="Times New Roman CYR"/>
          <w:bCs/>
          <w:sz w:val="24"/>
          <w:szCs w:val="24"/>
          <w:lang w:eastAsia="ru-RU"/>
        </w:rPr>
      </w:pP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cs="Times New Roman CYR"/>
          <w:bCs/>
          <w:sz w:val="24"/>
          <w:szCs w:val="24"/>
          <w:lang w:eastAsia="ru-RU"/>
        </w:rPr>
      </w:pPr>
      <w:r w:rsidRPr="00A04F37">
        <w:rPr>
          <w:rFonts w:ascii="Times New Roman" w:eastAsia="Times New Roman" w:hAnsi="Times New Roman" w:cs="Times New Roman CYR"/>
          <w:bCs/>
          <w:sz w:val="24"/>
          <w:szCs w:val="24"/>
          <w:lang w:eastAsia="ru-RU"/>
        </w:rPr>
        <w:t>Глава сельского поселения                                                                             Н.Н. Жаровских</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cs="Times New Roman CYR"/>
          <w:bCs/>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tabs>
          <w:tab w:val="left" w:pos="4500"/>
        </w:tabs>
        <w:autoSpaceDE w:val="0"/>
        <w:autoSpaceDN w:val="0"/>
        <w:adjustRightInd w:val="0"/>
        <w:spacing w:after="0" w:line="240" w:lineRule="auto"/>
        <w:ind w:right="4855" w:firstLine="720"/>
        <w:jc w:val="center"/>
        <w:rPr>
          <w:rFonts w:ascii="Times New Roman" w:eastAsia="Times New Roman" w:hAnsi="Times New Roman"/>
          <w:b/>
          <w:sz w:val="24"/>
          <w:szCs w:val="24"/>
          <w:lang w:eastAsia="ru-RU"/>
        </w:rPr>
      </w:pP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04F37" w:rsidRPr="00A04F37" w:rsidRDefault="00A04F37" w:rsidP="00A04F37">
      <w:pPr>
        <w:autoSpaceDE w:val="0"/>
        <w:autoSpaceDN w:val="0"/>
        <w:adjustRightInd w:val="0"/>
        <w:spacing w:after="0" w:line="240" w:lineRule="auto"/>
        <w:ind w:left="5812"/>
        <w:jc w:val="both"/>
        <w:rPr>
          <w:rFonts w:ascii="Times New Roman" w:hAnsi="Times New Roman"/>
          <w:color w:val="000000"/>
          <w:sz w:val="24"/>
          <w:szCs w:val="24"/>
          <w:lang w:eastAsia="ru-RU"/>
        </w:rPr>
      </w:pPr>
      <w:r w:rsidRPr="00A04F37">
        <w:rPr>
          <w:rFonts w:ascii="Times New Roman" w:hAnsi="Times New Roman"/>
          <w:color w:val="000000"/>
          <w:sz w:val="24"/>
          <w:szCs w:val="24"/>
          <w:lang w:eastAsia="ru-RU"/>
        </w:rPr>
        <w:lastRenderedPageBreak/>
        <w:t xml:space="preserve">Приложение </w:t>
      </w:r>
    </w:p>
    <w:p w:rsidR="00A04F37" w:rsidRPr="00A04F37" w:rsidRDefault="00A04F37" w:rsidP="00A04F37">
      <w:pPr>
        <w:autoSpaceDE w:val="0"/>
        <w:autoSpaceDN w:val="0"/>
        <w:adjustRightInd w:val="0"/>
        <w:spacing w:after="0" w:line="240" w:lineRule="auto"/>
        <w:ind w:left="5812"/>
        <w:jc w:val="both"/>
        <w:rPr>
          <w:rFonts w:ascii="Times New Roman" w:hAnsi="Times New Roman"/>
          <w:color w:val="000000"/>
          <w:sz w:val="24"/>
          <w:szCs w:val="24"/>
          <w:lang w:eastAsia="ru-RU"/>
        </w:rPr>
      </w:pPr>
      <w:r w:rsidRPr="00A04F37">
        <w:rPr>
          <w:rFonts w:ascii="Times New Roman" w:hAnsi="Times New Roman"/>
          <w:color w:val="000000"/>
          <w:sz w:val="24"/>
          <w:szCs w:val="24"/>
          <w:lang w:eastAsia="ru-RU"/>
        </w:rPr>
        <w:t xml:space="preserve">УТВЕРЖДЕН </w:t>
      </w:r>
    </w:p>
    <w:p w:rsidR="00A04F37" w:rsidRPr="00A04F37" w:rsidRDefault="00A04F37" w:rsidP="00A04F37">
      <w:pPr>
        <w:autoSpaceDE w:val="0"/>
        <w:autoSpaceDN w:val="0"/>
        <w:adjustRightInd w:val="0"/>
        <w:spacing w:after="0" w:line="240" w:lineRule="auto"/>
        <w:ind w:left="5812"/>
        <w:jc w:val="both"/>
        <w:rPr>
          <w:rFonts w:ascii="Times New Roman" w:hAnsi="Times New Roman"/>
          <w:color w:val="000000"/>
          <w:sz w:val="24"/>
          <w:szCs w:val="24"/>
          <w:lang w:eastAsia="ru-RU"/>
        </w:rPr>
      </w:pPr>
      <w:r w:rsidRPr="00A04F37">
        <w:rPr>
          <w:rFonts w:ascii="Times New Roman" w:hAnsi="Times New Roman"/>
          <w:color w:val="000000"/>
          <w:sz w:val="24"/>
          <w:szCs w:val="24"/>
          <w:lang w:eastAsia="ru-RU"/>
        </w:rPr>
        <w:t xml:space="preserve">постановлением Администрации </w:t>
      </w:r>
    </w:p>
    <w:p w:rsidR="00A04F37" w:rsidRPr="00A04F37" w:rsidRDefault="00A04F37" w:rsidP="00A04F37">
      <w:pPr>
        <w:autoSpaceDE w:val="0"/>
        <w:autoSpaceDN w:val="0"/>
        <w:adjustRightInd w:val="0"/>
        <w:spacing w:after="0" w:line="240" w:lineRule="auto"/>
        <w:ind w:left="5812"/>
        <w:jc w:val="both"/>
        <w:rPr>
          <w:rFonts w:ascii="Times New Roman" w:hAnsi="Times New Roman"/>
          <w:color w:val="000000"/>
          <w:sz w:val="24"/>
          <w:szCs w:val="24"/>
          <w:lang w:eastAsia="ru-RU"/>
        </w:rPr>
      </w:pPr>
      <w:r w:rsidRPr="00A04F37">
        <w:rPr>
          <w:rFonts w:ascii="Times New Roman" w:hAnsi="Times New Roman"/>
          <w:color w:val="000000"/>
          <w:sz w:val="24"/>
          <w:szCs w:val="24"/>
          <w:lang w:eastAsia="ru-RU"/>
        </w:rPr>
        <w:t>Новониколаевского  сельского</w:t>
      </w:r>
    </w:p>
    <w:p w:rsidR="00A04F37" w:rsidRPr="00A04F37" w:rsidRDefault="00A04F37" w:rsidP="00A04F37">
      <w:pPr>
        <w:autoSpaceDE w:val="0"/>
        <w:autoSpaceDN w:val="0"/>
        <w:adjustRightInd w:val="0"/>
        <w:spacing w:after="0" w:line="240" w:lineRule="auto"/>
        <w:ind w:left="5812"/>
        <w:jc w:val="both"/>
        <w:rPr>
          <w:rFonts w:ascii="Times New Roman" w:hAnsi="Times New Roman"/>
          <w:color w:val="000000"/>
          <w:sz w:val="24"/>
          <w:szCs w:val="24"/>
          <w:lang w:eastAsia="ru-RU"/>
        </w:rPr>
      </w:pPr>
      <w:r w:rsidRPr="00A04F37">
        <w:rPr>
          <w:rFonts w:ascii="Times New Roman" w:hAnsi="Times New Roman"/>
          <w:color w:val="000000"/>
          <w:sz w:val="24"/>
          <w:szCs w:val="24"/>
          <w:lang w:eastAsia="ru-RU"/>
        </w:rPr>
        <w:t>поселения</w:t>
      </w:r>
    </w:p>
    <w:p w:rsidR="00A04F37" w:rsidRPr="00A04F37" w:rsidRDefault="00A04F37" w:rsidP="00A04F37">
      <w:pPr>
        <w:autoSpaceDE w:val="0"/>
        <w:autoSpaceDN w:val="0"/>
        <w:adjustRightInd w:val="0"/>
        <w:spacing w:after="0" w:line="240" w:lineRule="auto"/>
        <w:ind w:left="5812"/>
        <w:jc w:val="both"/>
        <w:rPr>
          <w:rFonts w:ascii="Times New Roman" w:hAnsi="Times New Roman"/>
          <w:color w:val="000000"/>
          <w:sz w:val="24"/>
          <w:szCs w:val="24"/>
          <w:lang w:eastAsia="ru-RU"/>
        </w:rPr>
      </w:pPr>
      <w:r w:rsidRPr="00A04F37">
        <w:rPr>
          <w:rFonts w:ascii="Times New Roman" w:hAnsi="Times New Roman"/>
          <w:color w:val="000000"/>
          <w:sz w:val="24"/>
          <w:szCs w:val="24"/>
          <w:lang w:eastAsia="ru-RU"/>
        </w:rPr>
        <w:t xml:space="preserve">от  2023  №  </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Cs/>
          <w:sz w:val="24"/>
          <w:szCs w:val="24"/>
          <w:lang w:eastAsia="ru-RU"/>
        </w:rPr>
      </w:pPr>
      <w:r w:rsidRPr="00A04F37">
        <w:rPr>
          <w:rFonts w:ascii="Times New Roman" w:eastAsia="Times New Roman" w:hAnsi="Times New Roman"/>
          <w:bCs/>
          <w:sz w:val="24"/>
          <w:szCs w:val="24"/>
          <w:lang w:eastAsia="ru-RU"/>
        </w:rPr>
        <w:t>Административный регламент предоставления муниципальной услуги</w:t>
      </w: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Cs/>
          <w:sz w:val="24"/>
          <w:szCs w:val="24"/>
          <w:lang w:eastAsia="ru-RU"/>
        </w:rPr>
      </w:pPr>
      <w:r w:rsidRPr="00A04F37">
        <w:rPr>
          <w:rFonts w:ascii="Times New Roman" w:eastAsia="Times New Roman" w:hAnsi="Times New Roman"/>
          <w:bCs/>
          <w:sz w:val="24"/>
          <w:szCs w:val="24"/>
          <w:lang w:eastAsia="ru-RU"/>
        </w:rPr>
        <w:t xml:space="preserve">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04F37">
        <w:rPr>
          <w:rFonts w:ascii="Times New Roman" w:eastAsia="Times New Roman" w:hAnsi="Times New Roman"/>
          <w:b/>
          <w:sz w:val="24"/>
          <w:szCs w:val="24"/>
          <w:lang w:eastAsia="ru-RU"/>
        </w:rPr>
        <w:t>1. Общие положения</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1.2. Получатели услуги: физические лица, индивидуальные предприниматели, юридические лица (далее - заявитель).</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1.3. Информирование о предоставлении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1.3.1. информация о порядке предоставления муниципальной услуги размещается: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на официальном сайте Уполномоченного органа в информационно-телекоммуникационной сети «Интернет» (</w:t>
      </w:r>
      <w:hyperlink r:id="rId7" w:history="1">
        <w:r w:rsidRPr="00A04F37">
          <w:rPr>
            <w:rFonts w:ascii="Times New Roman" w:eastAsia="Times New Roman" w:hAnsi="Times New Roman"/>
            <w:sz w:val="24"/>
            <w:szCs w:val="24"/>
            <w:lang w:eastAsia="ru-RU"/>
          </w:rPr>
          <w:t>http://www.n</w:t>
        </w:r>
        <w:r w:rsidRPr="00A04F37">
          <w:rPr>
            <w:rFonts w:ascii="Times New Roman" w:eastAsia="Times New Roman" w:hAnsi="Times New Roman"/>
            <w:sz w:val="24"/>
            <w:szCs w:val="24"/>
            <w:lang w:val="en-US" w:eastAsia="ru-RU"/>
          </w:rPr>
          <w:t>n</w:t>
        </w:r>
        <w:r w:rsidRPr="00A04F37">
          <w:rPr>
            <w:rFonts w:ascii="Times New Roman" w:eastAsia="Times New Roman" w:hAnsi="Times New Roman"/>
            <w:sz w:val="24"/>
            <w:szCs w:val="24"/>
            <w:lang w:eastAsia="ru-RU"/>
          </w:rPr>
          <w:t>selpasino.ru</w:t>
        </w:r>
      </w:hyperlink>
      <w:r w:rsidRPr="00A04F37">
        <w:rPr>
          <w:rFonts w:ascii="Times New Roman" w:eastAsia="Times New Roman" w:hAnsi="Times New Roman"/>
          <w:sz w:val="24"/>
          <w:szCs w:val="24"/>
          <w:lang w:eastAsia="ru-RU"/>
        </w:rPr>
        <w:t>);</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на Портале государственных и муниципальных услуг (далее - Региональный портал);</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 на Едином портале государственных и муниципальных услуг (функций) (https:// www.gosuslugi.ru/) (далее - Единый портал);</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 непосредственно при личном приеме заявителя в Уполномоченном органе - Администрации Новониколаевского сельского поселения или многофункциональном центре предоставления государственных и муниципальных услуг (далее - многофункционального центра, МФЦ);</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6) по телефону в Уполномоченном органе или многофункциональном центре;</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7) письменно, в том числе посредством электронной почты, факсимильной связи.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1.3.2. Консультирование по вопросам предоставления муниципальной услуги осуществляется: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в многофункциональных центрах при устном обращении - лично или по телефону;</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1.3.3. Информация о порядке и сроках предоставления муниципальной услуги предоставляется заявителю бесплатно.</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Томской области или органом </w:t>
      </w:r>
      <w:r w:rsidRPr="00A04F37">
        <w:rPr>
          <w:rFonts w:ascii="Times New Roman" w:eastAsia="Times New Roman" w:hAnsi="Times New Roman"/>
          <w:sz w:val="24"/>
          <w:szCs w:val="24"/>
          <w:lang w:eastAsia="ru-RU"/>
        </w:rPr>
        <w:lastRenderedPageBreak/>
        <w:t>местного самоуправления с учетом требований к информированию, установленных Административным регламентом.</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2. Стандарт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 Наименование муниципальной услуги</w:t>
      </w:r>
    </w:p>
    <w:p w:rsidR="00A04F37" w:rsidRPr="00A04F37" w:rsidRDefault="00A04F37" w:rsidP="00A04F37">
      <w:pPr>
        <w:widowControl w:val="0"/>
        <w:autoSpaceDE w:val="0"/>
        <w:autoSpaceDN w:val="0"/>
        <w:adjustRightInd w:val="0"/>
        <w:spacing w:after="0" w:line="240" w:lineRule="auto"/>
        <w:ind w:firstLine="1258"/>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279"/>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2.2. Наименование органа государственной власти, органа местного самоуправления (организации), предоставляющего муниципальную услугу</w:t>
      </w:r>
    </w:p>
    <w:p w:rsidR="00A04F37" w:rsidRPr="00A04F37" w:rsidRDefault="00A04F37" w:rsidP="00A04F37">
      <w:pPr>
        <w:widowControl w:val="0"/>
        <w:autoSpaceDE w:val="0"/>
        <w:autoSpaceDN w:val="0"/>
        <w:adjustRightInd w:val="0"/>
        <w:spacing w:after="0" w:line="240" w:lineRule="auto"/>
        <w:ind w:firstLine="279"/>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Органом, предоставляющим муниципальную услугу, является Администрация Новониколаевского сельского поселения (далее - Уполномоченный орган).</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2.3. Перечень нормативных правовых актов, регулирующих предоставление</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spacing w:after="0" w:line="240" w:lineRule="auto"/>
        <w:ind w:firstLine="539"/>
        <w:jc w:val="both"/>
        <w:rPr>
          <w:rFonts w:ascii="Times New Roman" w:eastAsia="Times New Roman" w:hAnsi="Times New Roman"/>
          <w:b/>
          <w:sz w:val="24"/>
          <w:szCs w:val="24"/>
          <w:lang w:eastAsia="ru-RU"/>
        </w:rPr>
      </w:pPr>
      <w:r w:rsidRPr="00A04F37">
        <w:rPr>
          <w:rFonts w:ascii="Times New Roman" w:eastAsia="Times New Roman" w:hAnsi="Times New Roman"/>
          <w:sz w:val="24"/>
          <w:szCs w:val="24"/>
          <w:lang w:eastAsia="ru-RU"/>
        </w:rPr>
        <w:t>Перечень</w:t>
      </w:r>
      <w:r w:rsidRPr="00A04F37">
        <w:rPr>
          <w:rFonts w:ascii="Times New Roman" w:eastAsia="Times New Roman" w:hAnsi="Times New Roman"/>
          <w:spacing w:val="-6"/>
          <w:sz w:val="24"/>
          <w:szCs w:val="24"/>
          <w:lang w:eastAsia="ru-RU"/>
        </w:rPr>
        <w:t xml:space="preserve"> </w:t>
      </w:r>
      <w:r w:rsidRPr="00A04F37">
        <w:rPr>
          <w:rFonts w:ascii="Times New Roman" w:eastAsia="Times New Roman" w:hAnsi="Times New Roman"/>
          <w:sz w:val="24"/>
          <w:szCs w:val="24"/>
          <w:lang w:eastAsia="ru-RU"/>
        </w:rPr>
        <w:t>нормативных правовых</w:t>
      </w:r>
      <w:r w:rsidRPr="00A04F37">
        <w:rPr>
          <w:rFonts w:ascii="Times New Roman" w:eastAsia="Times New Roman" w:hAnsi="Times New Roman"/>
          <w:spacing w:val="-4"/>
          <w:sz w:val="24"/>
          <w:szCs w:val="24"/>
          <w:lang w:eastAsia="ru-RU"/>
        </w:rPr>
        <w:t xml:space="preserve"> </w:t>
      </w:r>
      <w:r w:rsidRPr="00A04F37">
        <w:rPr>
          <w:rFonts w:ascii="Times New Roman" w:eastAsia="Times New Roman" w:hAnsi="Times New Roman"/>
          <w:sz w:val="24"/>
          <w:szCs w:val="24"/>
          <w:lang w:eastAsia="ru-RU"/>
        </w:rPr>
        <w:t>актов,</w:t>
      </w:r>
      <w:r w:rsidRPr="00A04F37">
        <w:rPr>
          <w:rFonts w:ascii="Times New Roman" w:eastAsia="Times New Roman" w:hAnsi="Times New Roman"/>
          <w:spacing w:val="-5"/>
          <w:sz w:val="24"/>
          <w:szCs w:val="24"/>
          <w:lang w:eastAsia="ru-RU"/>
        </w:rPr>
        <w:t xml:space="preserve"> </w:t>
      </w:r>
      <w:r w:rsidRPr="00A04F37">
        <w:rPr>
          <w:rFonts w:ascii="Times New Roman" w:eastAsia="Times New Roman" w:hAnsi="Times New Roman"/>
          <w:sz w:val="24"/>
          <w:szCs w:val="24"/>
          <w:lang w:eastAsia="ru-RU"/>
        </w:rPr>
        <w:t>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w:t>
      </w:r>
      <w:r w:rsidRPr="00A04F37">
        <w:rPr>
          <w:rFonts w:ascii="Times New Roman" w:eastAsia="Times New Roman" w:hAnsi="Times New Roman"/>
          <w:spacing w:val="38"/>
          <w:sz w:val="24"/>
          <w:szCs w:val="24"/>
          <w:lang w:eastAsia="ru-RU"/>
        </w:rPr>
        <w:t xml:space="preserve"> </w:t>
      </w:r>
      <w:r w:rsidRPr="00A04F37">
        <w:rPr>
          <w:rFonts w:ascii="Times New Roman" w:eastAsia="Times New Roman" w:hAnsi="Times New Roman"/>
          <w:sz w:val="24"/>
          <w:szCs w:val="24"/>
          <w:lang w:eastAsia="ru-RU"/>
        </w:rPr>
        <w:t>услуг (функций)» и на ЕПГУ.</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2.4. Описание результата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Результатами предоставления муниципальной услуги являются:</w:t>
      </w:r>
    </w:p>
    <w:p w:rsidR="00A04F37" w:rsidRPr="00A04F37" w:rsidRDefault="00A04F37" w:rsidP="00A04F37">
      <w:pPr>
        <w:widowControl w:val="0"/>
        <w:autoSpaceDE w:val="0"/>
        <w:autoSpaceDN w:val="0"/>
        <w:adjustRightInd w:val="0"/>
        <w:spacing w:after="0" w:line="240" w:lineRule="auto"/>
        <w:ind w:firstLine="97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 форме согласно приложению № 2 к настоящему Административному регламенту);</w:t>
      </w:r>
    </w:p>
    <w:p w:rsidR="00A04F37" w:rsidRPr="00A04F37" w:rsidRDefault="00A04F37" w:rsidP="00A04F37">
      <w:pPr>
        <w:widowControl w:val="0"/>
        <w:autoSpaceDE w:val="0"/>
        <w:autoSpaceDN w:val="0"/>
        <w:adjustRightInd w:val="0"/>
        <w:spacing w:after="0" w:line="240" w:lineRule="auto"/>
        <w:ind w:firstLine="97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решение об отказе в предоставлении муниципальной услуги (по форме, согласно приложению № 3 к настоящему Административному регламенту).</w:t>
      </w:r>
    </w:p>
    <w:p w:rsidR="00A04F37" w:rsidRPr="00A04F37" w:rsidRDefault="00A04F37" w:rsidP="00A04F37">
      <w:pPr>
        <w:widowControl w:val="0"/>
        <w:autoSpaceDE w:val="0"/>
        <w:autoSpaceDN w:val="0"/>
        <w:adjustRightInd w:val="0"/>
        <w:spacing w:after="0" w:line="240" w:lineRule="auto"/>
        <w:ind w:firstLine="978"/>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2.5.1. </w:t>
      </w:r>
      <w:proofErr w:type="gramStart"/>
      <w:r w:rsidRPr="00A04F37">
        <w:rPr>
          <w:rFonts w:ascii="Times New Roman" w:eastAsia="Times New Roman" w:hAnsi="Times New Roman"/>
          <w:sz w:val="24"/>
          <w:szCs w:val="24"/>
          <w:lang w:eastAsia="ru-RU"/>
        </w:rPr>
        <w:t xml:space="preserve">Срок предоставления муниципальной услуги составляет не более 47 рабочих дней со дня поступления заявления о предоставлении муниципальной услуги с приложением пакета документов до дня принятия постановления администрации </w:t>
      </w:r>
      <w:proofErr w:type="spellStart"/>
      <w:r w:rsidRPr="00A04F37">
        <w:rPr>
          <w:rFonts w:ascii="Times New Roman" w:eastAsia="Times New Roman" w:hAnsi="Times New Roman"/>
          <w:sz w:val="24"/>
          <w:szCs w:val="24"/>
          <w:lang w:eastAsia="ru-RU"/>
        </w:rPr>
        <w:t>Новокусковского</w:t>
      </w:r>
      <w:proofErr w:type="spellEnd"/>
      <w:r w:rsidRPr="00A04F37">
        <w:rPr>
          <w:rFonts w:ascii="Times New Roman" w:eastAsia="Times New Roman" w:hAnsi="Times New Roman"/>
          <w:sz w:val="24"/>
          <w:szCs w:val="24"/>
          <w:lang w:eastAsia="ru-RU"/>
        </w:rPr>
        <w:t xml:space="preserve"> сельского поселения с конечным результатом предоставления муниципальной услуги, в который включен срок проведения публичных слушаний, составляющий не более одного месяца с момента опубликования постановления о назначении публичных слушаний, до дня опубликования заключения</w:t>
      </w:r>
      <w:proofErr w:type="gramEnd"/>
      <w:r w:rsidRPr="00A04F37">
        <w:rPr>
          <w:rFonts w:ascii="Times New Roman" w:eastAsia="Times New Roman" w:hAnsi="Times New Roman"/>
          <w:sz w:val="24"/>
          <w:szCs w:val="24"/>
          <w:lang w:eastAsia="ru-RU"/>
        </w:rPr>
        <w:t xml:space="preserve"> о результатах публичных слушаний.</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2.5.2. 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2.3 Административного регламента.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2.5.3. Приостановление срока предоставления муниципальной услуги не предусмотрено.</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государственной или муниципальных услуг, подлежащих представлению заявителем, способы их получения заявителем</w:t>
      </w:r>
    </w:p>
    <w:p w:rsidR="00A04F37" w:rsidRPr="00A04F37" w:rsidRDefault="00A04F37" w:rsidP="00A04F37">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2.6.1. Для получения муниципальной услуги заявитель представляет следующие документы:</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документ, удостоверяющий личность;</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заявление:</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в форме документа на бумажном носителе по форме, согласно приложению № 1 к настоящему Административному регламенту;</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в электронной форме (заполняется посредством внесения соответствующих сведений в интерактивную форму заявления).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w:t>
      </w:r>
      <w:hyperlink r:id="rId8" w:history="1">
        <w:r w:rsidRPr="00A04F37">
          <w:rPr>
            <w:rFonts w:ascii="Times New Roman" w:eastAsia="Times New Roman" w:hAnsi="Times New Roman"/>
            <w:sz w:val="24"/>
            <w:szCs w:val="24"/>
            <w:lang w:eastAsia="ru-RU"/>
          </w:rPr>
          <w:t>Федерального закона</w:t>
        </w:r>
      </w:hyperlink>
      <w:r w:rsidRPr="00A04F37">
        <w:rPr>
          <w:rFonts w:ascii="Times New Roman" w:eastAsia="Times New Roman" w:hAnsi="Times New Roman"/>
          <w:sz w:val="24"/>
          <w:szCs w:val="24"/>
          <w:lang w:eastAsia="ru-RU"/>
        </w:rPr>
        <w:t xml:space="preserve"> от 6 апреля 2011 года № 63-ФЗ «Об электронной подписи» (далее - Федеральный закон № 63-ФЗ).</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A04F37">
        <w:rPr>
          <w:rFonts w:ascii="Times New Roman" w:eastAsia="Times New Roman" w:hAnsi="Times New Roman"/>
          <w:sz w:val="24"/>
          <w:szCs w:val="24"/>
          <w:lang w:eastAsia="ru-RU"/>
        </w:rPr>
        <w:t>ии и ау</w:t>
      </w:r>
      <w:proofErr w:type="gramEnd"/>
      <w:r w:rsidRPr="00A04F37">
        <w:rPr>
          <w:rFonts w:ascii="Times New Roman" w:eastAsia="Times New Roman" w:hAnsi="Times New Roman"/>
          <w:sz w:val="24"/>
          <w:szCs w:val="24"/>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2.6.2. К заявлению прилагаются: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w:t>
      </w:r>
      <w:r w:rsidRPr="00A04F37">
        <w:rPr>
          <w:rFonts w:ascii="Times New Roman" w:eastAsia="Times New Roman" w:hAnsi="Times New Roman"/>
          <w:sz w:val="24"/>
          <w:szCs w:val="24"/>
          <w:lang w:eastAsia="ru-RU"/>
        </w:rPr>
        <w:lastRenderedPageBreak/>
        <w:t>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2.6.3. Заявление и прилагаемые документы могут быть представлены (направлены) заявителем одним из следующих способов: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лично или посредством почтового отправления в орган местного самоуправления;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через МФЦ;</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через Региональный или Единый портал.</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2.6.4. Запрещается требовать от заявителя: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rsidRPr="00A04F37">
        <w:rPr>
          <w:rFonts w:ascii="Times New Roman" w:eastAsia="Times New Roman" w:hAnsi="Times New Roman"/>
          <w:sz w:val="24"/>
          <w:szCs w:val="24"/>
          <w:lang w:eastAsia="ru-RU"/>
        </w:rPr>
        <w:t xml:space="preserve"> </w:t>
      </w:r>
      <w:proofErr w:type="gramStart"/>
      <w:r w:rsidRPr="00A04F37">
        <w:rPr>
          <w:rFonts w:ascii="Times New Roman" w:eastAsia="Times New Roman" w:hAnsi="Times New Roman"/>
          <w:sz w:val="24"/>
          <w:szCs w:val="24"/>
          <w:lang w:eastAsia="ru-RU"/>
        </w:rPr>
        <w:t xml:space="preserve">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указанных в </w:t>
      </w:r>
      <w:hyperlink r:id="rId9" w:history="1">
        <w:r w:rsidRPr="00A04F37">
          <w:rPr>
            <w:rFonts w:ascii="Times New Roman" w:eastAsia="Times New Roman" w:hAnsi="Times New Roman"/>
            <w:sz w:val="24"/>
            <w:szCs w:val="24"/>
            <w:lang w:eastAsia="ru-RU"/>
          </w:rPr>
          <w:t>части 6 статьи 7</w:t>
        </w:r>
      </w:hyperlink>
      <w:r w:rsidRPr="00A04F37">
        <w:rPr>
          <w:rFonts w:ascii="Times New Roman" w:eastAsia="Times New Roman" w:hAnsi="Times New Roman"/>
          <w:sz w:val="24"/>
          <w:szCs w:val="24"/>
          <w:lang w:eastAsia="ru-RU"/>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A04F37">
          <w:rPr>
            <w:rFonts w:ascii="Times New Roman" w:eastAsia="Times New Roman" w:hAnsi="Times New Roman"/>
            <w:sz w:val="24"/>
            <w:szCs w:val="24"/>
            <w:lang w:eastAsia="ru-RU"/>
          </w:rPr>
          <w:t>части 1 статьи 9</w:t>
        </w:r>
      </w:hyperlink>
      <w:r w:rsidRPr="00A04F37">
        <w:rPr>
          <w:rFonts w:ascii="Times New Roman" w:eastAsia="Times New Roman" w:hAnsi="Times New Roman"/>
          <w:sz w:val="24"/>
          <w:szCs w:val="24"/>
          <w:lang w:eastAsia="ru-RU"/>
        </w:rPr>
        <w:t xml:space="preserve"> Федерального закона № 210-ФЗ;</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history="1">
        <w:r w:rsidRPr="00A04F37">
          <w:rPr>
            <w:rFonts w:ascii="Times New Roman" w:eastAsia="Times New Roman" w:hAnsi="Times New Roman"/>
            <w:sz w:val="24"/>
            <w:szCs w:val="24"/>
            <w:lang w:eastAsia="ru-RU"/>
          </w:rPr>
          <w:t>частью 1.1 статьи 16</w:t>
        </w:r>
      </w:hyperlink>
      <w:r w:rsidRPr="00A04F37">
        <w:rPr>
          <w:rFonts w:ascii="Times New Roman" w:eastAsia="Times New Roman" w:hAnsi="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A04F37">
        <w:rPr>
          <w:rFonts w:ascii="Times New Roman" w:eastAsia="Times New Roman" w:hAnsi="Times New Roman"/>
          <w:sz w:val="24"/>
          <w:szCs w:val="24"/>
          <w:lang w:eastAsia="ru-RU"/>
        </w:rPr>
        <w:t xml:space="preserve"> за подписью руководителя органа, предоставляющего государственную услугу, или органа, </w:t>
      </w:r>
      <w:r w:rsidRPr="00A04F37">
        <w:rPr>
          <w:rFonts w:ascii="Times New Roman" w:eastAsia="Times New Roman" w:hAnsi="Times New Roman"/>
          <w:sz w:val="24"/>
          <w:szCs w:val="24"/>
          <w:lang w:eastAsia="ru-RU"/>
        </w:rPr>
        <w:lastRenderedPageBreak/>
        <w:t xml:space="preserve">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A04F37">
          <w:rPr>
            <w:rFonts w:ascii="Times New Roman" w:eastAsia="Times New Roman" w:hAnsi="Times New Roman"/>
            <w:sz w:val="24"/>
            <w:szCs w:val="24"/>
            <w:lang w:eastAsia="ru-RU"/>
          </w:rPr>
          <w:t>частью 1.1 статьи 16</w:t>
        </w:r>
      </w:hyperlink>
      <w:r w:rsidRPr="00A04F37">
        <w:rPr>
          <w:rFonts w:ascii="Times New Roman" w:eastAsia="Times New Roman" w:hAnsi="Times New Roman"/>
          <w:sz w:val="24"/>
          <w:szCs w:val="24"/>
          <w:lang w:eastAsia="ru-RU"/>
        </w:rPr>
        <w:t xml:space="preserve"> Федерального закона № 210-ФЗ, уведомляется заявитель, а также приносятся извинения за доставленные неудобства.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2.7.1. Получаются в рамках межведомственного взаимодействия: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выписка из ЕГРН на объект капитального строительства из Федеральной службы государственной регистрации, кадастра и картографии;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2.7.2. Заявитель вправе </w:t>
      </w:r>
      <w:proofErr w:type="gramStart"/>
      <w:r w:rsidRPr="00A04F37">
        <w:rPr>
          <w:rFonts w:ascii="Times New Roman" w:eastAsia="Times New Roman" w:hAnsi="Times New Roman"/>
          <w:sz w:val="24"/>
          <w:szCs w:val="24"/>
          <w:lang w:eastAsia="ru-RU"/>
        </w:rPr>
        <w:t>предоставить документы</w:t>
      </w:r>
      <w:proofErr w:type="gramEnd"/>
      <w:r w:rsidRPr="00A04F37">
        <w:rPr>
          <w:rFonts w:ascii="Times New Roman" w:eastAsia="Times New Roman" w:hAnsi="Times New Roman"/>
          <w:sz w:val="24"/>
          <w:szCs w:val="24"/>
          <w:lang w:eastAsia="ru-RU"/>
        </w:rP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Томской области или органа местного самоуправления документов и сведений не может являться основанием для отказа в предоставлении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419"/>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419"/>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2.8.1. Основаниями для отказа в приеме документов, необходимых для предоставления муниципальной услуги, являются: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4) подача заявления (запроса) от имени заявителя не уполномоченным на то лицом;</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7) электронные документы не соответствуют требованиям к форматам их предоставления и (или) не читаются;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8) несоблюдение установленных </w:t>
      </w:r>
      <w:hyperlink r:id="rId13" w:history="1">
        <w:r w:rsidRPr="00A04F37">
          <w:rPr>
            <w:rFonts w:ascii="Times New Roman" w:eastAsia="Times New Roman" w:hAnsi="Times New Roman"/>
            <w:sz w:val="24"/>
            <w:szCs w:val="24"/>
            <w:lang w:eastAsia="ru-RU"/>
          </w:rPr>
          <w:t>статьей 11</w:t>
        </w:r>
      </w:hyperlink>
      <w:r w:rsidRPr="00A04F37">
        <w:rPr>
          <w:rFonts w:ascii="Times New Roman" w:eastAsia="Times New Roman" w:hAnsi="Times New Roman"/>
          <w:sz w:val="24"/>
          <w:szCs w:val="24"/>
          <w:lang w:eastAsia="ru-RU"/>
        </w:rPr>
        <w:t xml:space="preserve"> Федерального закона № 63-ФЗ условий признания действительности, усиленной квалифицированной электронной подписи».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left="419"/>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2.9. Исчерпывающий перечень оснований для приостановления или отказа </w:t>
      </w:r>
      <w:proofErr w:type="gramStart"/>
      <w:r w:rsidRPr="00A04F37">
        <w:rPr>
          <w:rFonts w:ascii="Times New Roman" w:eastAsia="Times New Roman" w:hAnsi="Times New Roman"/>
          <w:sz w:val="24"/>
          <w:szCs w:val="24"/>
          <w:lang w:eastAsia="ru-RU"/>
        </w:rPr>
        <w:t>в</w:t>
      </w:r>
      <w:proofErr w:type="gramEnd"/>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предоставлении</w:t>
      </w:r>
      <w:proofErr w:type="gramEnd"/>
      <w:r w:rsidRPr="00A04F37">
        <w:rPr>
          <w:rFonts w:ascii="Times New Roman" w:eastAsia="Times New Roman" w:hAnsi="Times New Roman"/>
          <w:sz w:val="24"/>
          <w:szCs w:val="24"/>
          <w:lang w:eastAsia="ru-RU"/>
        </w:rPr>
        <w:t xml:space="preserve"> муниципальной услуги</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2.9.1. Основания для приостановления предоставления муниципальной услуги отсутствуют.</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2.9.2. Основания для отказа в предоставлении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сведения, указанные в заявлении, не подтверждены сведениями, полученными в рамках межведомственного взаимодействия;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наличие рекомендаций Комиссии по землепользованию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8) запрашиваемое отклонение не соответствует ограничениям использования объектов недвижимости, установленным на </w:t>
      </w:r>
      <w:proofErr w:type="spellStart"/>
      <w:r w:rsidRPr="00A04F37">
        <w:rPr>
          <w:rFonts w:ascii="Times New Roman" w:eastAsia="Times New Roman" w:hAnsi="Times New Roman"/>
          <w:sz w:val="24"/>
          <w:szCs w:val="24"/>
          <w:lang w:eastAsia="ru-RU"/>
        </w:rPr>
        <w:t>приаэродромной</w:t>
      </w:r>
      <w:proofErr w:type="spellEnd"/>
      <w:r w:rsidRPr="00A04F37">
        <w:rPr>
          <w:rFonts w:ascii="Times New Roman" w:eastAsia="Times New Roman" w:hAnsi="Times New Roman"/>
          <w:sz w:val="24"/>
          <w:szCs w:val="24"/>
          <w:lang w:eastAsia="ru-RU"/>
        </w:rPr>
        <w:t xml:space="preserve"> территории (при наличии </w:t>
      </w:r>
      <w:proofErr w:type="spellStart"/>
      <w:r w:rsidRPr="00A04F37">
        <w:rPr>
          <w:rFonts w:ascii="Times New Roman" w:eastAsia="Times New Roman" w:hAnsi="Times New Roman"/>
          <w:sz w:val="24"/>
          <w:szCs w:val="24"/>
          <w:lang w:eastAsia="ru-RU"/>
        </w:rPr>
        <w:t>приаэродромные</w:t>
      </w:r>
      <w:proofErr w:type="spellEnd"/>
      <w:r w:rsidRPr="00A04F37">
        <w:rPr>
          <w:rFonts w:ascii="Times New Roman" w:eastAsia="Times New Roman" w:hAnsi="Times New Roman"/>
          <w:sz w:val="24"/>
          <w:szCs w:val="24"/>
          <w:lang w:eastAsia="ru-RU"/>
        </w:rPr>
        <w:t xml:space="preserve"> территории);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A04F37">
        <w:rPr>
          <w:rFonts w:ascii="Times New Roman" w:eastAsia="Times New Roman" w:hAnsi="Times New Roman"/>
          <w:sz w:val="24"/>
          <w:szCs w:val="24"/>
          <w:lang w:eastAsia="ru-RU"/>
        </w:rPr>
        <w:t>архитектурным решениям</w:t>
      </w:r>
      <w:proofErr w:type="gramEnd"/>
      <w:r w:rsidRPr="00A04F37">
        <w:rPr>
          <w:rFonts w:ascii="Times New Roman" w:eastAsia="Times New Roman" w:hAnsi="Times New Roman"/>
          <w:sz w:val="24"/>
          <w:szCs w:val="24"/>
          <w:lang w:eastAsia="ru-RU"/>
        </w:rPr>
        <w:t xml:space="preserve"> объектов капитального строительства в границах территорий </w:t>
      </w:r>
      <w:r w:rsidRPr="00A04F37">
        <w:rPr>
          <w:rFonts w:ascii="Times New Roman" w:eastAsia="Times New Roman" w:hAnsi="Times New Roman"/>
          <w:sz w:val="24"/>
          <w:szCs w:val="24"/>
          <w:lang w:eastAsia="ru-RU"/>
        </w:rPr>
        <w:lastRenderedPageBreak/>
        <w:t>исторических поселений федерального или регионального значения;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A04F37" w:rsidRPr="00A04F37" w:rsidRDefault="00A04F37" w:rsidP="00A04F37">
      <w:pPr>
        <w:widowControl w:val="0"/>
        <w:autoSpaceDE w:val="0"/>
        <w:autoSpaceDN w:val="0"/>
        <w:adjustRightInd w:val="0"/>
        <w:spacing w:after="0" w:line="240" w:lineRule="auto"/>
        <w:ind w:firstLine="698"/>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2.10. Порядок, размер и основания взимания государственной пошлины или иной платы, взимаемой за предоставление муниципальной услуги</w:t>
      </w:r>
    </w:p>
    <w:p w:rsidR="00A04F37" w:rsidRPr="00A04F37" w:rsidRDefault="00A04F37" w:rsidP="00A04F37">
      <w:pPr>
        <w:widowControl w:val="0"/>
        <w:autoSpaceDE w:val="0"/>
        <w:autoSpaceDN w:val="0"/>
        <w:adjustRightInd w:val="0"/>
        <w:spacing w:after="0" w:line="240" w:lineRule="auto"/>
        <w:ind w:firstLine="69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Взимание государственной пошлины или иной платы за предоставление муниципальной услуги законодательством не предусмотрено.</w:t>
      </w:r>
    </w:p>
    <w:p w:rsidR="00A04F37" w:rsidRPr="00A04F37" w:rsidRDefault="00A04F37" w:rsidP="00A04F37">
      <w:pPr>
        <w:widowControl w:val="0"/>
        <w:autoSpaceDE w:val="0"/>
        <w:autoSpaceDN w:val="0"/>
        <w:adjustRightInd w:val="0"/>
        <w:spacing w:after="0" w:line="240" w:lineRule="auto"/>
        <w:ind w:firstLine="69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04F37" w:rsidRPr="00A04F37" w:rsidRDefault="00A04F37" w:rsidP="00A04F37">
      <w:pPr>
        <w:widowControl w:val="0"/>
        <w:autoSpaceDE w:val="0"/>
        <w:autoSpaceDN w:val="0"/>
        <w:adjustRightInd w:val="0"/>
        <w:spacing w:after="0" w:line="240" w:lineRule="auto"/>
        <w:ind w:firstLine="279"/>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978"/>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2.11.1. Время ожидания при подаче заявления на получение муниципальной услуги - не более 15 минут.</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2.11.2. При получении результата предоставления муниципальной услуги максимальный срок ожидания в очереди не должен превышать 15 минут.</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2.12. Срок и порядок регистрации запроса заявителя о предоставлении</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left="1537"/>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2.13. Требования к помещениям, в которых предоставляются</w:t>
      </w:r>
    </w:p>
    <w:p w:rsidR="00A04F37" w:rsidRPr="00A04F37" w:rsidRDefault="00A04F37" w:rsidP="00A04F37">
      <w:pPr>
        <w:widowControl w:val="0"/>
        <w:autoSpaceDE w:val="0"/>
        <w:autoSpaceDN w:val="0"/>
        <w:adjustRightInd w:val="0"/>
        <w:spacing w:after="0" w:line="240" w:lineRule="auto"/>
        <w:ind w:firstLine="698"/>
        <w:jc w:val="center"/>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04F37" w:rsidRPr="00A04F37" w:rsidRDefault="00A04F37" w:rsidP="00A04F37">
      <w:pPr>
        <w:widowControl w:val="0"/>
        <w:autoSpaceDE w:val="0"/>
        <w:autoSpaceDN w:val="0"/>
        <w:adjustRightInd w:val="0"/>
        <w:spacing w:after="0" w:line="240" w:lineRule="auto"/>
        <w:ind w:firstLine="698"/>
        <w:jc w:val="center"/>
        <w:rPr>
          <w:rFonts w:ascii="Times New Roman" w:eastAsia="Times New Roman" w:hAnsi="Times New Roman"/>
          <w:sz w:val="24"/>
          <w:szCs w:val="24"/>
          <w:lang w:eastAsia="ru-RU"/>
        </w:rPr>
      </w:pP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w:eastAsia="Times New Roman" w:hAnsi="Times New Roman"/>
          <w:sz w:val="24"/>
          <w:szCs w:val="24"/>
          <w:lang w:eastAsia="ru-RU"/>
        </w:rPr>
        <w:t>2.13.1.</w:t>
      </w:r>
      <w:r w:rsidRPr="00A04F37">
        <w:rPr>
          <w:rFonts w:ascii="Times New Roman CYR" w:eastAsia="Times New Roman" w:hAnsi="Times New Roman CYR" w:cs="Times New Roman CYR"/>
          <w:bCs/>
          <w:sz w:val="24"/>
          <w:szCs w:val="24"/>
          <w:lang w:eastAsia="ar-SA"/>
        </w:rPr>
        <w:t xml:space="preserve">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w:t>
      </w:r>
      <w:r w:rsidRPr="00A04F37">
        <w:rPr>
          <w:rFonts w:ascii="Times New Roman CYR" w:eastAsia="Times New Roman" w:hAnsi="Times New Roman CYR" w:cs="Times New Roman CYR"/>
          <w:bCs/>
          <w:sz w:val="24"/>
          <w:szCs w:val="24"/>
          <w:lang w:eastAsia="ar-SA"/>
        </w:rPr>
        <w:lastRenderedPageBreak/>
        <w:t>о порядке предоставления такой услуги предъявляются следующие требования:</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1) прием документов осуществляется в помещениях специалистов администрации;</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bookmarkStart w:id="0" w:name="7481a"/>
      <w:bookmarkEnd w:id="0"/>
      <w:r w:rsidRPr="00A04F37">
        <w:rPr>
          <w:rFonts w:ascii="Times New Roman CYR" w:eastAsia="Times New Roman" w:hAnsi="Times New Roman CYR" w:cs="Times New Roman CYR"/>
          <w:bCs/>
          <w:sz w:val="24"/>
          <w:szCs w:val="24"/>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 xml:space="preserve">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w:t>
      </w:r>
      <w:proofErr w:type="gramStart"/>
      <w:r w:rsidRPr="00A04F37">
        <w:rPr>
          <w:rFonts w:ascii="Times New Roman CYR" w:eastAsia="Times New Roman" w:hAnsi="Times New Roman CYR" w:cs="Times New Roman CYR"/>
          <w:bCs/>
          <w:sz w:val="24"/>
          <w:szCs w:val="24"/>
          <w:lang w:eastAsia="ar-SA"/>
        </w:rPr>
        <w:t>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A04F37">
        <w:rPr>
          <w:rFonts w:ascii="Times New Roman CYR" w:eastAsia="Times New Roman" w:hAnsi="Times New Roman CYR" w:cs="Times New Roman CYR"/>
          <w:bCs/>
          <w:sz w:val="24"/>
          <w:szCs w:val="24"/>
          <w:lang w:eastAsia="ar-SA"/>
        </w:rPr>
        <w:t>имени, отчества (отчество указывается при его наличии) и занимаемой должности;</w:t>
      </w:r>
      <w:proofErr w:type="gramEnd"/>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 комфортное расположение заявителя и должностного лица администрации;</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 возможность и удобство оформления заявителем письменного обращения;</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 телефонную связь;</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bookmarkStart w:id="2" w:name="6086a"/>
      <w:bookmarkEnd w:id="2"/>
      <w:r w:rsidRPr="00A04F37">
        <w:rPr>
          <w:rFonts w:ascii="Times New Roman CYR" w:eastAsia="Times New Roman" w:hAnsi="Times New Roman CYR" w:cs="Times New Roman CYR"/>
          <w:bCs/>
          <w:sz w:val="24"/>
          <w:szCs w:val="24"/>
          <w:lang w:eastAsia="ar-SA"/>
        </w:rPr>
        <w:t>- возможность копирования документов;</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 доступ к основным нормативным правовым актам, регламентирующим полномочия и сферу компетенции Администрации;</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 доступ к нормативным правовым актам, регулирующим предоставление муниципальной услуги;</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 наличие письменных принадлежностей и бумаги формата A4;</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6) оборудование на прилегающей к зданию территории мест для парковки автотранспортных средств инвалидов;</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 xml:space="preserve">7) в целях беспрепятственного доступа инвалидов и лиц, с ограниченными возможностями, в здание Администрации Новониколаевского сельского поселения главный вход в здание Администрации </w:t>
      </w:r>
      <w:proofErr w:type="spellStart"/>
      <w:r w:rsidRPr="00A04F37">
        <w:rPr>
          <w:rFonts w:ascii="Times New Roman CYR" w:eastAsia="Times New Roman" w:hAnsi="Times New Roman CYR" w:cs="Times New Roman CYR"/>
          <w:bCs/>
          <w:sz w:val="24"/>
          <w:szCs w:val="24"/>
          <w:lang w:eastAsia="ar-SA"/>
        </w:rPr>
        <w:t>Новоколаевского</w:t>
      </w:r>
      <w:proofErr w:type="spellEnd"/>
      <w:r w:rsidRPr="00A04F37">
        <w:rPr>
          <w:rFonts w:ascii="Times New Roman CYR" w:eastAsia="Times New Roman" w:hAnsi="Times New Roman CYR" w:cs="Times New Roman CYR"/>
          <w:bCs/>
          <w:sz w:val="24"/>
          <w:szCs w:val="24"/>
          <w:lang w:eastAsia="ar-SA"/>
        </w:rPr>
        <w:t xml:space="preserve"> сельского поселения оснащён «кнопкой вызова» специалиста Администрации;</w:t>
      </w:r>
    </w:p>
    <w:p w:rsidR="00A04F37" w:rsidRPr="00A04F37" w:rsidRDefault="00A04F37" w:rsidP="00A04F37">
      <w:pPr>
        <w:widowControl w:val="0"/>
        <w:suppressLineNumbers/>
        <w:suppressAutoHyphens/>
        <w:autoSpaceDE w:val="0"/>
        <w:autoSpaceDN w:val="0"/>
        <w:adjustRightInd w:val="0"/>
        <w:spacing w:after="0" w:line="240" w:lineRule="auto"/>
        <w:ind w:firstLine="709"/>
        <w:jc w:val="both"/>
        <w:rPr>
          <w:rFonts w:ascii="Times New Roman CYR" w:eastAsia="Times New Roman" w:hAnsi="Times New Roman CYR" w:cs="Times New Roman CYR"/>
          <w:bCs/>
          <w:sz w:val="24"/>
          <w:szCs w:val="24"/>
          <w:lang w:eastAsia="ar-SA"/>
        </w:rPr>
      </w:pPr>
      <w:r w:rsidRPr="00A04F37">
        <w:rPr>
          <w:rFonts w:ascii="Times New Roman CYR" w:eastAsia="Times New Roman" w:hAnsi="Times New Roman CYR" w:cs="Times New Roman CYR"/>
          <w:bCs/>
          <w:sz w:val="24"/>
          <w:szCs w:val="24"/>
          <w:lang w:eastAsia="ar-SA"/>
        </w:rPr>
        <w:t>8) содействие со стороны должностных лиц, при необходимости, инвалиду при входе в здание и выхода из него.</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2.14. Показатели доступности и качества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2.14.1. Показателями доступности предоставления муниципальной услуги являются: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расположенность помещения, в котором ведется прием, выдача документов в зоне доступности общественного транспорта;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Томской области муниципального образования, на Едином портале, Региональном портале;</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оказание помощи инвалидам в преодолении барьеров, мешающих получению ими услуг наравне с другими лицами.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2.14.2. Показателями качества предоставления муниципальной услуги являются: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соблюдение сроков приема и рассмотрения документов;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соблюдение срока получения результата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3) отсутствие обоснованных жалоб на нарушения Административного регламента, совершенные работниками органа государственной власти Томской области или местного </w:t>
      </w:r>
      <w:r w:rsidRPr="00A04F37">
        <w:rPr>
          <w:rFonts w:ascii="Times New Roman" w:eastAsia="Times New Roman" w:hAnsi="Times New Roman"/>
          <w:sz w:val="24"/>
          <w:szCs w:val="24"/>
          <w:lang w:eastAsia="ru-RU"/>
        </w:rPr>
        <w:lastRenderedPageBreak/>
        <w:t>самоуправления;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 количество взаимодействий заявителя с должностными лицами (без учета консультаций).</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2.15.1.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в МФЦ.</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Заявителям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Электронные документы представляются в следующих форматах:</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а) </w:t>
      </w:r>
      <w:proofErr w:type="spellStart"/>
      <w:r w:rsidRPr="00A04F37">
        <w:rPr>
          <w:rFonts w:ascii="Times New Roman" w:eastAsia="Times New Roman" w:hAnsi="Times New Roman"/>
          <w:sz w:val="24"/>
          <w:szCs w:val="24"/>
          <w:lang w:eastAsia="ru-RU"/>
        </w:rPr>
        <w:t>xml</w:t>
      </w:r>
      <w:proofErr w:type="spellEnd"/>
      <w:r w:rsidRPr="00A04F37">
        <w:rPr>
          <w:rFonts w:ascii="Times New Roman" w:eastAsia="Times New Roman" w:hAnsi="Times New Roman"/>
          <w:sz w:val="24"/>
          <w:szCs w:val="24"/>
          <w:lang w:eastAsia="ru-RU"/>
        </w:rPr>
        <w:t xml:space="preserve"> - для формализованных документов;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б) </w:t>
      </w:r>
      <w:proofErr w:type="spellStart"/>
      <w:r w:rsidRPr="00A04F37">
        <w:rPr>
          <w:rFonts w:ascii="Times New Roman" w:eastAsia="Times New Roman" w:hAnsi="Times New Roman"/>
          <w:sz w:val="24"/>
          <w:szCs w:val="24"/>
          <w:lang w:eastAsia="ru-RU"/>
        </w:rPr>
        <w:t>doc</w:t>
      </w:r>
      <w:proofErr w:type="spellEnd"/>
      <w:r w:rsidRPr="00A04F37">
        <w:rPr>
          <w:rFonts w:ascii="Times New Roman" w:eastAsia="Times New Roman" w:hAnsi="Times New Roman"/>
          <w:sz w:val="24"/>
          <w:szCs w:val="24"/>
          <w:lang w:eastAsia="ru-RU"/>
        </w:rPr>
        <w:t xml:space="preserve">, </w:t>
      </w:r>
      <w:proofErr w:type="spellStart"/>
      <w:r w:rsidRPr="00A04F37">
        <w:rPr>
          <w:rFonts w:ascii="Times New Roman" w:eastAsia="Times New Roman" w:hAnsi="Times New Roman"/>
          <w:sz w:val="24"/>
          <w:szCs w:val="24"/>
          <w:lang w:eastAsia="ru-RU"/>
        </w:rPr>
        <w:t>docx</w:t>
      </w:r>
      <w:proofErr w:type="spellEnd"/>
      <w:r w:rsidRPr="00A04F37">
        <w:rPr>
          <w:rFonts w:ascii="Times New Roman" w:eastAsia="Times New Roman" w:hAnsi="Times New Roman"/>
          <w:sz w:val="24"/>
          <w:szCs w:val="24"/>
          <w:lang w:eastAsia="ru-RU"/>
        </w:rPr>
        <w:t xml:space="preserve">, </w:t>
      </w:r>
      <w:proofErr w:type="spellStart"/>
      <w:r w:rsidRPr="00A04F37">
        <w:rPr>
          <w:rFonts w:ascii="Times New Roman" w:eastAsia="Times New Roman" w:hAnsi="Times New Roman"/>
          <w:sz w:val="24"/>
          <w:szCs w:val="24"/>
          <w:lang w:eastAsia="ru-RU"/>
        </w:rPr>
        <w:t>odt</w:t>
      </w:r>
      <w:proofErr w:type="spellEnd"/>
      <w:r w:rsidRPr="00A04F37">
        <w:rPr>
          <w:rFonts w:ascii="Times New Roman" w:eastAsia="Times New Roman" w:hAnsi="Times New Roman"/>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в) </w:t>
      </w:r>
      <w:proofErr w:type="spellStart"/>
      <w:r w:rsidRPr="00A04F37">
        <w:rPr>
          <w:rFonts w:ascii="Times New Roman" w:eastAsia="Times New Roman" w:hAnsi="Times New Roman"/>
          <w:sz w:val="24"/>
          <w:szCs w:val="24"/>
          <w:lang w:eastAsia="ru-RU"/>
        </w:rPr>
        <w:t>xls</w:t>
      </w:r>
      <w:proofErr w:type="spellEnd"/>
      <w:r w:rsidRPr="00A04F37">
        <w:rPr>
          <w:rFonts w:ascii="Times New Roman" w:eastAsia="Times New Roman" w:hAnsi="Times New Roman"/>
          <w:sz w:val="24"/>
          <w:szCs w:val="24"/>
          <w:lang w:eastAsia="ru-RU"/>
        </w:rPr>
        <w:t xml:space="preserve">, </w:t>
      </w:r>
      <w:proofErr w:type="spellStart"/>
      <w:r w:rsidRPr="00A04F37">
        <w:rPr>
          <w:rFonts w:ascii="Times New Roman" w:eastAsia="Times New Roman" w:hAnsi="Times New Roman"/>
          <w:sz w:val="24"/>
          <w:szCs w:val="24"/>
          <w:lang w:eastAsia="ru-RU"/>
        </w:rPr>
        <w:t>xlsx</w:t>
      </w:r>
      <w:proofErr w:type="spellEnd"/>
      <w:r w:rsidRPr="00A04F37">
        <w:rPr>
          <w:rFonts w:ascii="Times New Roman" w:eastAsia="Times New Roman" w:hAnsi="Times New Roman"/>
          <w:sz w:val="24"/>
          <w:szCs w:val="24"/>
          <w:lang w:eastAsia="ru-RU"/>
        </w:rPr>
        <w:t xml:space="preserve">, </w:t>
      </w:r>
      <w:proofErr w:type="spellStart"/>
      <w:r w:rsidRPr="00A04F37">
        <w:rPr>
          <w:rFonts w:ascii="Times New Roman" w:eastAsia="Times New Roman" w:hAnsi="Times New Roman"/>
          <w:sz w:val="24"/>
          <w:szCs w:val="24"/>
          <w:lang w:eastAsia="ru-RU"/>
        </w:rPr>
        <w:t>ods</w:t>
      </w:r>
      <w:proofErr w:type="spellEnd"/>
      <w:r w:rsidRPr="00A04F37">
        <w:rPr>
          <w:rFonts w:ascii="Times New Roman" w:eastAsia="Times New Roman" w:hAnsi="Times New Roman"/>
          <w:sz w:val="24"/>
          <w:szCs w:val="24"/>
          <w:lang w:eastAsia="ru-RU"/>
        </w:rPr>
        <w:t xml:space="preserve"> - для документов, содержащих расчеты;</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г) </w:t>
      </w:r>
      <w:proofErr w:type="spellStart"/>
      <w:r w:rsidRPr="00A04F37">
        <w:rPr>
          <w:rFonts w:ascii="Times New Roman" w:eastAsia="Times New Roman" w:hAnsi="Times New Roman"/>
          <w:sz w:val="24"/>
          <w:szCs w:val="24"/>
          <w:lang w:eastAsia="ru-RU"/>
        </w:rPr>
        <w:t>pdf</w:t>
      </w:r>
      <w:proofErr w:type="spellEnd"/>
      <w:r w:rsidRPr="00A04F37">
        <w:rPr>
          <w:rFonts w:ascii="Times New Roman" w:eastAsia="Times New Roman" w:hAnsi="Times New Roman"/>
          <w:sz w:val="24"/>
          <w:szCs w:val="24"/>
          <w:lang w:eastAsia="ru-RU"/>
        </w:rPr>
        <w:t xml:space="preserve">, </w:t>
      </w:r>
      <w:proofErr w:type="spellStart"/>
      <w:r w:rsidRPr="00A04F37">
        <w:rPr>
          <w:rFonts w:ascii="Times New Roman" w:eastAsia="Times New Roman" w:hAnsi="Times New Roman"/>
          <w:sz w:val="24"/>
          <w:szCs w:val="24"/>
          <w:lang w:eastAsia="ru-RU"/>
        </w:rPr>
        <w:t>jpg</w:t>
      </w:r>
      <w:proofErr w:type="spellEnd"/>
      <w:r w:rsidRPr="00A04F37">
        <w:rPr>
          <w:rFonts w:ascii="Times New Roman" w:eastAsia="Times New Roman" w:hAnsi="Times New Roman"/>
          <w:sz w:val="24"/>
          <w:szCs w:val="24"/>
          <w:lang w:eastAsia="ru-RU"/>
        </w:rPr>
        <w:t xml:space="preserve">, </w:t>
      </w:r>
      <w:proofErr w:type="spellStart"/>
      <w:r w:rsidRPr="00A04F37">
        <w:rPr>
          <w:rFonts w:ascii="Times New Roman" w:eastAsia="Times New Roman" w:hAnsi="Times New Roman"/>
          <w:sz w:val="24"/>
          <w:szCs w:val="24"/>
          <w:lang w:eastAsia="ru-RU"/>
        </w:rPr>
        <w:t>jpeg</w:t>
      </w:r>
      <w:proofErr w:type="spellEnd"/>
      <w:r w:rsidRPr="00A04F37">
        <w:rPr>
          <w:rFonts w:ascii="Times New Roman" w:eastAsia="Times New Roman" w:hAnsi="Times New Roman"/>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04F37">
        <w:rPr>
          <w:rFonts w:ascii="Times New Roman" w:eastAsia="Times New Roman" w:hAnsi="Times New Roman"/>
          <w:sz w:val="24"/>
          <w:szCs w:val="24"/>
          <w:lang w:eastAsia="ru-RU"/>
        </w:rPr>
        <w:t>dpi</w:t>
      </w:r>
      <w:proofErr w:type="spellEnd"/>
      <w:r w:rsidRPr="00A04F37">
        <w:rPr>
          <w:rFonts w:ascii="Times New Roman" w:eastAsia="Times New Roman" w:hAnsi="Times New Roman"/>
          <w:sz w:val="24"/>
          <w:szCs w:val="24"/>
          <w:lang w:eastAsia="ru-RU"/>
        </w:rPr>
        <w:t xml:space="preserve"> (масштаб 1:1) с использованием следующих режимов: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«черно-белый» (при отсутствии в документе графических изображений и (или) цветного текста);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«оттенки серого» (при наличии в документе графических изображений, отличных от цветного графического изображения);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с сохранением всех аутентичных признаков подлинности, а именно: графической подписи лица, печати, углового штампа бланка.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Электронные документы должны обеспечивать:</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возможность идентифицировать документ и количество листов в документе;</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w:t>
      </w:r>
      <w:r w:rsidRPr="00A04F37">
        <w:rPr>
          <w:rFonts w:ascii="Times New Roman" w:eastAsia="Times New Roman" w:hAnsi="Times New Roman"/>
          <w:sz w:val="24"/>
          <w:szCs w:val="24"/>
          <w:lang w:eastAsia="ru-RU"/>
        </w:rPr>
        <w:lastRenderedPageBreak/>
        <w:t>содержащимся в тексте рисункам и таблицам.</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Документы, подлежащие представлению в форматах </w:t>
      </w:r>
      <w:proofErr w:type="spellStart"/>
      <w:r w:rsidRPr="00A04F37">
        <w:rPr>
          <w:rFonts w:ascii="Times New Roman" w:eastAsia="Times New Roman" w:hAnsi="Times New Roman"/>
          <w:sz w:val="24"/>
          <w:szCs w:val="24"/>
          <w:lang w:eastAsia="ru-RU"/>
        </w:rPr>
        <w:t>xls</w:t>
      </w:r>
      <w:proofErr w:type="spellEnd"/>
      <w:r w:rsidRPr="00A04F37">
        <w:rPr>
          <w:rFonts w:ascii="Times New Roman" w:eastAsia="Times New Roman" w:hAnsi="Times New Roman"/>
          <w:sz w:val="24"/>
          <w:szCs w:val="24"/>
          <w:lang w:eastAsia="ru-RU"/>
        </w:rPr>
        <w:t xml:space="preserve">, </w:t>
      </w:r>
      <w:proofErr w:type="spellStart"/>
      <w:r w:rsidRPr="00A04F37">
        <w:rPr>
          <w:rFonts w:ascii="Times New Roman" w:eastAsia="Times New Roman" w:hAnsi="Times New Roman"/>
          <w:sz w:val="24"/>
          <w:szCs w:val="24"/>
          <w:lang w:eastAsia="ru-RU"/>
        </w:rPr>
        <w:t>xlsx</w:t>
      </w:r>
      <w:proofErr w:type="spellEnd"/>
      <w:r w:rsidRPr="00A04F37">
        <w:rPr>
          <w:rFonts w:ascii="Times New Roman" w:eastAsia="Times New Roman" w:hAnsi="Times New Roman"/>
          <w:sz w:val="24"/>
          <w:szCs w:val="24"/>
          <w:lang w:eastAsia="ru-RU"/>
        </w:rPr>
        <w:t xml:space="preserve"> или </w:t>
      </w:r>
      <w:proofErr w:type="spellStart"/>
      <w:r w:rsidRPr="00A04F37">
        <w:rPr>
          <w:rFonts w:ascii="Times New Roman" w:eastAsia="Times New Roman" w:hAnsi="Times New Roman"/>
          <w:sz w:val="24"/>
          <w:szCs w:val="24"/>
          <w:lang w:eastAsia="ru-RU"/>
        </w:rPr>
        <w:t>ods</w:t>
      </w:r>
      <w:proofErr w:type="spellEnd"/>
      <w:r w:rsidRPr="00A04F37">
        <w:rPr>
          <w:rFonts w:ascii="Times New Roman" w:eastAsia="Times New Roman" w:hAnsi="Times New Roman"/>
          <w:sz w:val="24"/>
          <w:szCs w:val="24"/>
          <w:lang w:eastAsia="ru-RU"/>
        </w:rPr>
        <w:t>, формируются в виде отдельного электронного документа.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2.15.2.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proofErr w:type="gramEnd"/>
      <w:r w:rsidRPr="00A04F37">
        <w:rPr>
          <w:rFonts w:ascii="Times New Roman" w:eastAsia="Times New Roman" w:hAnsi="Times New Roman"/>
          <w:sz w:val="24"/>
          <w:szCs w:val="24"/>
          <w:lang w:eastAsia="ru-RU"/>
        </w:rPr>
        <w:t xml:space="preserve"> приема обращений за предоставлением такой услуги, осуществляются в соответствии с законодательством об электронной подписи.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left="111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3.1. Описание последовательности действий при предоставлении</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3.1.1. Предоставление муниципальной услуги включает в себя следующие процедуры:</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проверка документов и регистрация заявления;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рассмотрение документов и сведений;</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 организация и проведение публичных слушаний или общественных обсуждений;</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 подготовка рекомендаций Комиссии по землепользованию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6) принятие решения о предоставлении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7) выдача (направление) заявителю результата муниципальной услуги.</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Описание административных процедур представлено в Приложении № 5 к настоящему Административному регламенту.</w:t>
      </w:r>
    </w:p>
    <w:p w:rsidR="00A04F37" w:rsidRPr="00A04F37" w:rsidRDefault="00A04F37" w:rsidP="00A04F37">
      <w:pPr>
        <w:spacing w:after="0" w:line="240" w:lineRule="auto"/>
        <w:ind w:firstLine="708"/>
        <w:jc w:val="both"/>
      </w:pPr>
      <w:r w:rsidRPr="00A04F37">
        <w:rPr>
          <w:rFonts w:ascii="Times New Roman" w:hAnsi="Times New Roman"/>
          <w:sz w:val="24"/>
          <w:szCs w:val="24"/>
        </w:rPr>
        <w:t>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 xml:space="preserve">4. Формы </w:t>
      </w:r>
      <w:proofErr w:type="gramStart"/>
      <w:r w:rsidRPr="00A04F37">
        <w:rPr>
          <w:rFonts w:ascii="Times New Roman" w:eastAsia="Times New Roman" w:hAnsi="Times New Roman"/>
          <w:b/>
          <w:bCs/>
          <w:sz w:val="24"/>
          <w:szCs w:val="24"/>
          <w:lang w:eastAsia="ru-RU"/>
        </w:rPr>
        <w:t>контроля за</w:t>
      </w:r>
      <w:proofErr w:type="gramEnd"/>
      <w:r w:rsidRPr="00A04F37">
        <w:rPr>
          <w:rFonts w:ascii="Times New Roman" w:eastAsia="Times New Roman" w:hAnsi="Times New Roman"/>
          <w:b/>
          <w:bCs/>
          <w:sz w:val="24"/>
          <w:szCs w:val="24"/>
          <w:lang w:eastAsia="ru-RU"/>
        </w:rPr>
        <w:t xml:space="preserve"> исполнением административного регламента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Глава Новониколаевского сельского поселения.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4.1.1. </w:t>
      </w:r>
      <w:proofErr w:type="gramStart"/>
      <w:r w:rsidRPr="00A04F37">
        <w:rPr>
          <w:rFonts w:ascii="Times New Roman" w:eastAsia="Times New Roman" w:hAnsi="Times New Roman"/>
          <w:sz w:val="24"/>
          <w:szCs w:val="24"/>
          <w:lang w:eastAsia="ru-RU"/>
        </w:rPr>
        <w:t>Контроль за</w:t>
      </w:r>
      <w:proofErr w:type="gramEnd"/>
      <w:r w:rsidRPr="00A04F37">
        <w:rPr>
          <w:rFonts w:ascii="Times New Roman" w:eastAsia="Times New Roman" w:hAnsi="Times New Roman"/>
          <w:sz w:val="24"/>
          <w:szCs w:val="24"/>
          <w:lang w:eastAsia="ru-RU"/>
        </w:rPr>
        <w:t xml:space="preserve"> исполнением настоящего Административного регламента сотрудниками МФЦ осуществляется руководителем МФЦ.</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04F37">
        <w:rPr>
          <w:rFonts w:ascii="Times New Roman" w:eastAsia="Times New Roman" w:hAnsi="Times New Roman"/>
          <w:sz w:val="24"/>
          <w:szCs w:val="24"/>
          <w:lang w:eastAsia="ru-RU"/>
        </w:rPr>
        <w:t>контроля за</w:t>
      </w:r>
      <w:proofErr w:type="gramEnd"/>
      <w:r w:rsidRPr="00A04F37">
        <w:rPr>
          <w:rFonts w:ascii="Times New Roman" w:eastAsia="Times New Roman" w:hAnsi="Times New Roman"/>
          <w:sz w:val="24"/>
          <w:szCs w:val="24"/>
          <w:lang w:eastAsia="ru-RU"/>
        </w:rPr>
        <w:t xml:space="preserve"> полнотой и качеством предоставления муниципальной услуги</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4.2.1. Контроль полноты и качества предоставления муниципальной услуги осуществляется путем проведения плановых и внеплановых проверок.</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Плановые проверки проводятся в соответствии с планом работы Уполномоченного органа, но не реже 1 раза в год.</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4.2.2. Внеплановые проверки проводятся в форме документарной проверки и (или) выездной проверки в порядке, установленном законодательством.</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A04F37" w:rsidRPr="00A04F37" w:rsidRDefault="00A04F37" w:rsidP="00A04F37">
      <w:pPr>
        <w:widowControl w:val="0"/>
        <w:autoSpaceDE w:val="0"/>
        <w:autoSpaceDN w:val="0"/>
        <w:adjustRightInd w:val="0"/>
        <w:spacing w:after="0" w:line="240" w:lineRule="auto"/>
        <w:ind w:firstLine="978"/>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978"/>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МФЦ и его работники несут ответственность, установленную законодательством Российской Федерации: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за полноту передаваемых в Уполномоченный орган заявлений, иных документов, принятых от заявителя в МФЦ;</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A04F37" w:rsidRPr="00A04F37" w:rsidRDefault="00A04F37" w:rsidP="00A04F37">
      <w:pPr>
        <w:widowControl w:val="0"/>
        <w:autoSpaceDE w:val="0"/>
        <w:autoSpaceDN w:val="0"/>
        <w:adjustRightInd w:val="0"/>
        <w:spacing w:after="0" w:line="240" w:lineRule="auto"/>
        <w:ind w:firstLine="139"/>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139"/>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4.4. Положения, характеризующие требования к порядку и формам </w:t>
      </w:r>
      <w:proofErr w:type="gramStart"/>
      <w:r w:rsidRPr="00A04F37">
        <w:rPr>
          <w:rFonts w:ascii="Times New Roman" w:eastAsia="Times New Roman" w:hAnsi="Times New Roman"/>
          <w:sz w:val="24"/>
          <w:szCs w:val="24"/>
          <w:lang w:eastAsia="ru-RU"/>
        </w:rPr>
        <w:t>контроля за</w:t>
      </w:r>
      <w:proofErr w:type="gramEnd"/>
      <w:r w:rsidRPr="00A04F37">
        <w:rPr>
          <w:rFonts w:ascii="Times New Roman" w:eastAsia="Times New Roman" w:hAnsi="Times New Roman"/>
          <w:sz w:val="24"/>
          <w:szCs w:val="24"/>
          <w:lang w:eastAsia="ru-RU"/>
        </w:rPr>
        <w:t xml:space="preserve"> предоставлением муниципальной услуги, в том числе со стороны граждан, их объединений и организаций</w:t>
      </w:r>
    </w:p>
    <w:p w:rsidR="00A04F37" w:rsidRPr="00A04F37" w:rsidRDefault="00A04F37" w:rsidP="00A04F37">
      <w:pPr>
        <w:widowControl w:val="0"/>
        <w:autoSpaceDE w:val="0"/>
        <w:autoSpaceDN w:val="0"/>
        <w:adjustRightInd w:val="0"/>
        <w:spacing w:after="0" w:line="240" w:lineRule="auto"/>
        <w:ind w:firstLine="139"/>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Контроль за</w:t>
      </w:r>
      <w:proofErr w:type="gramEnd"/>
      <w:r w:rsidRPr="00A04F37">
        <w:rPr>
          <w:rFonts w:ascii="Times New Roman" w:eastAsia="Times New Roman" w:hAnsi="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5. </w:t>
      </w:r>
      <w:proofErr w:type="gramStart"/>
      <w:r w:rsidRPr="00A04F37">
        <w:rPr>
          <w:rFonts w:ascii="Times New Roman" w:eastAsia="Times New Roman" w:hAnsi="Times New Roman"/>
          <w:b/>
          <w:bCs/>
          <w:sz w:val="24"/>
          <w:szCs w:val="24"/>
          <w:lang w:eastAsia="ru-RU"/>
        </w:rPr>
        <w:t xml:space="preserve">Досудебный (внесудебный) порядок обжалования решений и действий (бездействия) </w:t>
      </w:r>
      <w:r w:rsidRPr="00A04F37">
        <w:rPr>
          <w:rFonts w:ascii="Times New Roman" w:eastAsia="Times New Roman" w:hAnsi="Times New Roman"/>
          <w:b/>
          <w:bCs/>
          <w:sz w:val="24"/>
          <w:szCs w:val="24"/>
          <w:lang w:eastAsia="ru-RU"/>
        </w:rPr>
        <w:lastRenderedPageBreak/>
        <w:t xml:space="preserve">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w:t>
      </w:r>
      <w:hyperlink r:id="rId14" w:history="1">
        <w:r w:rsidRPr="00A04F37">
          <w:rPr>
            <w:rFonts w:ascii="Times New Roman" w:eastAsia="Times New Roman" w:hAnsi="Times New Roman"/>
            <w:b/>
            <w:sz w:val="24"/>
            <w:szCs w:val="24"/>
            <w:lang w:eastAsia="ru-RU"/>
          </w:rPr>
          <w:t>части 1.1 статьи 16</w:t>
        </w:r>
      </w:hyperlink>
      <w:r w:rsidRPr="00A04F37">
        <w:rPr>
          <w:rFonts w:ascii="Times New Roman" w:eastAsia="Times New Roman" w:hAnsi="Times New Roman"/>
          <w:b/>
          <w:bCs/>
          <w:sz w:val="24"/>
          <w:szCs w:val="24"/>
          <w:lang w:eastAsia="ru-RU"/>
        </w:rPr>
        <w:t xml:space="preserve"> Федерального закона № 210-ФЗ, а также их должностных лиц,</w:t>
      </w:r>
      <w:proofErr w:type="gramEnd"/>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муниципальных служащих, работников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нарушение срока регистрации запроса заявителя о предоставлении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нарушение срока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требование у заявителя документов или информации либо осуществления</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действий, представление или осуществление которых не предусмотрено нормативными правовыми актами Российской Федерации, Томской области, муниципальными правовыми актами для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 отказ в приеме документов, предоставление которых предусмотрено</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нормативными правовыми актами Российской Федерации, Томской области, муниципальными правовыми актами для предоставления муниципальной услуги, у заявителя;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Томской области, муниципальными правовыми актами;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7) отказ органа государственной власти Томской области или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A04F37">
          <w:rPr>
            <w:rFonts w:ascii="Times New Roman" w:eastAsia="Times New Roman" w:hAnsi="Times New Roman"/>
            <w:sz w:val="24"/>
            <w:szCs w:val="24"/>
            <w:lang w:eastAsia="ru-RU"/>
          </w:rPr>
          <w:t>пунктом 4 части 1 статьи 7</w:t>
        </w:r>
      </w:hyperlink>
      <w:r w:rsidRPr="00A04F37">
        <w:rPr>
          <w:rFonts w:ascii="Times New Roman" w:eastAsia="Times New Roman" w:hAnsi="Times New Roman"/>
          <w:sz w:val="24"/>
          <w:szCs w:val="24"/>
          <w:lang w:eastAsia="ru-RU"/>
        </w:rPr>
        <w:t xml:space="preserve"> Федерального закона № 210-ФЗ.</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Жалобы на решения и действия (бездействие) работника многофункционального центра </w:t>
      </w:r>
      <w:r w:rsidRPr="00A04F37">
        <w:rPr>
          <w:rFonts w:ascii="Times New Roman" w:eastAsia="Times New Roman" w:hAnsi="Times New Roman"/>
          <w:sz w:val="24"/>
          <w:szCs w:val="24"/>
          <w:lang w:eastAsia="ru-RU"/>
        </w:rPr>
        <w:lastRenderedPageBreak/>
        <w:t xml:space="preserve">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16" w:history="1">
        <w:r w:rsidRPr="00A04F37">
          <w:rPr>
            <w:rFonts w:ascii="Times New Roman" w:eastAsia="Times New Roman" w:hAnsi="Times New Roman"/>
            <w:sz w:val="24"/>
            <w:szCs w:val="24"/>
            <w:lang w:eastAsia="ru-RU"/>
          </w:rPr>
          <w:t>частью 1.1 статьи 16</w:t>
        </w:r>
      </w:hyperlink>
      <w:r w:rsidRPr="00A04F37">
        <w:rPr>
          <w:rFonts w:ascii="Times New Roman" w:eastAsia="Times New Roman" w:hAnsi="Times New Roman"/>
          <w:sz w:val="24"/>
          <w:szCs w:val="24"/>
          <w:lang w:eastAsia="ru-RU"/>
        </w:rPr>
        <w:t xml:space="preserve"> Федерального закона № 210-ФЗ, подаются руководителям этих организаций.</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5.3. Жалоба должна содержать следующую информацию:</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 xml:space="preserve">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w:t>
      </w:r>
      <w:hyperlink r:id="rId17" w:history="1">
        <w:r w:rsidRPr="00A04F37">
          <w:rPr>
            <w:rFonts w:ascii="Times New Roman" w:eastAsia="Times New Roman" w:hAnsi="Times New Roman"/>
            <w:sz w:val="24"/>
            <w:szCs w:val="24"/>
            <w:lang w:eastAsia="ru-RU"/>
          </w:rPr>
          <w:t>частью 1.1 статьи 16</w:t>
        </w:r>
      </w:hyperlink>
      <w:r w:rsidRPr="00A04F37">
        <w:rPr>
          <w:rFonts w:ascii="Times New Roman" w:eastAsia="Times New Roman" w:hAnsi="Times New Roman"/>
          <w:sz w:val="24"/>
          <w:szCs w:val="24"/>
          <w:lang w:eastAsia="ru-RU"/>
        </w:rPr>
        <w:t xml:space="preserve"> Федерального закона № 210-ФЗ, их руководителей и (или) работников, решения и действия (бездействие) которых обжалуются;</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8" w:history="1">
        <w:r w:rsidRPr="00A04F37">
          <w:rPr>
            <w:rFonts w:ascii="Times New Roman" w:eastAsia="Times New Roman" w:hAnsi="Times New Roman"/>
            <w:sz w:val="24"/>
            <w:szCs w:val="24"/>
            <w:lang w:eastAsia="ru-RU"/>
          </w:rPr>
          <w:t>частью 1.1 статьи 16</w:t>
        </w:r>
      </w:hyperlink>
      <w:r w:rsidRPr="00A04F37">
        <w:rPr>
          <w:rFonts w:ascii="Times New Roman" w:eastAsia="Times New Roman" w:hAnsi="Times New Roman"/>
          <w:sz w:val="24"/>
          <w:szCs w:val="24"/>
          <w:lang w:eastAsia="ru-RU"/>
        </w:rPr>
        <w:t xml:space="preserve"> Федерального закона № 210-ФЗ, их работников;</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19" w:history="1">
        <w:r w:rsidRPr="00A04F37">
          <w:rPr>
            <w:rFonts w:ascii="Times New Roman" w:eastAsia="Times New Roman" w:hAnsi="Times New Roman"/>
            <w:sz w:val="24"/>
            <w:szCs w:val="24"/>
            <w:lang w:eastAsia="ru-RU"/>
          </w:rPr>
          <w:t>частью 1.1 статьи 16</w:t>
        </w:r>
      </w:hyperlink>
      <w:r w:rsidRPr="00A04F37">
        <w:rPr>
          <w:rFonts w:ascii="Times New Roman" w:eastAsia="Times New Roman" w:hAnsi="Times New Roman"/>
          <w:sz w:val="24"/>
          <w:szCs w:val="24"/>
          <w:lang w:eastAsia="ru-RU"/>
        </w:rPr>
        <w:t xml:space="preserve"> Федерального закона № 210-ФЗ, их работников.</w:t>
      </w:r>
    </w:p>
    <w:p w:rsidR="00A04F37" w:rsidRPr="00A04F37" w:rsidRDefault="00A04F37" w:rsidP="00A04F37">
      <w:pPr>
        <w:widowControl w:val="0"/>
        <w:autoSpaceDE w:val="0"/>
        <w:autoSpaceDN w:val="0"/>
        <w:adjustRightInd w:val="0"/>
        <w:spacing w:after="0" w:line="240" w:lineRule="auto"/>
        <w:ind w:firstLine="83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5.4. Поступившая жалоба подлежит регистрации в срок не позднее 1 рабочего дня.</w:t>
      </w:r>
    </w:p>
    <w:p w:rsidR="00A04F37" w:rsidRPr="00A04F37" w:rsidRDefault="00A04F37" w:rsidP="00A04F37">
      <w:pPr>
        <w:widowControl w:val="0"/>
        <w:autoSpaceDE w:val="0"/>
        <w:autoSpaceDN w:val="0"/>
        <w:adjustRightInd w:val="0"/>
        <w:spacing w:after="0" w:line="240" w:lineRule="auto"/>
        <w:ind w:firstLine="83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5.5. Жалоба, поступившая в орган, предоставляющий </w:t>
      </w:r>
      <w:proofErr w:type="gramStart"/>
      <w:r w:rsidRPr="00A04F37">
        <w:rPr>
          <w:rFonts w:ascii="Times New Roman" w:eastAsia="Times New Roman" w:hAnsi="Times New Roman"/>
          <w:sz w:val="24"/>
          <w:szCs w:val="24"/>
          <w:lang w:eastAsia="ru-RU"/>
        </w:rPr>
        <w:t>муниципальную</w:t>
      </w:r>
      <w:proofErr w:type="gramEnd"/>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 xml:space="preserve">услугу, многофункциональный центр, учредителю многофункционального центра, в организации, предусмотренные </w:t>
      </w:r>
      <w:hyperlink r:id="rId20" w:history="1">
        <w:r w:rsidRPr="00A04F37">
          <w:rPr>
            <w:rFonts w:ascii="Times New Roman" w:eastAsia="Times New Roman" w:hAnsi="Times New Roman"/>
            <w:sz w:val="24"/>
            <w:szCs w:val="24"/>
            <w:lang w:eastAsia="ru-RU"/>
          </w:rPr>
          <w:t>частью 1.1 статьи 16</w:t>
        </w:r>
      </w:hyperlink>
      <w:r w:rsidRPr="00A04F37">
        <w:rPr>
          <w:rFonts w:ascii="Times New Roman" w:eastAsia="Times New Roman" w:hAnsi="Times New Roman"/>
          <w:sz w:val="24"/>
          <w:szCs w:val="24"/>
          <w:lang w:eastAsia="ru-RU"/>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w:t>
      </w:r>
      <w:hyperlink r:id="rId21" w:history="1">
        <w:r w:rsidRPr="00A04F37">
          <w:rPr>
            <w:rFonts w:ascii="Times New Roman" w:eastAsia="Times New Roman" w:hAnsi="Times New Roman"/>
            <w:sz w:val="24"/>
            <w:szCs w:val="24"/>
            <w:lang w:eastAsia="ru-RU"/>
          </w:rPr>
          <w:t>частью 1.1 статьи 16</w:t>
        </w:r>
      </w:hyperlink>
      <w:r w:rsidRPr="00A04F37">
        <w:rPr>
          <w:rFonts w:ascii="Times New Roman" w:eastAsia="Times New Roman" w:hAnsi="Times New Roman"/>
          <w:sz w:val="24"/>
          <w:szCs w:val="24"/>
          <w:lang w:eastAsia="ru-RU"/>
        </w:rPr>
        <w:t xml:space="preserve"> Федерального закона № 210-ФЗ, в приеме документов у заявителя</w:t>
      </w:r>
      <w:proofErr w:type="gramEnd"/>
      <w:r w:rsidRPr="00A04F37">
        <w:rPr>
          <w:rFonts w:ascii="Times New Roman" w:eastAsia="Times New Roman" w:hAnsi="Times New Roman"/>
          <w:sz w:val="24"/>
          <w:szCs w:val="24"/>
          <w:lang w:eastAsia="ru-RU"/>
        </w:rPr>
        <w:t xml:space="preserve"> либо в исправлении допущенных опечаток и ошибок или в случае обжалования нарушения установленного срока таких исправлений - в течение 2-х рабочих дней.</w:t>
      </w:r>
    </w:p>
    <w:p w:rsidR="00A04F37" w:rsidRPr="00A04F37" w:rsidRDefault="00A04F37" w:rsidP="00A04F37">
      <w:pPr>
        <w:widowControl w:val="0"/>
        <w:autoSpaceDE w:val="0"/>
        <w:autoSpaceDN w:val="0"/>
        <w:adjustRightInd w:val="0"/>
        <w:spacing w:after="0" w:line="240" w:lineRule="auto"/>
        <w:ind w:firstLine="83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04F37" w:rsidRPr="00A04F37" w:rsidRDefault="00A04F37" w:rsidP="00A04F37">
      <w:pPr>
        <w:widowControl w:val="0"/>
        <w:autoSpaceDE w:val="0"/>
        <w:autoSpaceDN w:val="0"/>
        <w:adjustRightInd w:val="0"/>
        <w:spacing w:after="0" w:line="240" w:lineRule="auto"/>
        <w:ind w:firstLine="83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rsidR="00A04F37" w:rsidRPr="00A04F37" w:rsidRDefault="00A04F37" w:rsidP="00A04F37">
      <w:pPr>
        <w:widowControl w:val="0"/>
        <w:autoSpaceDE w:val="0"/>
        <w:autoSpaceDN w:val="0"/>
        <w:adjustRightInd w:val="0"/>
        <w:spacing w:after="0" w:line="240" w:lineRule="auto"/>
        <w:ind w:firstLine="838"/>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A04F37" w:rsidRPr="00A04F37" w:rsidRDefault="00A04F37" w:rsidP="00A04F37">
      <w:pPr>
        <w:widowControl w:val="0"/>
        <w:autoSpaceDE w:val="0"/>
        <w:autoSpaceDN w:val="0"/>
        <w:adjustRightInd w:val="0"/>
        <w:spacing w:after="0" w:line="240" w:lineRule="auto"/>
        <w:ind w:firstLine="83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в удовлетворении жалобы отказывается.</w:t>
      </w:r>
    </w:p>
    <w:p w:rsidR="00A04F37" w:rsidRPr="00A04F37" w:rsidRDefault="00A04F37" w:rsidP="00A04F37">
      <w:pPr>
        <w:widowControl w:val="0"/>
        <w:autoSpaceDE w:val="0"/>
        <w:autoSpaceDN w:val="0"/>
        <w:adjustRightInd w:val="0"/>
        <w:spacing w:after="0" w:line="240" w:lineRule="auto"/>
        <w:ind w:firstLine="838"/>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Мотивированный ответ о результатах рассмотрения жалобы направляется заявителю в срок не позднее дня, следующего за днем принятия решения.</w:t>
      </w: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Приложение № 1</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к Административному регламенту</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left="43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 ________________________________________</w:t>
      </w:r>
    </w:p>
    <w:p w:rsidR="00A04F37" w:rsidRPr="00A04F37" w:rsidRDefault="00A04F37" w:rsidP="00A04F37">
      <w:pPr>
        <w:widowControl w:val="0"/>
        <w:autoSpaceDE w:val="0"/>
        <w:autoSpaceDN w:val="0"/>
        <w:adjustRightInd w:val="0"/>
        <w:spacing w:after="0" w:line="240" w:lineRule="auto"/>
        <w:ind w:left="43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(наименование органа местного самоуправления муниципального образования)</w:t>
      </w:r>
    </w:p>
    <w:p w:rsidR="00A04F37" w:rsidRPr="00A04F37" w:rsidRDefault="00A04F37" w:rsidP="00A04F37">
      <w:pPr>
        <w:widowControl w:val="0"/>
        <w:autoSpaceDE w:val="0"/>
        <w:autoSpaceDN w:val="0"/>
        <w:adjustRightInd w:val="0"/>
        <w:spacing w:after="0" w:line="240" w:lineRule="auto"/>
        <w:ind w:left="43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от ________________________________________</w:t>
      </w:r>
    </w:p>
    <w:p w:rsidR="00A04F37" w:rsidRPr="00A04F37" w:rsidRDefault="00A04F37" w:rsidP="00A04F37">
      <w:pPr>
        <w:widowControl w:val="0"/>
        <w:autoSpaceDE w:val="0"/>
        <w:autoSpaceDN w:val="0"/>
        <w:adjustRightInd w:val="0"/>
        <w:spacing w:after="0" w:line="240" w:lineRule="auto"/>
        <w:ind w:left="43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04F37" w:rsidRPr="00A04F37" w:rsidRDefault="00A04F37" w:rsidP="00A04F37">
      <w:pPr>
        <w:widowControl w:val="0"/>
        <w:autoSpaceDE w:val="0"/>
        <w:autoSpaceDN w:val="0"/>
        <w:adjustRightInd w:val="0"/>
        <w:spacing w:after="0" w:line="240" w:lineRule="auto"/>
        <w:ind w:left="43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Заявление</w:t>
      </w: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color w:val="26282F"/>
          <w:sz w:val="24"/>
          <w:szCs w:val="24"/>
          <w:lang w:eastAsia="ru-RU"/>
        </w:rPr>
      </w:pPr>
      <w:r w:rsidRPr="00A04F37">
        <w:rPr>
          <w:rFonts w:ascii="Times New Roman" w:eastAsia="Times New Roman" w:hAnsi="Times New Roman"/>
          <w:b/>
          <w:bCs/>
          <w:sz w:val="24"/>
          <w:szCs w:val="24"/>
          <w:lang w:eastAsia="ru-RU"/>
        </w:rPr>
        <w:t xml:space="preserve">о предоставлении разрешения на отклонение от предельных параметров разрешенного строительства, реконструкции объекта капитального </w:t>
      </w:r>
      <w:r w:rsidRPr="00A04F37">
        <w:rPr>
          <w:rFonts w:ascii="Times New Roman" w:eastAsia="Times New Roman" w:hAnsi="Times New Roman"/>
          <w:b/>
          <w:bCs/>
          <w:color w:val="26282F"/>
          <w:sz w:val="24"/>
          <w:szCs w:val="24"/>
          <w:lang w:eastAsia="ru-RU"/>
        </w:rPr>
        <w:t>строительства</w:t>
      </w:r>
    </w:p>
    <w:p w:rsidR="00A04F37" w:rsidRPr="00A04F37" w:rsidRDefault="00A04F37" w:rsidP="00A04F37">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Параметры планируемых к размещению объектов капитального строительства</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К заявлению прилагаются следующие документы:</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A04F37">
        <w:rPr>
          <w:rFonts w:ascii="Times New Roman" w:eastAsia="Times New Roman" w:hAnsi="Times New Roman"/>
          <w:i/>
          <w:sz w:val="24"/>
          <w:szCs w:val="24"/>
          <w:lang w:eastAsia="ru-RU"/>
        </w:rPr>
        <w:t>(указывается перечень прилагаемых документов)</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Результат предоставления муниципальной услуги, прошу предоставить:</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i/>
          <w:sz w:val="24"/>
          <w:szCs w:val="24"/>
          <w:lang w:eastAsia="ru-RU"/>
        </w:rPr>
      </w:pPr>
      <w:r w:rsidRPr="00A04F37">
        <w:rPr>
          <w:rFonts w:ascii="Times New Roman" w:eastAsia="Times New Roman" w:hAnsi="Times New Roman"/>
          <w:i/>
          <w:sz w:val="24"/>
          <w:szCs w:val="24"/>
          <w:lang w:eastAsia="ru-RU"/>
        </w:rPr>
        <w:lastRenderedPageBreak/>
        <w:t>(указать способ получения результата предоставления муниципальной услуги).</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    ______________    ______________________________________</w:t>
      </w:r>
    </w:p>
    <w:p w:rsidR="00A04F37" w:rsidRPr="00A04F37" w:rsidRDefault="00A04F37" w:rsidP="00A04F37">
      <w:pPr>
        <w:widowControl w:val="0"/>
        <w:autoSpaceDE w:val="0"/>
        <w:autoSpaceDN w:val="0"/>
        <w:adjustRightInd w:val="0"/>
        <w:spacing w:after="0" w:line="240" w:lineRule="auto"/>
        <w:ind w:left="559"/>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(дата) </w:t>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t xml:space="preserve">(подпись) </w:t>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t>(ФИО)</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Приложение № 2</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к Административному регламенту</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right="6371"/>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(Бланк органа, осуществляющего предоставление государственной (муниципальной) услуги</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О предоставлении разрешения на отклонение от предельных параметров разрешенного строительства, реконструкции объекта капитального</w:t>
      </w: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строительства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от ________ № ____________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 xml:space="preserve">В соответствии с </w:t>
      </w:r>
      <w:hyperlink r:id="rId22" w:history="1">
        <w:r w:rsidRPr="00A04F37">
          <w:rPr>
            <w:rFonts w:ascii="Times New Roman" w:eastAsia="Times New Roman" w:hAnsi="Times New Roman"/>
            <w:sz w:val="24"/>
            <w:szCs w:val="24"/>
            <w:lang w:eastAsia="ru-RU"/>
          </w:rPr>
          <w:t>Градостроительным кодексом</w:t>
        </w:r>
      </w:hyperlink>
      <w:r w:rsidRPr="00A04F37">
        <w:rPr>
          <w:rFonts w:ascii="Times New Roman" w:eastAsia="Times New Roman" w:hAnsi="Times New Roman"/>
          <w:sz w:val="24"/>
          <w:szCs w:val="24"/>
          <w:lang w:eastAsia="ru-RU"/>
        </w:rPr>
        <w:t xml:space="preserve"> Российской Федерации, </w:t>
      </w:r>
      <w:hyperlink r:id="rId23" w:history="1">
        <w:r w:rsidRPr="00A04F37">
          <w:rPr>
            <w:rFonts w:ascii="Times New Roman" w:eastAsia="Times New Roman" w:hAnsi="Times New Roman"/>
            <w:sz w:val="24"/>
            <w:szCs w:val="24"/>
            <w:lang w:eastAsia="ru-RU"/>
          </w:rPr>
          <w:t>Федеральным законом</w:t>
        </w:r>
      </w:hyperlink>
      <w:r w:rsidRPr="00A04F37">
        <w:rPr>
          <w:rFonts w:ascii="Times New Roman" w:eastAsia="Times New Roman" w:hAnsi="Times New Roman"/>
          <w:b/>
          <w:sz w:val="24"/>
          <w:szCs w:val="24"/>
          <w:lang w:eastAsia="ru-RU"/>
        </w:rPr>
        <w:t xml:space="preserve"> </w:t>
      </w:r>
      <w:r w:rsidRPr="00A04F37">
        <w:rPr>
          <w:rFonts w:ascii="Times New Roman" w:eastAsia="Times New Roman" w:hAnsi="Times New Roman"/>
          <w:sz w:val="24"/>
          <w:szCs w:val="24"/>
          <w:lang w:eastAsia="ru-RU"/>
        </w:rPr>
        <w:t>от 6 октября 2003 года №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«Новониколаевское сельское поселение», утвержденными ___________________________, на основании заключения по результатам публичных слушаний/общественных обсуждений от ____________ г. №________ рекомендации Комиссии по землепользованию и застройки (протокол от _______________ г. № _______).</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 в отношении земельного участка с кадастровым номером ____________________, расположенного по адресу: ________________________________</w:t>
      </w:r>
    </w:p>
    <w:p w:rsidR="00A04F37" w:rsidRPr="00A04F37" w:rsidRDefault="00A04F37" w:rsidP="00A04F37">
      <w:pPr>
        <w:widowControl w:val="0"/>
        <w:autoSpaceDE w:val="0"/>
        <w:autoSpaceDN w:val="0"/>
        <w:adjustRightInd w:val="0"/>
        <w:spacing w:after="0" w:line="240" w:lineRule="auto"/>
        <w:ind w:left="4320" w:firstLine="720"/>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(указывается адрес)</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(указывается наименование предельного параметра и показатель предоставляемого отклонения)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2. Опубликовать настоящее постановление </w:t>
      </w:r>
      <w:proofErr w:type="gramStart"/>
      <w:r w:rsidRPr="00A04F37">
        <w:rPr>
          <w:rFonts w:ascii="Times New Roman" w:eastAsia="Times New Roman" w:hAnsi="Times New Roman"/>
          <w:sz w:val="24"/>
          <w:szCs w:val="24"/>
          <w:lang w:eastAsia="ru-RU"/>
        </w:rPr>
        <w:t>в</w:t>
      </w:r>
      <w:proofErr w:type="gramEnd"/>
      <w:r w:rsidRPr="00A04F37">
        <w:rPr>
          <w:rFonts w:ascii="Times New Roman" w:eastAsia="Times New Roman" w:hAnsi="Times New Roman"/>
          <w:sz w:val="24"/>
          <w:szCs w:val="24"/>
          <w:lang w:eastAsia="ru-RU"/>
        </w:rPr>
        <w:t xml:space="preserve"> «_____________________________».</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Настоящее решение (постановление/распоряжение) вступает в силу после его официального опубликования.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4. Контроль за исполнением настоящего постановления возложить </w:t>
      </w:r>
      <w:proofErr w:type="gramStart"/>
      <w:r w:rsidRPr="00A04F37">
        <w:rPr>
          <w:rFonts w:ascii="Times New Roman" w:eastAsia="Times New Roman" w:hAnsi="Times New Roman"/>
          <w:sz w:val="24"/>
          <w:szCs w:val="24"/>
          <w:lang w:eastAsia="ru-RU"/>
        </w:rPr>
        <w:t>на</w:t>
      </w:r>
      <w:proofErr w:type="gramEnd"/>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Должностное лицо (ФИО)</w:t>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t>__________________________________________</w:t>
      </w:r>
      <w:r w:rsidRPr="00A04F37">
        <w:rPr>
          <w:rFonts w:ascii="Times New Roman" w:eastAsia="Times New Roman" w:hAnsi="Times New Roman"/>
          <w:sz w:val="24"/>
          <w:szCs w:val="24"/>
          <w:lang w:eastAsia="ru-RU"/>
        </w:rPr>
        <w:tab/>
      </w:r>
    </w:p>
    <w:p w:rsidR="00A04F37" w:rsidRPr="00A04F37" w:rsidRDefault="00A04F37" w:rsidP="00A04F37">
      <w:pPr>
        <w:widowControl w:val="0"/>
        <w:autoSpaceDE w:val="0"/>
        <w:autoSpaceDN w:val="0"/>
        <w:adjustRightInd w:val="0"/>
        <w:spacing w:after="0" w:line="240" w:lineRule="auto"/>
        <w:ind w:left="4253"/>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(подпись должностного лица органа, осуществляющего предоставление государственной (муниципальной) услуги)</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Приложение № 3</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к Административному регламенту</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предоставления муниципальной услуги</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right="6371"/>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(Бланк органа, осуществляющего предоставление государственной (муниципальной) услуги</w:t>
      </w:r>
      <w:proofErr w:type="gramEnd"/>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Об отказе в предоставлении разрешения на отклонение от предельных параметров разрешенного строительства, реконструкции объекта</w:t>
      </w: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капитального строительства</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от _______ № 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(Ф.И.О. физического лица, наименование юридического лиц</w:t>
      </w:r>
      <w:proofErr w:type="gramStart"/>
      <w:r w:rsidRPr="00A04F37">
        <w:rPr>
          <w:rFonts w:ascii="Times New Roman" w:eastAsia="Times New Roman" w:hAnsi="Times New Roman"/>
          <w:sz w:val="24"/>
          <w:szCs w:val="24"/>
          <w:lang w:eastAsia="ru-RU"/>
        </w:rPr>
        <w:t>а-</w:t>
      </w:r>
      <w:proofErr w:type="gramEnd"/>
      <w:r w:rsidRPr="00A04F37">
        <w:rPr>
          <w:rFonts w:ascii="Times New Roman" w:eastAsia="Times New Roman" w:hAnsi="Times New Roman"/>
          <w:sz w:val="24"/>
          <w:szCs w:val="24"/>
          <w:lang w:eastAsia="ru-RU"/>
        </w:rPr>
        <w:t xml:space="preserve"> заявителя,</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дата направления заявления)</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на основании принято решение об отказе в предоставлении разрешения на отклонение от предельных параметров</w:t>
      </w:r>
      <w:proofErr w:type="gramEnd"/>
      <w:r w:rsidRPr="00A04F37">
        <w:rPr>
          <w:rFonts w:ascii="Times New Roman" w:eastAsia="Times New Roman" w:hAnsi="Times New Roman"/>
          <w:sz w:val="24"/>
          <w:szCs w:val="24"/>
          <w:lang w:eastAsia="ru-RU"/>
        </w:rPr>
        <w:t xml:space="preserve"> разрешенного строительства, реконструкции объектов капитального строительства в связи с:</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(указывается основание отказа в предоставлении разрешения)</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Должностное лицо (ФИО)                               (подпись должностного лица органа, осуществляющего</w:t>
      </w:r>
      <w:proofErr w:type="gramEnd"/>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предоставление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Приложение № 4</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к Административному регламенту</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right="6371"/>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(Бланк органа, осуществляющего предоставление государственной (муниципальной) услуги</w:t>
      </w:r>
      <w:proofErr w:type="gramEnd"/>
    </w:p>
    <w:p w:rsidR="00A04F37" w:rsidRPr="00A04F37" w:rsidRDefault="00A04F37" w:rsidP="00A04F37">
      <w:pPr>
        <w:widowControl w:val="0"/>
        <w:autoSpaceDE w:val="0"/>
        <w:autoSpaceDN w:val="0"/>
        <w:adjustRightInd w:val="0"/>
        <w:spacing w:after="0" w:line="240" w:lineRule="auto"/>
        <w:ind w:left="4962"/>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(фамилия, имя, отчество, место жительства - для физических лиц; полное наименование, место нахождения, ИНН - для юридических лиц)</w:t>
      </w:r>
      <w:proofErr w:type="gramEnd"/>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УВЕДОМЛЕНИЕ</w:t>
      </w: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об отказе в приеме документов, необходимых для предоставления</w:t>
      </w: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 xml:space="preserve"> 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от_________ № ____________</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(Ф.И.О. физического лица, наименование юридического лиц</w:t>
      </w:r>
      <w:proofErr w:type="gramStart"/>
      <w:r w:rsidRPr="00A04F37">
        <w:rPr>
          <w:rFonts w:ascii="Times New Roman" w:eastAsia="Times New Roman" w:hAnsi="Times New Roman"/>
          <w:sz w:val="24"/>
          <w:szCs w:val="24"/>
          <w:lang w:eastAsia="ru-RU"/>
        </w:rPr>
        <w:t>а-</w:t>
      </w:r>
      <w:proofErr w:type="gramEnd"/>
      <w:r w:rsidRPr="00A04F37">
        <w:rPr>
          <w:rFonts w:ascii="Times New Roman" w:eastAsia="Times New Roman" w:hAnsi="Times New Roman"/>
          <w:sz w:val="24"/>
          <w:szCs w:val="24"/>
          <w:lang w:eastAsia="ru-RU"/>
        </w:rPr>
        <w:t xml:space="preserve"> заявителя,</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дата направления заявления)</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rsidRPr="00A04F37">
        <w:rPr>
          <w:rFonts w:ascii="Times New Roman" w:eastAsia="Times New Roman" w:hAnsi="Times New Roman"/>
          <w:sz w:val="24"/>
          <w:szCs w:val="24"/>
          <w:lang w:eastAsia="ru-RU"/>
        </w:rPr>
        <w:t>с</w:t>
      </w:r>
      <w:proofErr w:type="gramEnd"/>
      <w:r w:rsidRPr="00A04F37">
        <w:rPr>
          <w:rFonts w:ascii="Times New Roman" w:eastAsia="Times New Roman" w:hAnsi="Times New Roman"/>
          <w:sz w:val="24"/>
          <w:szCs w:val="24"/>
          <w:lang w:eastAsia="ru-RU"/>
        </w:rPr>
        <w:t>:</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(указываются основания отказа в приеме документов, необходимых для предоставления</w:t>
      </w:r>
      <w:proofErr w:type="gramEnd"/>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____________________________________________________________________________</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p w:rsidR="00A04F37" w:rsidRPr="00A04F37" w:rsidRDefault="00A04F37" w:rsidP="00A04F37">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A04F37" w:rsidRPr="00A04F37" w:rsidRDefault="00A04F37" w:rsidP="00A04F37">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Должностное лицо (ФИО)</w:t>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r>
      <w:r w:rsidRPr="00A04F37">
        <w:rPr>
          <w:rFonts w:ascii="Times New Roman" w:eastAsia="Times New Roman" w:hAnsi="Times New Roman"/>
          <w:sz w:val="24"/>
          <w:szCs w:val="24"/>
          <w:lang w:eastAsia="ru-RU"/>
        </w:rPr>
        <w:tab/>
        <w:t>__________________________________________</w:t>
      </w:r>
      <w:r w:rsidRPr="00A04F37">
        <w:rPr>
          <w:rFonts w:ascii="Times New Roman" w:eastAsia="Times New Roman" w:hAnsi="Times New Roman"/>
          <w:sz w:val="24"/>
          <w:szCs w:val="24"/>
          <w:lang w:eastAsia="ru-RU"/>
        </w:rPr>
        <w:tab/>
      </w:r>
    </w:p>
    <w:p w:rsidR="00A04F37" w:rsidRPr="00A04F37" w:rsidRDefault="00A04F37" w:rsidP="00A04F37">
      <w:pPr>
        <w:widowControl w:val="0"/>
        <w:autoSpaceDE w:val="0"/>
        <w:autoSpaceDN w:val="0"/>
        <w:adjustRightInd w:val="0"/>
        <w:spacing w:after="0" w:line="240" w:lineRule="auto"/>
        <w:ind w:left="4253"/>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(подпись должностного лица органа, осуществляющего предоставление государственной (муниципальной) услуги)</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sectPr w:rsidR="00A04F37" w:rsidRPr="00A04F37" w:rsidSect="00866D07">
          <w:headerReference w:type="default" r:id="rId24"/>
          <w:headerReference w:type="first" r:id="rId25"/>
          <w:pgSz w:w="11900" w:h="16800"/>
          <w:pgMar w:top="1134" w:right="567" w:bottom="1134" w:left="1134" w:header="720" w:footer="720" w:gutter="0"/>
          <w:cols w:space="720"/>
          <w:noEndnote/>
          <w:titlePg/>
          <w:docGrid w:linePitch="326"/>
        </w:sectPr>
      </w:pP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Приложение № 5</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к Административному регламенту</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 предоставления муниципальной услуги</w:t>
      </w:r>
    </w:p>
    <w:p w:rsidR="00A04F37" w:rsidRPr="00A04F37" w:rsidRDefault="00A04F37" w:rsidP="00A04F37">
      <w:pPr>
        <w:widowControl w:val="0"/>
        <w:autoSpaceDE w:val="0"/>
        <w:autoSpaceDN w:val="0"/>
        <w:adjustRightInd w:val="0"/>
        <w:spacing w:after="0" w:line="240" w:lineRule="auto"/>
        <w:ind w:firstLine="698"/>
        <w:jc w:val="right"/>
        <w:rPr>
          <w:rFonts w:ascii="Times New Roman" w:eastAsia="Times New Roman" w:hAnsi="Times New Roman"/>
          <w:sz w:val="24"/>
          <w:szCs w:val="24"/>
          <w:lang w:eastAsia="ru-RU"/>
        </w:rPr>
      </w:pP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Состав, последовательность и сроки выполнения административных процедур (действий) при предоставлении</w:t>
      </w:r>
    </w:p>
    <w:p w:rsidR="00A04F37" w:rsidRPr="00A04F37" w:rsidRDefault="00A04F37" w:rsidP="00A04F37">
      <w:pPr>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r w:rsidRPr="00A04F37">
        <w:rPr>
          <w:rFonts w:ascii="Times New Roman" w:eastAsia="Times New Roman" w:hAnsi="Times New Roman"/>
          <w:b/>
          <w:bCs/>
          <w:sz w:val="24"/>
          <w:szCs w:val="24"/>
          <w:lang w:eastAsia="ru-RU"/>
        </w:rPr>
        <w:t>муниципальной услуги</w:t>
      </w:r>
    </w:p>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7"/>
        <w:gridCol w:w="2687"/>
        <w:gridCol w:w="2133"/>
        <w:gridCol w:w="1560"/>
        <w:gridCol w:w="1982"/>
        <w:gridCol w:w="1421"/>
        <w:gridCol w:w="1958"/>
      </w:tblGrid>
      <w:tr w:rsidR="00A04F37" w:rsidRPr="00A04F37" w:rsidTr="00242F4B">
        <w:tc>
          <w:tcPr>
            <w:tcW w:w="2837" w:type="dxa"/>
            <w:tcBorders>
              <w:top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Основание для начала административной процедуры</w:t>
            </w:r>
          </w:p>
        </w:tc>
        <w:tc>
          <w:tcPr>
            <w:tcW w:w="2687" w:type="dxa"/>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Содержание</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административных</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действий</w:t>
            </w:r>
          </w:p>
        </w:tc>
        <w:tc>
          <w:tcPr>
            <w:tcW w:w="2133" w:type="dxa"/>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Срок</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выполнения административных действий</w:t>
            </w:r>
          </w:p>
        </w:tc>
        <w:tc>
          <w:tcPr>
            <w:tcW w:w="1560" w:type="dxa"/>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Должностное лицо, ответственное </w:t>
            </w:r>
            <w:proofErr w:type="gramStart"/>
            <w:r w:rsidRPr="00A04F37">
              <w:rPr>
                <w:rFonts w:ascii="Times New Roman" w:eastAsia="Times New Roman" w:hAnsi="Times New Roman"/>
                <w:sz w:val="24"/>
                <w:szCs w:val="24"/>
                <w:lang w:eastAsia="ru-RU"/>
              </w:rPr>
              <w:t>за</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выполнение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административного</w:t>
            </w:r>
          </w:p>
          <w:p w:rsidR="00A04F37" w:rsidRPr="00A04F37" w:rsidRDefault="00A04F37" w:rsidP="00A04F37">
            <w:pPr>
              <w:widowControl w:val="0"/>
              <w:autoSpaceDE w:val="0"/>
              <w:autoSpaceDN w:val="0"/>
              <w:adjustRightInd w:val="0"/>
              <w:spacing w:after="0" w:line="240" w:lineRule="auto"/>
              <w:ind w:left="279"/>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действия</w:t>
            </w:r>
          </w:p>
        </w:tc>
        <w:tc>
          <w:tcPr>
            <w:tcW w:w="1982" w:type="dxa"/>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Место</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выполнения административного действия/ используемая информационная система</w:t>
            </w:r>
          </w:p>
        </w:tc>
        <w:tc>
          <w:tcPr>
            <w:tcW w:w="1421" w:type="dxa"/>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ind w:left="139"/>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Критерии</w:t>
            </w:r>
          </w:p>
          <w:p w:rsidR="00A04F37" w:rsidRPr="00A04F37" w:rsidRDefault="00A04F37" w:rsidP="00A04F37">
            <w:pPr>
              <w:widowControl w:val="0"/>
              <w:autoSpaceDE w:val="0"/>
              <w:autoSpaceDN w:val="0"/>
              <w:adjustRightInd w:val="0"/>
              <w:spacing w:after="0" w:line="240" w:lineRule="auto"/>
              <w:ind w:left="139"/>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принятия</w:t>
            </w:r>
          </w:p>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решения</w:t>
            </w:r>
          </w:p>
        </w:tc>
        <w:tc>
          <w:tcPr>
            <w:tcW w:w="1958" w:type="dxa"/>
            <w:tcBorders>
              <w:top w:val="single" w:sz="4" w:space="0" w:color="auto"/>
              <w:left w:val="single" w:sz="4" w:space="0" w:color="auto"/>
              <w:bottom w:val="nil"/>
            </w:tcBorders>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Результат административного действия, способ фиксации</w:t>
            </w:r>
          </w:p>
        </w:tc>
      </w:tr>
      <w:tr w:rsidR="00A04F37" w:rsidRPr="00A04F37" w:rsidTr="00242F4B">
        <w:tc>
          <w:tcPr>
            <w:tcW w:w="2837" w:type="dxa"/>
            <w:tcBorders>
              <w:top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w:t>
            </w:r>
          </w:p>
        </w:tc>
        <w:tc>
          <w:tcPr>
            <w:tcW w:w="2687" w:type="dxa"/>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w:t>
            </w:r>
          </w:p>
        </w:tc>
        <w:tc>
          <w:tcPr>
            <w:tcW w:w="2133" w:type="dxa"/>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w:t>
            </w:r>
          </w:p>
        </w:tc>
        <w:tc>
          <w:tcPr>
            <w:tcW w:w="1560" w:type="dxa"/>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4</w:t>
            </w:r>
          </w:p>
        </w:tc>
        <w:tc>
          <w:tcPr>
            <w:tcW w:w="1982" w:type="dxa"/>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5</w:t>
            </w:r>
          </w:p>
        </w:tc>
        <w:tc>
          <w:tcPr>
            <w:tcW w:w="1421" w:type="dxa"/>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6</w:t>
            </w:r>
          </w:p>
        </w:tc>
        <w:tc>
          <w:tcPr>
            <w:tcW w:w="1958" w:type="dxa"/>
            <w:tcBorders>
              <w:top w:val="single" w:sz="4" w:space="0" w:color="auto"/>
              <w:left w:val="single" w:sz="4" w:space="0" w:color="auto"/>
              <w:bottom w:val="nil"/>
            </w:tcBorders>
            <w:vAlign w:val="bottom"/>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7</w:t>
            </w:r>
          </w:p>
        </w:tc>
      </w:tr>
      <w:tr w:rsidR="00A04F37" w:rsidRPr="00A04F37" w:rsidTr="00242F4B">
        <w:tc>
          <w:tcPr>
            <w:tcW w:w="5524" w:type="dxa"/>
            <w:gridSpan w:val="2"/>
            <w:tcBorders>
              <w:top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1.</w:t>
            </w:r>
          </w:p>
        </w:tc>
        <w:tc>
          <w:tcPr>
            <w:tcW w:w="9054" w:type="dxa"/>
            <w:gridSpan w:val="5"/>
            <w:tcBorders>
              <w:top w:val="single" w:sz="4" w:space="0" w:color="auto"/>
              <w:left w:val="single" w:sz="4" w:space="0" w:color="auto"/>
              <w:bottom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Проверка документов и регистрация заявления</w:t>
            </w:r>
          </w:p>
        </w:tc>
      </w:tr>
      <w:tr w:rsidR="00A04F37" w:rsidRPr="00A04F37" w:rsidTr="00242F4B">
        <w:tc>
          <w:tcPr>
            <w:tcW w:w="2837" w:type="dxa"/>
            <w:tcBorders>
              <w:top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Поступление заявления и документов для предоставления государственной (муниципальной) услуги в Уполномоченный орган</w:t>
            </w:r>
          </w:p>
        </w:tc>
        <w:tc>
          <w:tcPr>
            <w:tcW w:w="2687" w:type="dxa"/>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33" w:type="dxa"/>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 1 рабочего дня</w:t>
            </w:r>
          </w:p>
        </w:tc>
        <w:tc>
          <w:tcPr>
            <w:tcW w:w="1560" w:type="dxa"/>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Должностное лицо Уполномоченного органа, ответственное </w:t>
            </w:r>
            <w:proofErr w:type="gramStart"/>
            <w:r w:rsidRPr="00A04F37">
              <w:rPr>
                <w:rFonts w:ascii="Times New Roman" w:eastAsia="Times New Roman" w:hAnsi="Times New Roman"/>
                <w:sz w:val="24"/>
                <w:szCs w:val="24"/>
                <w:lang w:eastAsia="ru-RU"/>
              </w:rPr>
              <w:t>за</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предоставление</w:t>
            </w:r>
          </w:p>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tc>
        <w:tc>
          <w:tcPr>
            <w:tcW w:w="1982" w:type="dxa"/>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ind w:left="139"/>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Уполномоченный орган / ГИС / ПГС</w:t>
            </w:r>
          </w:p>
        </w:tc>
        <w:tc>
          <w:tcPr>
            <w:tcW w:w="1421" w:type="dxa"/>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58" w:type="dxa"/>
            <w:tcBorders>
              <w:top w:val="single" w:sz="4" w:space="0" w:color="auto"/>
              <w:left w:val="single" w:sz="4" w:space="0" w:color="auto"/>
              <w:bottom w:val="single" w:sz="4" w:space="0" w:color="auto"/>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регистрация заявления и документов в ГИС</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(присвоение</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номера и</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датирование);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назначение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должностного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лица,</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ответственного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за предоставление</w:t>
            </w:r>
          </w:p>
        </w:tc>
      </w:tr>
    </w:tbl>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bl>
      <w:tblPr>
        <w:tblW w:w="147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31"/>
        <w:gridCol w:w="2661"/>
        <w:gridCol w:w="61"/>
        <w:gridCol w:w="2065"/>
        <w:gridCol w:w="84"/>
        <w:gridCol w:w="1476"/>
        <w:gridCol w:w="100"/>
        <w:gridCol w:w="1882"/>
        <w:gridCol w:w="121"/>
        <w:gridCol w:w="1300"/>
        <w:gridCol w:w="139"/>
        <w:gridCol w:w="1819"/>
        <w:gridCol w:w="172"/>
      </w:tblGrid>
      <w:tr w:rsidR="00A04F37" w:rsidRPr="00A04F37" w:rsidTr="00242F4B">
        <w:trPr>
          <w:gridAfter w:val="1"/>
          <w:wAfter w:w="169" w:type="dxa"/>
        </w:trPr>
        <w:tc>
          <w:tcPr>
            <w:tcW w:w="2837" w:type="dxa"/>
            <w:vMerge w:val="restart"/>
            <w:tcBorders>
              <w:top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69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126"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560"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82"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21"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58" w:type="dxa"/>
            <w:gridSpan w:val="2"/>
            <w:tcBorders>
              <w:top w:val="single" w:sz="4" w:space="0" w:color="auto"/>
              <w:left w:val="single" w:sz="4" w:space="0" w:color="auto"/>
              <w:bottom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 и передача ему документов</w:t>
            </w:r>
          </w:p>
        </w:tc>
      </w:tr>
      <w:tr w:rsidR="00A04F37" w:rsidRPr="00A04F37" w:rsidTr="00242F4B">
        <w:trPr>
          <w:gridAfter w:val="1"/>
          <w:wAfter w:w="169" w:type="dxa"/>
        </w:trPr>
        <w:tc>
          <w:tcPr>
            <w:tcW w:w="2837" w:type="dxa"/>
            <w:vMerge/>
            <w:tcBorders>
              <w:top w:val="nil"/>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69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Принятие решения об отказе в приеме документов, в случае выявления оснований для отказа в приеме документов</w:t>
            </w:r>
          </w:p>
        </w:tc>
        <w:tc>
          <w:tcPr>
            <w:tcW w:w="2126" w:type="dxa"/>
            <w:gridSpan w:val="2"/>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560"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82"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21"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58" w:type="dxa"/>
            <w:gridSpan w:val="2"/>
            <w:tcBorders>
              <w:top w:val="single" w:sz="4" w:space="0" w:color="auto"/>
              <w:left w:val="single" w:sz="4" w:space="0" w:color="auto"/>
              <w:bottom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A04F37" w:rsidRPr="00A04F37" w:rsidTr="00242F4B">
        <w:trPr>
          <w:gridAfter w:val="1"/>
          <w:wAfter w:w="169" w:type="dxa"/>
        </w:trPr>
        <w:tc>
          <w:tcPr>
            <w:tcW w:w="2837" w:type="dxa"/>
            <w:vMerge/>
            <w:tcBorders>
              <w:top w:val="nil"/>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69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Регистрация заявления, в случае отсутствия оснований для отказа в приеме документов</w:t>
            </w:r>
          </w:p>
        </w:tc>
        <w:tc>
          <w:tcPr>
            <w:tcW w:w="2126"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560"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Должностное лицо Уполномоченного органа, ответственное </w:t>
            </w:r>
            <w:proofErr w:type="gramStart"/>
            <w:r w:rsidRPr="00A04F37">
              <w:rPr>
                <w:rFonts w:ascii="Times New Roman" w:eastAsia="Times New Roman" w:hAnsi="Times New Roman"/>
                <w:sz w:val="24"/>
                <w:szCs w:val="24"/>
                <w:lang w:eastAsia="ru-RU"/>
              </w:rPr>
              <w:t>за</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регистрацию</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корреспонденции</w:t>
            </w:r>
          </w:p>
        </w:tc>
        <w:tc>
          <w:tcPr>
            <w:tcW w:w="1982"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Уполномоченный орган/ГИС</w:t>
            </w:r>
          </w:p>
        </w:tc>
        <w:tc>
          <w:tcPr>
            <w:tcW w:w="1421"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58" w:type="dxa"/>
            <w:gridSpan w:val="2"/>
            <w:tcBorders>
              <w:top w:val="single" w:sz="4" w:space="0" w:color="auto"/>
              <w:left w:val="single" w:sz="4" w:space="0" w:color="auto"/>
              <w:bottom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A04F37" w:rsidRPr="00A04F37" w:rsidTr="00242F4B">
        <w:trPr>
          <w:gridAfter w:val="1"/>
          <w:wAfter w:w="169" w:type="dxa"/>
        </w:trPr>
        <w:tc>
          <w:tcPr>
            <w:tcW w:w="14577" w:type="dxa"/>
            <w:gridSpan w:val="13"/>
            <w:tcBorders>
              <w:top w:val="single" w:sz="4" w:space="0" w:color="auto"/>
              <w:bottom w:val="nil"/>
            </w:tcBorders>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 Получение сведений посредством СМЭВ</w:t>
            </w:r>
          </w:p>
        </w:tc>
      </w:tr>
      <w:tr w:rsidR="00A04F37" w:rsidRPr="00A04F37" w:rsidTr="00242F4B">
        <w:trPr>
          <w:gridAfter w:val="1"/>
          <w:wAfter w:w="169" w:type="dxa"/>
        </w:trPr>
        <w:tc>
          <w:tcPr>
            <w:tcW w:w="2837" w:type="dxa"/>
            <w:tcBorders>
              <w:top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пакет</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зарегистрированных документов, поступивших должностному лицу, ответственному за предоставление муниципальной услуги</w:t>
            </w:r>
          </w:p>
        </w:tc>
        <w:tc>
          <w:tcPr>
            <w:tcW w:w="2693"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направление межведомственных запросов в органы и организации</w:t>
            </w:r>
          </w:p>
        </w:tc>
        <w:tc>
          <w:tcPr>
            <w:tcW w:w="2126"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в день</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регистрации заявления и документов</w:t>
            </w:r>
          </w:p>
        </w:tc>
        <w:tc>
          <w:tcPr>
            <w:tcW w:w="1560"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должностное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лицо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Уполномоченного органа, ответственное за предоставление</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tc>
        <w:tc>
          <w:tcPr>
            <w:tcW w:w="1982"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Уполномоченный орган/ГИС/ ПГС / СМЭВ</w:t>
            </w:r>
          </w:p>
        </w:tc>
        <w:tc>
          <w:tcPr>
            <w:tcW w:w="1421"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отсутствие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документов,</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необходимых</w:t>
            </w:r>
            <w:proofErr w:type="gramEnd"/>
            <w:r w:rsidRPr="00A04F37">
              <w:rPr>
                <w:rFonts w:ascii="Times New Roman" w:eastAsia="Times New Roman" w:hAnsi="Times New Roman"/>
                <w:sz w:val="24"/>
                <w:szCs w:val="24"/>
                <w:lang w:eastAsia="ru-RU"/>
              </w:rPr>
              <w:t xml:space="preserve"> для предоставления</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услуги,</w:t>
            </w:r>
          </w:p>
        </w:tc>
        <w:tc>
          <w:tcPr>
            <w:tcW w:w="1958" w:type="dxa"/>
            <w:gridSpan w:val="2"/>
            <w:tcBorders>
              <w:top w:val="single" w:sz="4" w:space="0" w:color="auto"/>
              <w:left w:val="single" w:sz="4" w:space="0" w:color="auto"/>
              <w:bottom w:val="single" w:sz="4" w:space="0" w:color="auto"/>
            </w:tcBorders>
            <w:vAlign w:val="bottom"/>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направление межведомственного запроса в органы</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(организации), предоставляющие документы (сведения), предусмотренные пунктом 2.7 Административного</w:t>
            </w:r>
            <w:proofErr w:type="gramEnd"/>
          </w:p>
        </w:tc>
      </w:tr>
      <w:tr w:rsidR="00A04F37" w:rsidRPr="00A04F37" w:rsidTr="00242F4B">
        <w:trPr>
          <w:gridAfter w:val="1"/>
          <w:wAfter w:w="169" w:type="dxa"/>
        </w:trPr>
        <w:tc>
          <w:tcPr>
            <w:tcW w:w="2837" w:type="dxa"/>
            <w:tcBorders>
              <w:top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69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126"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560"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2"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21"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находящихся в</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распоряжении</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государственных </w:t>
            </w:r>
            <w:r w:rsidRPr="00A04F37">
              <w:rPr>
                <w:rFonts w:ascii="Times New Roman" w:eastAsia="Times New Roman" w:hAnsi="Times New Roman"/>
                <w:sz w:val="24"/>
                <w:szCs w:val="24"/>
                <w:lang w:eastAsia="ru-RU"/>
              </w:rPr>
              <w:lastRenderedPageBreak/>
              <w:t>органов</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(организаций)</w:t>
            </w:r>
          </w:p>
        </w:tc>
        <w:tc>
          <w:tcPr>
            <w:tcW w:w="1958" w:type="dxa"/>
            <w:gridSpan w:val="2"/>
            <w:tcBorders>
              <w:top w:val="single" w:sz="4" w:space="0" w:color="auto"/>
              <w:left w:val="single" w:sz="4" w:space="0" w:color="auto"/>
              <w:bottom w:val="nil"/>
            </w:tcBorders>
            <w:vAlign w:val="bottom"/>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регламента, в том числе с использованием СМЭВ</w:t>
            </w:r>
          </w:p>
        </w:tc>
      </w:tr>
      <w:tr w:rsidR="00A04F37" w:rsidRPr="00A04F37" w:rsidTr="00242F4B">
        <w:trPr>
          <w:gridAfter w:val="1"/>
          <w:wAfter w:w="169" w:type="dxa"/>
        </w:trPr>
        <w:tc>
          <w:tcPr>
            <w:tcW w:w="2837" w:type="dxa"/>
            <w:tcBorders>
              <w:top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69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получение ответов на межведомственные запросы, формирование полного комплекта документов</w:t>
            </w:r>
          </w:p>
        </w:tc>
        <w:tc>
          <w:tcPr>
            <w:tcW w:w="2126"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 </w:t>
            </w:r>
            <w:proofErr w:type="gramStart"/>
            <w:r w:rsidRPr="00A04F37">
              <w:rPr>
                <w:rFonts w:ascii="Times New Roman" w:eastAsia="Times New Roman" w:hAnsi="Times New Roman"/>
                <w:sz w:val="24"/>
                <w:szCs w:val="24"/>
                <w:lang w:eastAsia="ru-RU"/>
              </w:rPr>
              <w:t>м</w:t>
            </w:r>
            <w:proofErr w:type="gramEnd"/>
            <w:r w:rsidRPr="00A04F37">
              <w:rPr>
                <w:rFonts w:ascii="Times New Roman" w:eastAsia="Times New Roman" w:hAnsi="Times New Roman"/>
                <w:sz w:val="24"/>
                <w:szCs w:val="24"/>
                <w:lang w:eastAsia="ru-RU"/>
              </w:rPr>
              <w:t xml:space="preserve"> РФ и субъекта РФ</w:t>
            </w:r>
          </w:p>
        </w:tc>
        <w:tc>
          <w:tcPr>
            <w:tcW w:w="1560" w:type="dxa"/>
            <w:gridSpan w:val="2"/>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должностное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лицо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Уполномоченного органа, </w:t>
            </w:r>
            <w:proofErr w:type="gramStart"/>
            <w:r w:rsidRPr="00A04F37">
              <w:rPr>
                <w:rFonts w:ascii="Times New Roman" w:eastAsia="Times New Roman" w:hAnsi="Times New Roman"/>
                <w:sz w:val="24"/>
                <w:szCs w:val="24"/>
                <w:lang w:eastAsia="ru-RU"/>
              </w:rPr>
              <w:t>ответственное</w:t>
            </w:r>
            <w:proofErr w:type="gramEnd"/>
            <w:r w:rsidRPr="00A04F37">
              <w:rPr>
                <w:rFonts w:ascii="Times New Roman" w:eastAsia="Times New Roman" w:hAnsi="Times New Roman"/>
                <w:sz w:val="24"/>
                <w:szCs w:val="24"/>
                <w:lang w:eastAsia="ru-RU"/>
              </w:rPr>
              <w:t xml:space="preserve"> за</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tc>
        <w:tc>
          <w:tcPr>
            <w:tcW w:w="1982" w:type="dxa"/>
            <w:gridSpan w:val="2"/>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Уполномоченный орган) /ГИС/ ПГС / СМЭВ</w:t>
            </w:r>
            <w:proofErr w:type="gramEnd"/>
          </w:p>
        </w:tc>
        <w:tc>
          <w:tcPr>
            <w:tcW w:w="1421"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58" w:type="dxa"/>
            <w:gridSpan w:val="2"/>
            <w:tcBorders>
              <w:top w:val="single" w:sz="4" w:space="0" w:color="auto"/>
              <w:left w:val="single" w:sz="4" w:space="0" w:color="auto"/>
              <w:bottom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получение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документов</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(сведений),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необходимых</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для</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предоставления муниципальной услуги</w:t>
            </w:r>
          </w:p>
        </w:tc>
      </w:tr>
      <w:tr w:rsidR="00A04F37" w:rsidRPr="00A04F37" w:rsidTr="00242F4B">
        <w:trPr>
          <w:gridAfter w:val="1"/>
          <w:wAfter w:w="169" w:type="dxa"/>
        </w:trPr>
        <w:tc>
          <w:tcPr>
            <w:tcW w:w="14577" w:type="dxa"/>
            <w:gridSpan w:val="13"/>
            <w:tcBorders>
              <w:top w:val="single" w:sz="4" w:space="0" w:color="auto"/>
              <w:bottom w:val="nil"/>
            </w:tcBorders>
          </w:tcPr>
          <w:p w:rsidR="00A04F37" w:rsidRPr="00A04F37" w:rsidRDefault="00A04F37" w:rsidP="00A04F37">
            <w:pPr>
              <w:widowControl w:val="0"/>
              <w:autoSpaceDE w:val="0"/>
              <w:autoSpaceDN w:val="0"/>
              <w:adjustRightInd w:val="0"/>
              <w:spacing w:after="0" w:line="240" w:lineRule="auto"/>
              <w:ind w:left="1957"/>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3. Рассмотрение документов и сведений, проведение публичных слушаний или общественных обсуждений</w:t>
            </w:r>
          </w:p>
        </w:tc>
      </w:tr>
      <w:tr w:rsidR="00A04F37" w:rsidRPr="00A04F37" w:rsidTr="00242F4B">
        <w:trPr>
          <w:gridAfter w:val="1"/>
          <w:wAfter w:w="169" w:type="dxa"/>
        </w:trPr>
        <w:tc>
          <w:tcPr>
            <w:tcW w:w="2837" w:type="dxa"/>
            <w:tcBorders>
              <w:top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пакет</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зарегистрированных документов, поступивших должностному лицу, ответственному за предоставление муниципальной услуги</w:t>
            </w:r>
          </w:p>
        </w:tc>
        <w:tc>
          <w:tcPr>
            <w:tcW w:w="2693"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Проверка соответствия документов и сведений требованиям нормативных правовых актов предоставления муниципальной услуги</w:t>
            </w:r>
          </w:p>
        </w:tc>
        <w:tc>
          <w:tcPr>
            <w:tcW w:w="2126"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 5 рабочих дней</w:t>
            </w:r>
          </w:p>
        </w:tc>
        <w:tc>
          <w:tcPr>
            <w:tcW w:w="1560"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должностное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лицо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Уполномоченного органа, </w:t>
            </w:r>
            <w:proofErr w:type="gramStart"/>
            <w:r w:rsidRPr="00A04F37">
              <w:rPr>
                <w:rFonts w:ascii="Times New Roman" w:eastAsia="Times New Roman" w:hAnsi="Times New Roman"/>
                <w:sz w:val="24"/>
                <w:szCs w:val="24"/>
                <w:lang w:eastAsia="ru-RU"/>
              </w:rPr>
              <w:t>ответственное</w:t>
            </w:r>
            <w:proofErr w:type="gramEnd"/>
            <w:r w:rsidRPr="00A04F37">
              <w:rPr>
                <w:rFonts w:ascii="Times New Roman" w:eastAsia="Times New Roman" w:hAnsi="Times New Roman"/>
                <w:sz w:val="24"/>
                <w:szCs w:val="24"/>
                <w:lang w:eastAsia="ru-RU"/>
              </w:rPr>
              <w:t xml:space="preserve"> за</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предоставление</w:t>
            </w:r>
          </w:p>
        </w:tc>
        <w:tc>
          <w:tcPr>
            <w:tcW w:w="1982" w:type="dxa"/>
            <w:gridSpan w:val="2"/>
            <w:tcBorders>
              <w:top w:val="single" w:sz="4" w:space="0" w:color="auto"/>
              <w:left w:val="single" w:sz="4" w:space="0" w:color="auto"/>
              <w:bottom w:val="single" w:sz="4" w:space="0" w:color="auto"/>
              <w:right w:val="nil"/>
            </w:tcBorders>
            <w:vAlign w:val="bottom"/>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Уполномоченный орган)/ГИС / ПГС</w:t>
            </w:r>
            <w:proofErr w:type="gramEnd"/>
          </w:p>
        </w:tc>
        <w:tc>
          <w:tcPr>
            <w:tcW w:w="1560" w:type="dxa"/>
            <w:gridSpan w:val="3"/>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основания отказа в предоставлении</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услуги,</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предусмотренные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пунктом</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2.9</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Административного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регламента</w:t>
            </w:r>
          </w:p>
        </w:tc>
        <w:tc>
          <w:tcPr>
            <w:tcW w:w="1819" w:type="dxa"/>
            <w:tcBorders>
              <w:top w:val="single" w:sz="4" w:space="0" w:color="auto"/>
              <w:left w:val="single" w:sz="4" w:space="0" w:color="auto"/>
              <w:bottom w:val="single" w:sz="4" w:space="0" w:color="auto"/>
            </w:tcBorders>
            <w:vAlign w:val="bottom"/>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Принятие решения о проведении проведение публичных слушаний или общественных обсуждений</w:t>
            </w:r>
          </w:p>
        </w:tc>
      </w:tr>
      <w:tr w:rsidR="00A04F37" w:rsidRPr="00A04F37" w:rsidTr="00242F4B">
        <w:tc>
          <w:tcPr>
            <w:tcW w:w="2868" w:type="dxa"/>
            <w:gridSpan w:val="2"/>
            <w:tcBorders>
              <w:top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72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149"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576"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tc>
        <w:tc>
          <w:tcPr>
            <w:tcW w:w="200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36"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91" w:type="dxa"/>
            <w:gridSpan w:val="2"/>
            <w:tcBorders>
              <w:top w:val="single" w:sz="4" w:space="0" w:color="auto"/>
              <w:left w:val="single" w:sz="4" w:space="0" w:color="auto"/>
              <w:bottom w:val="nil"/>
            </w:tcBorders>
            <w:vAlign w:val="bottom"/>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A04F37" w:rsidRPr="00A04F37" w:rsidTr="00242F4B">
        <w:tc>
          <w:tcPr>
            <w:tcW w:w="2868" w:type="dxa"/>
            <w:gridSpan w:val="2"/>
            <w:tcBorders>
              <w:top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соответствие документов и сведений требованиям </w:t>
            </w:r>
            <w:r w:rsidRPr="00A04F37">
              <w:rPr>
                <w:rFonts w:ascii="Times New Roman" w:eastAsia="Times New Roman" w:hAnsi="Times New Roman"/>
                <w:sz w:val="24"/>
                <w:szCs w:val="24"/>
                <w:lang w:eastAsia="ru-RU"/>
              </w:rPr>
              <w:lastRenderedPageBreak/>
              <w:t>нормативных правовых актов предоставления муниципальной услуги</w:t>
            </w:r>
          </w:p>
        </w:tc>
        <w:tc>
          <w:tcPr>
            <w:tcW w:w="272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 xml:space="preserve">проведение публичных слушаний или </w:t>
            </w:r>
            <w:r w:rsidRPr="00A04F37">
              <w:rPr>
                <w:rFonts w:ascii="Times New Roman" w:eastAsia="Times New Roman" w:hAnsi="Times New Roman"/>
                <w:sz w:val="24"/>
                <w:szCs w:val="24"/>
                <w:lang w:eastAsia="ru-RU"/>
              </w:rPr>
              <w:lastRenderedPageBreak/>
              <w:t>общественных обсуждений</w:t>
            </w:r>
          </w:p>
        </w:tc>
        <w:tc>
          <w:tcPr>
            <w:tcW w:w="2149"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не более 30 дней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со дня</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оповещения</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жителей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муниципального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образования 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проведении</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публичных</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слушаний или</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общественных</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обсуждений</w:t>
            </w:r>
          </w:p>
        </w:tc>
        <w:tc>
          <w:tcPr>
            <w:tcW w:w="1576"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должностное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лицо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 xml:space="preserve">Уполномоченного органа, </w:t>
            </w:r>
            <w:proofErr w:type="gramStart"/>
            <w:r w:rsidRPr="00A04F37">
              <w:rPr>
                <w:rFonts w:ascii="Times New Roman" w:eastAsia="Times New Roman" w:hAnsi="Times New Roman"/>
                <w:sz w:val="24"/>
                <w:szCs w:val="24"/>
                <w:lang w:eastAsia="ru-RU"/>
              </w:rPr>
              <w:t>ответственное</w:t>
            </w:r>
            <w:proofErr w:type="gramEnd"/>
            <w:r w:rsidRPr="00A04F37">
              <w:rPr>
                <w:rFonts w:ascii="Times New Roman" w:eastAsia="Times New Roman" w:hAnsi="Times New Roman"/>
                <w:sz w:val="24"/>
                <w:szCs w:val="24"/>
                <w:lang w:eastAsia="ru-RU"/>
              </w:rPr>
              <w:t xml:space="preserve"> за</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tc>
        <w:tc>
          <w:tcPr>
            <w:tcW w:w="2003" w:type="dxa"/>
            <w:gridSpan w:val="2"/>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36"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91" w:type="dxa"/>
            <w:gridSpan w:val="2"/>
            <w:tcBorders>
              <w:top w:val="single" w:sz="4" w:space="0" w:color="auto"/>
              <w:left w:val="single" w:sz="4" w:space="0" w:color="auto"/>
              <w:bottom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подготовка</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рекомендаций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Комиссии</w:t>
            </w:r>
          </w:p>
        </w:tc>
      </w:tr>
      <w:tr w:rsidR="00A04F37" w:rsidRPr="00A04F37" w:rsidTr="00242F4B">
        <w:tc>
          <w:tcPr>
            <w:tcW w:w="14746" w:type="dxa"/>
            <w:gridSpan w:val="14"/>
            <w:tcBorders>
              <w:top w:val="single" w:sz="4" w:space="0" w:color="auto"/>
              <w:bottom w:val="nil"/>
            </w:tcBorders>
          </w:tcPr>
          <w:p w:rsidR="00A04F37" w:rsidRPr="00A04F37" w:rsidRDefault="00A04F37" w:rsidP="00A04F3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lastRenderedPageBreak/>
              <w:t>4. Принятие решения</w:t>
            </w:r>
          </w:p>
        </w:tc>
      </w:tr>
      <w:tr w:rsidR="00A04F37" w:rsidRPr="00A04F37" w:rsidTr="00242F4B">
        <w:tc>
          <w:tcPr>
            <w:tcW w:w="2868" w:type="dxa"/>
            <w:gridSpan w:val="2"/>
            <w:vMerge w:val="restart"/>
            <w:tcBorders>
              <w:top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проект результата предоставления государственной (муниципальной) услуги</w:t>
            </w:r>
          </w:p>
        </w:tc>
        <w:tc>
          <w:tcPr>
            <w:tcW w:w="2723" w:type="dxa"/>
            <w:gridSpan w:val="2"/>
            <w:tcBorders>
              <w:top w:val="single" w:sz="4" w:space="0" w:color="auto"/>
              <w:left w:val="single" w:sz="4" w:space="0" w:color="auto"/>
              <w:bottom w:val="nil"/>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Принятие решения 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предоставления</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услуги</w:t>
            </w:r>
          </w:p>
        </w:tc>
        <w:tc>
          <w:tcPr>
            <w:tcW w:w="2149" w:type="dxa"/>
            <w:gridSpan w:val="2"/>
            <w:tcBorders>
              <w:top w:val="single" w:sz="4" w:space="0" w:color="auto"/>
              <w:left w:val="single" w:sz="4" w:space="0" w:color="auto"/>
              <w:bottom w:val="nil"/>
              <w:right w:val="nil"/>
            </w:tcBorders>
            <w:vAlign w:val="bottom"/>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Не более 7 дней со дня</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поступления</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рекомендаций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Комиссии</w:t>
            </w:r>
          </w:p>
        </w:tc>
        <w:tc>
          <w:tcPr>
            <w:tcW w:w="1576" w:type="dxa"/>
            <w:gridSpan w:val="2"/>
            <w:vMerge w:val="restart"/>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должностное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лицо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 xml:space="preserve">Уполномоченного органа, </w:t>
            </w:r>
            <w:proofErr w:type="gramStart"/>
            <w:r w:rsidRPr="00A04F37">
              <w:rPr>
                <w:rFonts w:ascii="Times New Roman" w:eastAsia="Times New Roman" w:hAnsi="Times New Roman"/>
                <w:sz w:val="24"/>
                <w:szCs w:val="24"/>
                <w:lang w:eastAsia="ru-RU"/>
              </w:rPr>
              <w:t>ответственное</w:t>
            </w:r>
            <w:proofErr w:type="gramEnd"/>
            <w:r w:rsidRPr="00A04F37">
              <w:rPr>
                <w:rFonts w:ascii="Times New Roman" w:eastAsia="Times New Roman" w:hAnsi="Times New Roman"/>
                <w:sz w:val="24"/>
                <w:szCs w:val="24"/>
                <w:lang w:eastAsia="ru-RU"/>
              </w:rPr>
              <w:t xml:space="preserve"> за</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 услуги;</w:t>
            </w:r>
          </w:p>
        </w:tc>
        <w:tc>
          <w:tcPr>
            <w:tcW w:w="2003" w:type="dxa"/>
            <w:gridSpan w:val="2"/>
            <w:vMerge w:val="restart"/>
            <w:tcBorders>
              <w:top w:val="single" w:sz="4" w:space="0" w:color="auto"/>
              <w:left w:val="single" w:sz="4" w:space="0" w:color="auto"/>
              <w:bottom w:val="single" w:sz="4" w:space="0" w:color="auto"/>
              <w:right w:val="nil"/>
            </w:tcBorders>
            <w:vAlign w:val="bottom"/>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Уполномоченный орган) / ГИС / ПГС</w:t>
            </w:r>
            <w:proofErr w:type="gramEnd"/>
          </w:p>
        </w:tc>
        <w:tc>
          <w:tcPr>
            <w:tcW w:w="1436" w:type="dxa"/>
            <w:gridSpan w:val="2"/>
            <w:vMerge w:val="restart"/>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91" w:type="dxa"/>
            <w:gridSpan w:val="2"/>
            <w:vMerge w:val="restart"/>
            <w:tcBorders>
              <w:top w:val="single" w:sz="4" w:space="0" w:color="auto"/>
              <w:left w:val="single" w:sz="4" w:space="0" w:color="auto"/>
              <w:bottom w:val="single" w:sz="4" w:space="0" w:color="auto"/>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Результат</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предоставления</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услуги,</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подписанный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уполномоченным должностным</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лицом</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(усиленной</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квалифицирован</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ной подписью</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руководителем</w:t>
            </w:r>
          </w:p>
        </w:tc>
      </w:tr>
      <w:tr w:rsidR="00A04F37" w:rsidRPr="00A04F37" w:rsidTr="00242F4B">
        <w:tc>
          <w:tcPr>
            <w:tcW w:w="2868" w:type="dxa"/>
            <w:gridSpan w:val="2"/>
            <w:vMerge/>
            <w:tcBorders>
              <w:top w:val="nil"/>
              <w:bottom w:val="single" w:sz="4" w:space="0" w:color="auto"/>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723"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Формирование</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решения о</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A04F37">
              <w:rPr>
                <w:rFonts w:ascii="Times New Roman" w:eastAsia="Times New Roman" w:hAnsi="Times New Roman"/>
                <w:sz w:val="24"/>
                <w:szCs w:val="24"/>
                <w:lang w:eastAsia="ru-RU"/>
              </w:rPr>
              <w:t>предоставлении</w:t>
            </w:r>
            <w:proofErr w:type="gramEnd"/>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муниципальной</w:t>
            </w:r>
          </w:p>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услуги</w:t>
            </w:r>
          </w:p>
        </w:tc>
        <w:tc>
          <w:tcPr>
            <w:tcW w:w="2149" w:type="dxa"/>
            <w:gridSpan w:val="2"/>
            <w:tcBorders>
              <w:top w:val="single" w:sz="4" w:space="0" w:color="auto"/>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rPr>
                <w:rFonts w:ascii="Times New Roman" w:eastAsia="Times New Roman" w:hAnsi="Times New Roman"/>
                <w:sz w:val="24"/>
                <w:szCs w:val="24"/>
                <w:lang w:eastAsia="ru-RU"/>
              </w:rPr>
            </w:pPr>
            <w:r w:rsidRPr="00A04F37">
              <w:rPr>
                <w:rFonts w:ascii="Times New Roman" w:eastAsia="Times New Roman" w:hAnsi="Times New Roman"/>
                <w:sz w:val="24"/>
                <w:szCs w:val="24"/>
                <w:lang w:eastAsia="ru-RU"/>
              </w:rPr>
              <w:t>До 1 часа</w:t>
            </w:r>
          </w:p>
        </w:tc>
        <w:tc>
          <w:tcPr>
            <w:tcW w:w="1576" w:type="dxa"/>
            <w:gridSpan w:val="2"/>
            <w:vMerge/>
            <w:tcBorders>
              <w:top w:val="nil"/>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2003" w:type="dxa"/>
            <w:gridSpan w:val="2"/>
            <w:vMerge/>
            <w:tcBorders>
              <w:top w:val="nil"/>
              <w:left w:val="single" w:sz="4" w:space="0" w:color="auto"/>
              <w:bottom w:val="single" w:sz="4" w:space="0" w:color="auto"/>
              <w:right w:val="nil"/>
            </w:tcBorders>
            <w:vAlign w:val="bottom"/>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36" w:type="dxa"/>
            <w:gridSpan w:val="2"/>
            <w:vMerge/>
            <w:tcBorders>
              <w:top w:val="nil"/>
              <w:left w:val="single" w:sz="4" w:space="0" w:color="auto"/>
              <w:bottom w:val="single" w:sz="4" w:space="0" w:color="auto"/>
              <w:right w:val="nil"/>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991" w:type="dxa"/>
            <w:gridSpan w:val="2"/>
            <w:vMerge/>
            <w:tcBorders>
              <w:top w:val="nil"/>
              <w:left w:val="single" w:sz="4" w:space="0" w:color="auto"/>
              <w:bottom w:val="single" w:sz="4" w:space="0" w:color="auto"/>
            </w:tcBorders>
          </w:tcPr>
          <w:p w:rsidR="00A04F37" w:rsidRPr="00A04F37" w:rsidRDefault="00A04F37" w:rsidP="00A04F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A04F37" w:rsidRPr="00A04F37" w:rsidRDefault="00A04F37" w:rsidP="00A04F37">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0B0514" w:rsidRPr="00A04F37" w:rsidRDefault="000B0514" w:rsidP="00A04F37">
      <w:bookmarkStart w:id="3" w:name="_GoBack"/>
      <w:bookmarkEnd w:id="3"/>
    </w:p>
    <w:sectPr w:rsidR="000B0514" w:rsidRPr="00A04F37" w:rsidSect="00866D07">
      <w:pgSz w:w="16800" w:h="11900" w:orient="landscape"/>
      <w:pgMar w:top="1134"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37" w:rsidRDefault="00A04F37">
    <w:pPr>
      <w:pStyle w:val="ac"/>
      <w:jc w:val="center"/>
    </w:pPr>
    <w:r>
      <w:fldChar w:fldCharType="begin"/>
    </w:r>
    <w:r>
      <w:instrText>PAGE   \* MERGEFORMAT</w:instrText>
    </w:r>
    <w:r>
      <w:fldChar w:fldCharType="separate"/>
    </w:r>
    <w:r>
      <w:rPr>
        <w:noProof/>
      </w:rPr>
      <w:t>23</w:t>
    </w:r>
    <w:r>
      <w:rPr>
        <w:noProof/>
      </w:rPr>
      <w:fldChar w:fldCharType="end"/>
    </w:r>
  </w:p>
  <w:p w:rsidR="00A04F37" w:rsidRDefault="00A04F37">
    <w:pP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37" w:rsidRPr="00866D07" w:rsidRDefault="00A04F37" w:rsidP="00866D07">
    <w:pPr>
      <w:pStyle w:val="ac"/>
      <w:jc w:val="right"/>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1926972"/>
    <w:multiLevelType w:val="hybridMultilevel"/>
    <w:tmpl w:val="01F8CEAC"/>
    <w:lvl w:ilvl="0" w:tplc="2264DA6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C6743B0"/>
    <w:multiLevelType w:val="hybridMultilevel"/>
    <w:tmpl w:val="3A0EB8E4"/>
    <w:lvl w:ilvl="0" w:tplc="A0B26940">
      <w:start w:val="1"/>
      <w:numFmt w:val="decimal"/>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15"/>
    <w:rsid w:val="000B0514"/>
    <w:rsid w:val="00291286"/>
    <w:rsid w:val="00451D09"/>
    <w:rsid w:val="004826EE"/>
    <w:rsid w:val="006507F2"/>
    <w:rsid w:val="00A04F37"/>
    <w:rsid w:val="00B20902"/>
    <w:rsid w:val="00D36C7C"/>
    <w:rsid w:val="00EA1A01"/>
    <w:rsid w:val="00F168FA"/>
    <w:rsid w:val="00FC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A01"/>
    <w:rPr>
      <w:rFonts w:ascii="Calibri" w:eastAsia="Calibri" w:hAnsi="Calibri" w:cs="Times New Roman"/>
    </w:rPr>
  </w:style>
  <w:style w:type="paragraph" w:styleId="1">
    <w:name w:val="heading 1"/>
    <w:basedOn w:val="a"/>
    <w:next w:val="a"/>
    <w:link w:val="10"/>
    <w:uiPriority w:val="99"/>
    <w:qFormat/>
    <w:rsid w:val="00A04F37"/>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1"/>
    <w:next w:val="a"/>
    <w:link w:val="20"/>
    <w:uiPriority w:val="99"/>
    <w:qFormat/>
    <w:rsid w:val="00A04F37"/>
    <w:pPr>
      <w:outlineLvl w:val="1"/>
    </w:pPr>
  </w:style>
  <w:style w:type="paragraph" w:styleId="3">
    <w:name w:val="heading 3"/>
    <w:basedOn w:val="2"/>
    <w:next w:val="a"/>
    <w:link w:val="30"/>
    <w:uiPriority w:val="99"/>
    <w:qFormat/>
    <w:rsid w:val="00A04F37"/>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A01"/>
    <w:pPr>
      <w:ind w:left="720"/>
      <w:contextualSpacing/>
    </w:pPr>
  </w:style>
  <w:style w:type="paragraph" w:styleId="a4">
    <w:name w:val="No Spacing"/>
    <w:uiPriority w:val="1"/>
    <w:qFormat/>
    <w:rsid w:val="00EA1A01"/>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482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6EE"/>
    <w:rPr>
      <w:rFonts w:ascii="Tahoma" w:eastAsia="Calibri" w:hAnsi="Tahoma" w:cs="Tahoma"/>
      <w:sz w:val="16"/>
      <w:szCs w:val="16"/>
    </w:rPr>
  </w:style>
  <w:style w:type="character" w:customStyle="1" w:styleId="10">
    <w:name w:val="Заголовок 1 Знак"/>
    <w:basedOn w:val="a0"/>
    <w:link w:val="1"/>
    <w:uiPriority w:val="99"/>
    <w:rsid w:val="00A04F37"/>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9"/>
    <w:rsid w:val="00A04F37"/>
    <w:rPr>
      <w:rFonts w:ascii="Times New Roman CYR" w:eastAsia="Times New Roman" w:hAnsi="Times New Roman CYR" w:cs="Times New Roman CYR"/>
      <w:b/>
      <w:bCs/>
      <w:color w:val="26282F"/>
      <w:sz w:val="24"/>
      <w:szCs w:val="24"/>
      <w:lang w:eastAsia="ru-RU"/>
    </w:rPr>
  </w:style>
  <w:style w:type="character" w:customStyle="1" w:styleId="30">
    <w:name w:val="Заголовок 3 Знак"/>
    <w:basedOn w:val="a0"/>
    <w:link w:val="3"/>
    <w:uiPriority w:val="99"/>
    <w:rsid w:val="00A04F37"/>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A04F37"/>
  </w:style>
  <w:style w:type="character" w:customStyle="1" w:styleId="a7">
    <w:name w:val="Цветовое выделение"/>
    <w:uiPriority w:val="99"/>
    <w:rsid w:val="00A04F37"/>
    <w:rPr>
      <w:b/>
      <w:color w:val="26282F"/>
    </w:rPr>
  </w:style>
  <w:style w:type="character" w:customStyle="1" w:styleId="a8">
    <w:name w:val="Гипертекстовая ссылка"/>
    <w:uiPriority w:val="99"/>
    <w:rsid w:val="00A04F37"/>
    <w:rPr>
      <w:rFonts w:cs="Times New Roman"/>
      <w:b/>
      <w:color w:val="106BBE"/>
    </w:rPr>
  </w:style>
  <w:style w:type="paragraph" w:customStyle="1" w:styleId="a9">
    <w:name w:val="Нормальный (таблица)"/>
    <w:basedOn w:val="a"/>
    <w:next w:val="a"/>
    <w:uiPriority w:val="99"/>
    <w:rsid w:val="00A04F37"/>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a">
    <w:name w:val="Прижатый влево"/>
    <w:basedOn w:val="a"/>
    <w:next w:val="a"/>
    <w:uiPriority w:val="99"/>
    <w:rsid w:val="00A04F3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b">
    <w:name w:val="Цветовое выделение для Текст"/>
    <w:uiPriority w:val="99"/>
    <w:rsid w:val="00A04F37"/>
    <w:rPr>
      <w:rFonts w:ascii="Times New Roman CYR" w:hAnsi="Times New Roman CYR"/>
    </w:rPr>
  </w:style>
  <w:style w:type="paragraph" w:styleId="ac">
    <w:name w:val="header"/>
    <w:basedOn w:val="a"/>
    <w:link w:val="ad"/>
    <w:uiPriority w:val="99"/>
    <w:unhideWhenUsed/>
    <w:rsid w:val="00A04F37"/>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d">
    <w:name w:val="Верхний колонтитул Знак"/>
    <w:basedOn w:val="a0"/>
    <w:link w:val="ac"/>
    <w:uiPriority w:val="99"/>
    <w:rsid w:val="00A04F37"/>
    <w:rPr>
      <w:rFonts w:ascii="Times New Roman CYR" w:eastAsia="Times New Roman" w:hAnsi="Times New Roman CYR" w:cs="Times New Roman CYR"/>
      <w:sz w:val="24"/>
      <w:szCs w:val="24"/>
      <w:lang w:eastAsia="ru-RU"/>
    </w:rPr>
  </w:style>
  <w:style w:type="paragraph" w:styleId="ae">
    <w:name w:val="footer"/>
    <w:basedOn w:val="a"/>
    <w:link w:val="af"/>
    <w:uiPriority w:val="99"/>
    <w:unhideWhenUsed/>
    <w:rsid w:val="00A04F37"/>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
    <w:name w:val="Нижний колонтитул Знак"/>
    <w:basedOn w:val="a0"/>
    <w:link w:val="ae"/>
    <w:uiPriority w:val="99"/>
    <w:rsid w:val="00A04F37"/>
    <w:rPr>
      <w:rFonts w:ascii="Times New Roman CYR" w:eastAsia="Times New Roman" w:hAnsi="Times New Roman CYR" w:cs="Times New Roman CYR"/>
      <w:sz w:val="24"/>
      <w:szCs w:val="24"/>
      <w:lang w:eastAsia="ru-RU"/>
    </w:rPr>
  </w:style>
  <w:style w:type="character" w:styleId="af0">
    <w:name w:val="Hyperlink"/>
    <w:uiPriority w:val="99"/>
    <w:unhideWhenUsed/>
    <w:rsid w:val="00A04F37"/>
    <w:rPr>
      <w:color w:val="0000FF"/>
      <w:u w:val="single"/>
    </w:rPr>
  </w:style>
  <w:style w:type="paragraph" w:customStyle="1" w:styleId="Default">
    <w:name w:val="Default"/>
    <w:rsid w:val="00A04F37"/>
    <w:pPr>
      <w:autoSpaceDE w:val="0"/>
      <w:autoSpaceDN w:val="0"/>
      <w:adjustRightInd w:val="0"/>
      <w:spacing w:after="0" w:line="240" w:lineRule="auto"/>
    </w:pPr>
    <w:rPr>
      <w:rFonts w:ascii="PT Astra Serif" w:eastAsia="Calibri" w:hAnsi="PT Astra Serif" w:cs="PT Astra Serif"/>
      <w:color w:val="000000"/>
      <w:sz w:val="24"/>
      <w:szCs w:val="24"/>
      <w:lang w:eastAsia="ru-RU"/>
    </w:rPr>
  </w:style>
  <w:style w:type="paragraph" w:customStyle="1" w:styleId="ConsPlusNormal">
    <w:name w:val="ConsPlusNormal"/>
    <w:rsid w:val="00A04F37"/>
    <w:pPr>
      <w:widowControl w:val="0"/>
      <w:autoSpaceDE w:val="0"/>
      <w:autoSpaceDN w:val="0"/>
      <w:spacing w:after="0" w:line="240" w:lineRule="auto"/>
    </w:pPr>
    <w:rPr>
      <w:rFonts w:ascii="Arial" w:eastAsia="Times New Roman"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A01"/>
    <w:rPr>
      <w:rFonts w:ascii="Calibri" w:eastAsia="Calibri" w:hAnsi="Calibri" w:cs="Times New Roman"/>
    </w:rPr>
  </w:style>
  <w:style w:type="paragraph" w:styleId="1">
    <w:name w:val="heading 1"/>
    <w:basedOn w:val="a"/>
    <w:next w:val="a"/>
    <w:link w:val="10"/>
    <w:uiPriority w:val="99"/>
    <w:qFormat/>
    <w:rsid w:val="00A04F37"/>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1"/>
    <w:next w:val="a"/>
    <w:link w:val="20"/>
    <w:uiPriority w:val="99"/>
    <w:qFormat/>
    <w:rsid w:val="00A04F37"/>
    <w:pPr>
      <w:outlineLvl w:val="1"/>
    </w:pPr>
  </w:style>
  <w:style w:type="paragraph" w:styleId="3">
    <w:name w:val="heading 3"/>
    <w:basedOn w:val="2"/>
    <w:next w:val="a"/>
    <w:link w:val="30"/>
    <w:uiPriority w:val="99"/>
    <w:qFormat/>
    <w:rsid w:val="00A04F37"/>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A01"/>
    <w:pPr>
      <w:ind w:left="720"/>
      <w:contextualSpacing/>
    </w:pPr>
  </w:style>
  <w:style w:type="paragraph" w:styleId="a4">
    <w:name w:val="No Spacing"/>
    <w:uiPriority w:val="1"/>
    <w:qFormat/>
    <w:rsid w:val="00EA1A01"/>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482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6EE"/>
    <w:rPr>
      <w:rFonts w:ascii="Tahoma" w:eastAsia="Calibri" w:hAnsi="Tahoma" w:cs="Tahoma"/>
      <w:sz w:val="16"/>
      <w:szCs w:val="16"/>
    </w:rPr>
  </w:style>
  <w:style w:type="character" w:customStyle="1" w:styleId="10">
    <w:name w:val="Заголовок 1 Знак"/>
    <w:basedOn w:val="a0"/>
    <w:link w:val="1"/>
    <w:uiPriority w:val="99"/>
    <w:rsid w:val="00A04F37"/>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9"/>
    <w:rsid w:val="00A04F37"/>
    <w:rPr>
      <w:rFonts w:ascii="Times New Roman CYR" w:eastAsia="Times New Roman" w:hAnsi="Times New Roman CYR" w:cs="Times New Roman CYR"/>
      <w:b/>
      <w:bCs/>
      <w:color w:val="26282F"/>
      <w:sz w:val="24"/>
      <w:szCs w:val="24"/>
      <w:lang w:eastAsia="ru-RU"/>
    </w:rPr>
  </w:style>
  <w:style w:type="character" w:customStyle="1" w:styleId="30">
    <w:name w:val="Заголовок 3 Знак"/>
    <w:basedOn w:val="a0"/>
    <w:link w:val="3"/>
    <w:uiPriority w:val="99"/>
    <w:rsid w:val="00A04F37"/>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A04F37"/>
  </w:style>
  <w:style w:type="character" w:customStyle="1" w:styleId="a7">
    <w:name w:val="Цветовое выделение"/>
    <w:uiPriority w:val="99"/>
    <w:rsid w:val="00A04F37"/>
    <w:rPr>
      <w:b/>
      <w:color w:val="26282F"/>
    </w:rPr>
  </w:style>
  <w:style w:type="character" w:customStyle="1" w:styleId="a8">
    <w:name w:val="Гипертекстовая ссылка"/>
    <w:uiPriority w:val="99"/>
    <w:rsid w:val="00A04F37"/>
    <w:rPr>
      <w:rFonts w:cs="Times New Roman"/>
      <w:b/>
      <w:color w:val="106BBE"/>
    </w:rPr>
  </w:style>
  <w:style w:type="paragraph" w:customStyle="1" w:styleId="a9">
    <w:name w:val="Нормальный (таблица)"/>
    <w:basedOn w:val="a"/>
    <w:next w:val="a"/>
    <w:uiPriority w:val="99"/>
    <w:rsid w:val="00A04F37"/>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a">
    <w:name w:val="Прижатый влево"/>
    <w:basedOn w:val="a"/>
    <w:next w:val="a"/>
    <w:uiPriority w:val="99"/>
    <w:rsid w:val="00A04F3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b">
    <w:name w:val="Цветовое выделение для Текст"/>
    <w:uiPriority w:val="99"/>
    <w:rsid w:val="00A04F37"/>
    <w:rPr>
      <w:rFonts w:ascii="Times New Roman CYR" w:hAnsi="Times New Roman CYR"/>
    </w:rPr>
  </w:style>
  <w:style w:type="paragraph" w:styleId="ac">
    <w:name w:val="header"/>
    <w:basedOn w:val="a"/>
    <w:link w:val="ad"/>
    <w:uiPriority w:val="99"/>
    <w:unhideWhenUsed/>
    <w:rsid w:val="00A04F37"/>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d">
    <w:name w:val="Верхний колонтитул Знак"/>
    <w:basedOn w:val="a0"/>
    <w:link w:val="ac"/>
    <w:uiPriority w:val="99"/>
    <w:rsid w:val="00A04F37"/>
    <w:rPr>
      <w:rFonts w:ascii="Times New Roman CYR" w:eastAsia="Times New Roman" w:hAnsi="Times New Roman CYR" w:cs="Times New Roman CYR"/>
      <w:sz w:val="24"/>
      <w:szCs w:val="24"/>
      <w:lang w:eastAsia="ru-RU"/>
    </w:rPr>
  </w:style>
  <w:style w:type="paragraph" w:styleId="ae">
    <w:name w:val="footer"/>
    <w:basedOn w:val="a"/>
    <w:link w:val="af"/>
    <w:uiPriority w:val="99"/>
    <w:unhideWhenUsed/>
    <w:rsid w:val="00A04F37"/>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
    <w:name w:val="Нижний колонтитул Знак"/>
    <w:basedOn w:val="a0"/>
    <w:link w:val="ae"/>
    <w:uiPriority w:val="99"/>
    <w:rsid w:val="00A04F37"/>
    <w:rPr>
      <w:rFonts w:ascii="Times New Roman CYR" w:eastAsia="Times New Roman" w:hAnsi="Times New Roman CYR" w:cs="Times New Roman CYR"/>
      <w:sz w:val="24"/>
      <w:szCs w:val="24"/>
      <w:lang w:eastAsia="ru-RU"/>
    </w:rPr>
  </w:style>
  <w:style w:type="character" w:styleId="af0">
    <w:name w:val="Hyperlink"/>
    <w:uiPriority w:val="99"/>
    <w:unhideWhenUsed/>
    <w:rsid w:val="00A04F37"/>
    <w:rPr>
      <w:color w:val="0000FF"/>
      <w:u w:val="single"/>
    </w:rPr>
  </w:style>
  <w:style w:type="paragraph" w:customStyle="1" w:styleId="Default">
    <w:name w:val="Default"/>
    <w:rsid w:val="00A04F37"/>
    <w:pPr>
      <w:autoSpaceDE w:val="0"/>
      <w:autoSpaceDN w:val="0"/>
      <w:adjustRightInd w:val="0"/>
      <w:spacing w:after="0" w:line="240" w:lineRule="auto"/>
    </w:pPr>
    <w:rPr>
      <w:rFonts w:ascii="PT Astra Serif" w:eastAsia="Calibri" w:hAnsi="PT Astra Serif" w:cs="PT Astra Serif"/>
      <w:color w:val="000000"/>
      <w:sz w:val="24"/>
      <w:szCs w:val="24"/>
      <w:lang w:eastAsia="ru-RU"/>
    </w:rPr>
  </w:style>
  <w:style w:type="paragraph" w:customStyle="1" w:styleId="ConsPlusNormal">
    <w:name w:val="ConsPlusNormal"/>
    <w:rsid w:val="00A04F37"/>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12184522/0" TargetMode="External"/><Relationship Id="rId13" Type="http://schemas.openxmlformats.org/officeDocument/2006/relationships/hyperlink" Target="http://municipal.garant.ru/document/redirect/12184522/11" TargetMode="External"/><Relationship Id="rId18" Type="http://schemas.openxmlformats.org/officeDocument/2006/relationships/hyperlink" Target="http://municipal.garant.ru/document/redirect/12177515/1601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municipal.garant.ru/document/redirect/12177515/16011" TargetMode="External"/><Relationship Id="rId7" Type="http://schemas.openxmlformats.org/officeDocument/2006/relationships/hyperlink" Target="http://www.nnselpasino.ru" TargetMode="External"/><Relationship Id="rId12" Type="http://schemas.openxmlformats.org/officeDocument/2006/relationships/hyperlink" Target="http://municipal.garant.ru/document/redirect/12177515/16011" TargetMode="External"/><Relationship Id="rId17" Type="http://schemas.openxmlformats.org/officeDocument/2006/relationships/hyperlink" Target="http://municipal.garant.ru/document/redirect/12177515/1601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municipal.garant.ru/document/redirect/12177515/16011" TargetMode="External"/><Relationship Id="rId20" Type="http://schemas.openxmlformats.org/officeDocument/2006/relationships/hyperlink" Target="http://municipal.garant.ru/document/redirect/12177515/16011" TargetMode="External"/><Relationship Id="rId1" Type="http://schemas.openxmlformats.org/officeDocument/2006/relationships/numbering" Target="numbering.xml"/><Relationship Id="rId6" Type="http://schemas.openxmlformats.org/officeDocument/2006/relationships/hyperlink" Target="http://www.nnselpasino.ru" TargetMode="External"/><Relationship Id="rId11" Type="http://schemas.openxmlformats.org/officeDocument/2006/relationships/hyperlink" Target="http://municipal.garant.ru/document/redirect/12177515/1601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unicipal.garant.ru/document/redirect/12177515/7014" TargetMode="External"/><Relationship Id="rId23" Type="http://schemas.openxmlformats.org/officeDocument/2006/relationships/hyperlink" Target="http://municipal.garant.ru/document/redirect/186367/0" TargetMode="External"/><Relationship Id="rId10" Type="http://schemas.openxmlformats.org/officeDocument/2006/relationships/hyperlink" Target="http://municipal.garant.ru/document/redirect/12177515/91" TargetMode="External"/><Relationship Id="rId19" Type="http://schemas.openxmlformats.org/officeDocument/2006/relationships/hyperlink" Target="http://municipal.garant.ru/document/redirect/12177515/16011" TargetMode="External"/><Relationship Id="rId4" Type="http://schemas.openxmlformats.org/officeDocument/2006/relationships/settings" Target="settings.xml"/><Relationship Id="rId9" Type="http://schemas.openxmlformats.org/officeDocument/2006/relationships/hyperlink" Target="http://municipal.garant.ru/document/redirect/12177515/706"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12138258/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23</Pages>
  <Words>8675</Words>
  <Characters>49451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2023-08-03T06:58:00Z</cp:lastPrinted>
  <dcterms:created xsi:type="dcterms:W3CDTF">2023-06-21T04:54:00Z</dcterms:created>
  <dcterms:modified xsi:type="dcterms:W3CDTF">2023-08-03T06:58:00Z</dcterms:modified>
</cp:coreProperties>
</file>