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8" w:rsidRPr="00F20F66" w:rsidRDefault="00D01728" w:rsidP="002C2D88">
      <w:pPr>
        <w:rPr>
          <w:rFonts w:ascii="Arial" w:hAnsi="Arial" w:cs="Arial"/>
          <w:color w:val="000000"/>
        </w:rPr>
      </w:pPr>
    </w:p>
    <w:p w:rsidR="00D01728" w:rsidRPr="00F20F66" w:rsidRDefault="00D01728" w:rsidP="00D01728">
      <w:pPr>
        <w:jc w:val="center"/>
        <w:rPr>
          <w:rFonts w:ascii="Arial" w:hAnsi="Arial" w:cs="Arial"/>
          <w:b/>
          <w:color w:val="000000"/>
        </w:rPr>
      </w:pPr>
      <w:r w:rsidRPr="00F20F66">
        <w:rPr>
          <w:rFonts w:ascii="Arial" w:hAnsi="Arial" w:cs="Arial"/>
          <w:b/>
          <w:color w:val="000000"/>
        </w:rPr>
        <w:t xml:space="preserve">СОВЕТ </w:t>
      </w:r>
    </w:p>
    <w:p w:rsidR="00D01728" w:rsidRPr="00F20F66" w:rsidRDefault="00D01728" w:rsidP="00D01728">
      <w:pPr>
        <w:jc w:val="center"/>
        <w:rPr>
          <w:rFonts w:ascii="Arial" w:hAnsi="Arial" w:cs="Arial"/>
          <w:b/>
          <w:color w:val="000000"/>
        </w:rPr>
      </w:pPr>
      <w:r w:rsidRPr="00F20F66">
        <w:rPr>
          <w:rFonts w:ascii="Arial" w:hAnsi="Arial" w:cs="Arial"/>
          <w:b/>
          <w:color w:val="000000"/>
        </w:rPr>
        <w:t>НОВОНИКОЛАЕВСКОГО СЕЛЬСКОГО ПОСЕЛЕНИЯ</w:t>
      </w:r>
    </w:p>
    <w:p w:rsidR="002C2D88" w:rsidRPr="00F20F66" w:rsidRDefault="002C2D88" w:rsidP="00D01728">
      <w:pPr>
        <w:jc w:val="center"/>
        <w:rPr>
          <w:rFonts w:ascii="Arial" w:hAnsi="Arial" w:cs="Arial"/>
          <w:b/>
          <w:color w:val="000000"/>
        </w:rPr>
      </w:pPr>
      <w:r w:rsidRPr="00F20F66">
        <w:rPr>
          <w:rFonts w:ascii="Arial" w:hAnsi="Arial" w:cs="Arial"/>
          <w:b/>
          <w:color w:val="000000"/>
        </w:rPr>
        <w:t>третьего созыва</w:t>
      </w:r>
    </w:p>
    <w:p w:rsidR="00D01728" w:rsidRPr="00F20F66" w:rsidRDefault="00D01728" w:rsidP="00D01728">
      <w:pPr>
        <w:jc w:val="center"/>
        <w:rPr>
          <w:rFonts w:ascii="Arial" w:hAnsi="Arial" w:cs="Arial"/>
          <w:b/>
          <w:color w:val="000000"/>
        </w:rPr>
      </w:pPr>
      <w:r w:rsidRPr="00F20F66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D01728" w:rsidRPr="00F20F66" w:rsidRDefault="00D01728" w:rsidP="00D01728">
      <w:pPr>
        <w:rPr>
          <w:rFonts w:ascii="Arial" w:hAnsi="Arial" w:cs="Arial"/>
          <w:color w:val="000000"/>
        </w:rPr>
      </w:pPr>
    </w:p>
    <w:p w:rsidR="00D01728" w:rsidRPr="00F20F66" w:rsidRDefault="00D01728" w:rsidP="00D01728">
      <w:pPr>
        <w:jc w:val="center"/>
        <w:rPr>
          <w:rFonts w:ascii="Arial" w:hAnsi="Arial" w:cs="Arial"/>
          <w:b/>
          <w:bCs/>
          <w:color w:val="000000"/>
        </w:rPr>
      </w:pPr>
      <w:r w:rsidRPr="00F20F66">
        <w:rPr>
          <w:rFonts w:ascii="Arial" w:hAnsi="Arial" w:cs="Arial"/>
          <w:b/>
          <w:bCs/>
          <w:color w:val="000000"/>
        </w:rPr>
        <w:t>РЕШЕНИЕ</w:t>
      </w:r>
    </w:p>
    <w:p w:rsidR="00D01728" w:rsidRPr="00F20F66" w:rsidRDefault="002C2D88" w:rsidP="00D01728">
      <w:pPr>
        <w:rPr>
          <w:rFonts w:ascii="Arial" w:hAnsi="Arial" w:cs="Arial"/>
          <w:b/>
          <w:bCs/>
          <w:color w:val="000000"/>
        </w:rPr>
      </w:pPr>
      <w:r w:rsidRPr="00F20F66">
        <w:rPr>
          <w:rFonts w:ascii="Arial" w:hAnsi="Arial" w:cs="Arial"/>
          <w:b/>
          <w:bCs/>
          <w:color w:val="000000"/>
        </w:rPr>
        <w:t>21.04.2016</w:t>
      </w:r>
      <w:r w:rsidR="00D01728" w:rsidRPr="00F20F66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№</w:t>
      </w:r>
      <w:r w:rsidRPr="00F20F66">
        <w:rPr>
          <w:rFonts w:ascii="Arial" w:hAnsi="Arial" w:cs="Arial"/>
          <w:b/>
          <w:bCs/>
          <w:color w:val="000000"/>
        </w:rPr>
        <w:t xml:space="preserve"> 164</w:t>
      </w:r>
    </w:p>
    <w:p w:rsidR="00D01728" w:rsidRPr="00F20F66" w:rsidRDefault="00D01728" w:rsidP="00D01728">
      <w:pPr>
        <w:tabs>
          <w:tab w:val="left" w:pos="5400"/>
        </w:tabs>
        <w:ind w:right="21"/>
        <w:jc w:val="center"/>
        <w:rPr>
          <w:rFonts w:ascii="Arial" w:hAnsi="Arial" w:cs="Arial"/>
        </w:rPr>
      </w:pPr>
      <w:r w:rsidRPr="00F20F66">
        <w:rPr>
          <w:rFonts w:ascii="Arial" w:hAnsi="Arial" w:cs="Arial"/>
        </w:rPr>
        <w:t>с. Новониколаевка</w:t>
      </w:r>
    </w:p>
    <w:p w:rsidR="00D01728" w:rsidRPr="00F20F66" w:rsidRDefault="00D01728" w:rsidP="00D01728">
      <w:pPr>
        <w:tabs>
          <w:tab w:val="left" w:pos="5400"/>
        </w:tabs>
        <w:ind w:right="21"/>
        <w:jc w:val="center"/>
        <w:rPr>
          <w:rFonts w:ascii="Arial" w:hAnsi="Arial" w:cs="Arial"/>
        </w:rPr>
      </w:pPr>
    </w:p>
    <w:p w:rsidR="00D01728" w:rsidRPr="00F20F66" w:rsidRDefault="00D01728" w:rsidP="00D01728">
      <w:pPr>
        <w:jc w:val="center"/>
        <w:rPr>
          <w:rFonts w:ascii="Arial" w:hAnsi="Arial" w:cs="Arial"/>
          <w:b/>
        </w:rPr>
      </w:pPr>
      <w:r w:rsidRPr="00F20F66">
        <w:rPr>
          <w:rFonts w:ascii="Arial" w:hAnsi="Arial" w:cs="Arial"/>
          <w:b/>
          <w:iCs/>
        </w:rPr>
        <w:t>Об</w:t>
      </w:r>
      <w:r w:rsidRPr="00F20F66">
        <w:rPr>
          <w:rFonts w:ascii="Arial" w:hAnsi="Arial" w:cs="Arial"/>
          <w:b/>
        </w:rPr>
        <w:t xml:space="preserve"> утверждении отчета об исполнени</w:t>
      </w:r>
      <w:r w:rsidR="00DC4532" w:rsidRPr="00F20F66">
        <w:rPr>
          <w:rFonts w:ascii="Arial" w:hAnsi="Arial" w:cs="Arial"/>
          <w:b/>
        </w:rPr>
        <w:t>и</w:t>
      </w:r>
      <w:r w:rsidRPr="00F20F66">
        <w:rPr>
          <w:rFonts w:ascii="Arial" w:hAnsi="Arial" w:cs="Arial"/>
          <w:b/>
        </w:rPr>
        <w:t xml:space="preserve"> бюджета Новониколаевского </w:t>
      </w:r>
    </w:p>
    <w:p w:rsidR="00D01728" w:rsidRPr="00F20F66" w:rsidRDefault="00D01728" w:rsidP="00D01728">
      <w:pPr>
        <w:jc w:val="center"/>
        <w:rPr>
          <w:rFonts w:ascii="Arial" w:hAnsi="Arial" w:cs="Arial"/>
          <w:b/>
        </w:rPr>
      </w:pPr>
      <w:r w:rsidRPr="00F20F66">
        <w:rPr>
          <w:rFonts w:ascii="Arial" w:hAnsi="Arial" w:cs="Arial"/>
          <w:b/>
        </w:rPr>
        <w:t>сельского поселения за 201</w:t>
      </w:r>
      <w:r w:rsidR="00E67BEA" w:rsidRPr="00F20F66">
        <w:rPr>
          <w:rFonts w:ascii="Arial" w:hAnsi="Arial" w:cs="Arial"/>
          <w:b/>
        </w:rPr>
        <w:t>5</w:t>
      </w:r>
      <w:r w:rsidRPr="00F20F66">
        <w:rPr>
          <w:rFonts w:ascii="Arial" w:hAnsi="Arial" w:cs="Arial"/>
          <w:b/>
        </w:rPr>
        <w:t xml:space="preserve"> год</w:t>
      </w:r>
    </w:p>
    <w:p w:rsidR="00D01728" w:rsidRPr="00F20F66" w:rsidRDefault="00D01728" w:rsidP="00D01728">
      <w:pPr>
        <w:jc w:val="center"/>
        <w:rPr>
          <w:rFonts w:ascii="Arial" w:hAnsi="Arial" w:cs="Arial"/>
          <w:b/>
          <w:iCs/>
        </w:rPr>
      </w:pPr>
    </w:p>
    <w:p w:rsidR="00D01728" w:rsidRPr="00F20F66" w:rsidRDefault="00D01728" w:rsidP="00D01728">
      <w:pPr>
        <w:ind w:firstLine="708"/>
        <w:jc w:val="both"/>
        <w:rPr>
          <w:rFonts w:ascii="Arial" w:hAnsi="Arial" w:cs="Arial"/>
          <w:color w:val="000000"/>
        </w:rPr>
      </w:pPr>
      <w:r w:rsidRPr="00F20F66">
        <w:rPr>
          <w:rFonts w:ascii="Arial" w:hAnsi="Arial" w:cs="Arial"/>
          <w:iCs/>
        </w:rPr>
        <w:t>Рассмотрев заключение по результатам внешней проверки отчета Администрации Новониколаевского сельского поселения «Об исполнении бюджета Новониколаевского сельского поселения за 201</w:t>
      </w:r>
      <w:r w:rsidR="00E67BEA" w:rsidRPr="00F20F66">
        <w:rPr>
          <w:rFonts w:ascii="Arial" w:hAnsi="Arial" w:cs="Arial"/>
          <w:iCs/>
        </w:rPr>
        <w:t>5</w:t>
      </w:r>
      <w:r w:rsidRPr="00F20F66">
        <w:rPr>
          <w:rFonts w:ascii="Arial" w:hAnsi="Arial" w:cs="Arial"/>
          <w:iCs/>
        </w:rPr>
        <w:t xml:space="preserve"> год» от </w:t>
      </w:r>
      <w:r w:rsidR="00E4773E" w:rsidRPr="00F20F66">
        <w:rPr>
          <w:rFonts w:ascii="Arial" w:hAnsi="Arial" w:cs="Arial"/>
          <w:iCs/>
        </w:rPr>
        <w:t>18.03.2016 г.</w:t>
      </w:r>
      <w:r w:rsidRPr="00F20F66">
        <w:rPr>
          <w:rFonts w:ascii="Arial" w:hAnsi="Arial" w:cs="Arial"/>
          <w:iCs/>
        </w:rPr>
        <w:t xml:space="preserve">, </w:t>
      </w:r>
      <w:r w:rsidRPr="00F20F66">
        <w:rPr>
          <w:rFonts w:ascii="Arial" w:hAnsi="Arial" w:cs="Arial"/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  <w:color w:val="000000"/>
        </w:rPr>
      </w:pPr>
    </w:p>
    <w:p w:rsidR="00D01728" w:rsidRPr="00F20F66" w:rsidRDefault="00D01728" w:rsidP="00D01728">
      <w:pPr>
        <w:ind w:firstLine="708"/>
        <w:jc w:val="both"/>
        <w:rPr>
          <w:rFonts w:ascii="Arial" w:hAnsi="Arial" w:cs="Arial"/>
          <w:b/>
          <w:color w:val="000000"/>
        </w:rPr>
      </w:pPr>
      <w:r w:rsidRPr="00F20F66">
        <w:rPr>
          <w:rFonts w:ascii="Arial" w:hAnsi="Arial" w:cs="Arial"/>
          <w:b/>
          <w:color w:val="000000"/>
        </w:rPr>
        <w:t>СОВЕТ НОВОНИКОЛАЕВСКОГО СЕЛЬСКОГО ПОСЕЛЕНИЯ РЕШИЛ: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D01728" w:rsidRPr="00F20F66" w:rsidRDefault="00D01728" w:rsidP="00D01728">
      <w:pPr>
        <w:ind w:firstLine="708"/>
        <w:jc w:val="both"/>
        <w:rPr>
          <w:rFonts w:ascii="Arial" w:hAnsi="Arial" w:cs="Arial"/>
        </w:rPr>
      </w:pPr>
      <w:r w:rsidRPr="00F20F66">
        <w:rPr>
          <w:rFonts w:ascii="Arial" w:hAnsi="Arial" w:cs="Arial"/>
          <w:color w:val="000000"/>
        </w:rPr>
        <w:t>1. Утвердить</w:t>
      </w:r>
      <w:r w:rsidRPr="00F20F66">
        <w:rPr>
          <w:rFonts w:ascii="Arial" w:hAnsi="Arial" w:cs="Arial"/>
        </w:rPr>
        <w:t xml:space="preserve"> исполнение бюджета Новониколаевского сельского поселения за 201</w:t>
      </w:r>
      <w:r w:rsidR="00E67BEA" w:rsidRPr="00F20F66">
        <w:rPr>
          <w:rFonts w:ascii="Arial" w:hAnsi="Arial" w:cs="Arial"/>
        </w:rPr>
        <w:t>5</w:t>
      </w:r>
      <w:r w:rsidRPr="00F20F66">
        <w:rPr>
          <w:rFonts w:ascii="Arial" w:hAnsi="Arial" w:cs="Arial"/>
        </w:rPr>
        <w:t xml:space="preserve"> год: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</w:rPr>
      </w:pPr>
      <w:r w:rsidRPr="00F20F66">
        <w:rPr>
          <w:rFonts w:ascii="Arial" w:hAnsi="Arial" w:cs="Arial"/>
        </w:rPr>
        <w:t xml:space="preserve">- по доходам – </w:t>
      </w:r>
      <w:r w:rsidR="00E67BEA" w:rsidRPr="00F20F66">
        <w:rPr>
          <w:rFonts w:ascii="Arial" w:hAnsi="Arial" w:cs="Arial"/>
        </w:rPr>
        <w:t>12137,3</w:t>
      </w:r>
      <w:r w:rsidRPr="00F20F66">
        <w:rPr>
          <w:rFonts w:ascii="Arial" w:hAnsi="Arial" w:cs="Arial"/>
        </w:rPr>
        <w:t xml:space="preserve"> тыс.</w:t>
      </w:r>
      <w:r w:rsidR="0093672C" w:rsidRPr="00F20F66">
        <w:rPr>
          <w:rFonts w:ascii="Arial" w:hAnsi="Arial" w:cs="Arial"/>
        </w:rPr>
        <w:t xml:space="preserve"> </w:t>
      </w:r>
      <w:r w:rsidRPr="00F20F66">
        <w:rPr>
          <w:rFonts w:ascii="Arial" w:hAnsi="Arial" w:cs="Arial"/>
        </w:rPr>
        <w:t>руб. (</w:t>
      </w:r>
      <w:r w:rsidR="0093672C" w:rsidRPr="00F20F66">
        <w:rPr>
          <w:rFonts w:ascii="Arial" w:hAnsi="Arial" w:cs="Arial"/>
        </w:rPr>
        <w:t>100,98</w:t>
      </w:r>
      <w:r w:rsidRPr="00F20F66">
        <w:rPr>
          <w:rFonts w:ascii="Arial" w:hAnsi="Arial" w:cs="Arial"/>
        </w:rPr>
        <w:t xml:space="preserve"> %) в т.</w:t>
      </w:r>
      <w:r w:rsidR="0093672C" w:rsidRPr="00F20F66">
        <w:rPr>
          <w:rFonts w:ascii="Arial" w:hAnsi="Arial" w:cs="Arial"/>
        </w:rPr>
        <w:t xml:space="preserve"> </w:t>
      </w:r>
      <w:r w:rsidRPr="00F20F66">
        <w:rPr>
          <w:rFonts w:ascii="Arial" w:hAnsi="Arial" w:cs="Arial"/>
        </w:rPr>
        <w:t xml:space="preserve">ч. по собственным доходам – </w:t>
      </w:r>
      <w:r w:rsidR="00E67BEA" w:rsidRPr="00F20F66">
        <w:rPr>
          <w:rFonts w:ascii="Arial" w:hAnsi="Arial" w:cs="Arial"/>
        </w:rPr>
        <w:t>2377,69</w:t>
      </w:r>
      <w:r w:rsidRPr="00F20F66">
        <w:rPr>
          <w:rFonts w:ascii="Arial" w:hAnsi="Arial" w:cs="Arial"/>
        </w:rPr>
        <w:t xml:space="preserve"> тыс.</w:t>
      </w:r>
      <w:r w:rsidR="0093672C" w:rsidRPr="00F20F66">
        <w:rPr>
          <w:rFonts w:ascii="Arial" w:hAnsi="Arial" w:cs="Arial"/>
        </w:rPr>
        <w:t xml:space="preserve"> </w:t>
      </w:r>
      <w:r w:rsidRPr="00F20F66">
        <w:rPr>
          <w:rFonts w:ascii="Arial" w:hAnsi="Arial" w:cs="Arial"/>
        </w:rPr>
        <w:t>руб.(</w:t>
      </w:r>
      <w:r w:rsidR="0093672C" w:rsidRPr="00F20F66">
        <w:rPr>
          <w:rFonts w:ascii="Arial" w:hAnsi="Arial" w:cs="Arial"/>
        </w:rPr>
        <w:t>105,2</w:t>
      </w:r>
      <w:r w:rsidRPr="00F20F66">
        <w:rPr>
          <w:rFonts w:ascii="Arial" w:hAnsi="Arial" w:cs="Arial"/>
        </w:rPr>
        <w:t xml:space="preserve"> %) (Приложение 1,2)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</w:rPr>
      </w:pPr>
      <w:r w:rsidRPr="00F20F66">
        <w:rPr>
          <w:rFonts w:ascii="Arial" w:hAnsi="Arial" w:cs="Arial"/>
        </w:rPr>
        <w:t xml:space="preserve">- по расходам – </w:t>
      </w:r>
      <w:r w:rsidR="00E67BEA" w:rsidRPr="00F20F66">
        <w:rPr>
          <w:rFonts w:ascii="Arial" w:hAnsi="Arial" w:cs="Arial"/>
          <w:bCs/>
        </w:rPr>
        <w:t>12137,5</w:t>
      </w:r>
      <w:r w:rsidRPr="00F20F66">
        <w:rPr>
          <w:rFonts w:ascii="Arial" w:hAnsi="Arial" w:cs="Arial"/>
          <w:b/>
          <w:bCs/>
        </w:rPr>
        <w:t xml:space="preserve"> т</w:t>
      </w:r>
      <w:r w:rsidRPr="00F20F66">
        <w:rPr>
          <w:rFonts w:ascii="Arial" w:hAnsi="Arial" w:cs="Arial"/>
        </w:rPr>
        <w:t>ыс.</w:t>
      </w:r>
      <w:r w:rsidR="0093672C" w:rsidRPr="00F20F66">
        <w:rPr>
          <w:rFonts w:ascii="Arial" w:hAnsi="Arial" w:cs="Arial"/>
        </w:rPr>
        <w:t xml:space="preserve"> </w:t>
      </w:r>
      <w:r w:rsidRPr="00F20F66">
        <w:rPr>
          <w:rFonts w:ascii="Arial" w:hAnsi="Arial" w:cs="Arial"/>
        </w:rPr>
        <w:t>руб. (</w:t>
      </w:r>
      <w:r w:rsidR="0093672C" w:rsidRPr="00F20F66">
        <w:rPr>
          <w:rFonts w:ascii="Arial" w:hAnsi="Arial" w:cs="Arial"/>
        </w:rPr>
        <w:t>98,93</w:t>
      </w:r>
      <w:r w:rsidRPr="00F20F66">
        <w:rPr>
          <w:rFonts w:ascii="Arial" w:hAnsi="Arial" w:cs="Arial"/>
        </w:rPr>
        <w:t xml:space="preserve"> %) (Приложение 3,4); 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</w:rPr>
      </w:pPr>
      <w:r w:rsidRPr="00F20F66">
        <w:rPr>
          <w:rFonts w:ascii="Arial" w:hAnsi="Arial" w:cs="Arial"/>
        </w:rPr>
        <w:t xml:space="preserve">- </w:t>
      </w:r>
      <w:r w:rsidR="00140534" w:rsidRPr="00F20F66">
        <w:rPr>
          <w:rFonts w:ascii="Arial" w:hAnsi="Arial" w:cs="Arial"/>
        </w:rPr>
        <w:t>дефицит</w:t>
      </w:r>
      <w:r w:rsidRPr="00F20F66">
        <w:rPr>
          <w:rFonts w:ascii="Arial" w:hAnsi="Arial" w:cs="Arial"/>
        </w:rPr>
        <w:t xml:space="preserve"> бюджета – </w:t>
      </w:r>
      <w:r w:rsidR="00E67BEA" w:rsidRPr="00F20F66">
        <w:rPr>
          <w:rFonts w:ascii="Arial" w:hAnsi="Arial" w:cs="Arial"/>
        </w:rPr>
        <w:t>0,2</w:t>
      </w:r>
      <w:r w:rsidRPr="00F20F66">
        <w:rPr>
          <w:rFonts w:ascii="Arial" w:hAnsi="Arial" w:cs="Arial"/>
        </w:rPr>
        <w:t xml:space="preserve"> тыс.</w:t>
      </w:r>
      <w:r w:rsidR="0093672C" w:rsidRPr="00F20F66">
        <w:rPr>
          <w:rFonts w:ascii="Arial" w:hAnsi="Arial" w:cs="Arial"/>
        </w:rPr>
        <w:t xml:space="preserve"> </w:t>
      </w:r>
      <w:r w:rsidRPr="00F20F66">
        <w:rPr>
          <w:rFonts w:ascii="Arial" w:hAnsi="Arial" w:cs="Arial"/>
        </w:rPr>
        <w:t>руб. (Приложение 5).</w:t>
      </w:r>
    </w:p>
    <w:p w:rsidR="00D01728" w:rsidRPr="00F20F66" w:rsidRDefault="00D01728" w:rsidP="00D01728">
      <w:pPr>
        <w:ind w:firstLine="708"/>
        <w:jc w:val="both"/>
        <w:rPr>
          <w:rFonts w:ascii="Arial" w:hAnsi="Arial" w:cs="Arial"/>
          <w:color w:val="000000"/>
        </w:rPr>
      </w:pPr>
      <w:r w:rsidRPr="00F20F66">
        <w:rPr>
          <w:rFonts w:ascii="Arial" w:hAnsi="Arial" w:cs="Arial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F20F66">
        <w:rPr>
          <w:rFonts w:ascii="Arial" w:hAnsi="Arial" w:cs="Arial"/>
          <w:color w:val="000000"/>
        </w:rPr>
        <w:t>(</w:t>
      </w:r>
      <w:hyperlink r:id="rId7" w:history="1">
        <w:r w:rsidRPr="00F20F66">
          <w:rPr>
            <w:rStyle w:val="a5"/>
            <w:rFonts w:ascii="Arial" w:hAnsi="Arial" w:cs="Arial"/>
          </w:rPr>
          <w:t>www.n</w:t>
        </w:r>
        <w:r w:rsidRPr="00F20F66">
          <w:rPr>
            <w:rStyle w:val="a5"/>
            <w:rFonts w:ascii="Arial" w:hAnsi="Arial" w:cs="Arial"/>
            <w:lang w:val="en-US"/>
          </w:rPr>
          <w:t>n</w:t>
        </w:r>
        <w:r w:rsidRPr="00F20F66">
          <w:rPr>
            <w:rStyle w:val="a5"/>
            <w:rFonts w:ascii="Arial" w:hAnsi="Arial" w:cs="Arial"/>
          </w:rPr>
          <w:t>selp.asino.ru</w:t>
        </w:r>
      </w:hyperlink>
      <w:r w:rsidRPr="00F20F66">
        <w:rPr>
          <w:rFonts w:ascii="Arial" w:hAnsi="Arial" w:cs="Arial"/>
          <w:color w:val="000000"/>
        </w:rPr>
        <w:t>).</w:t>
      </w:r>
    </w:p>
    <w:p w:rsidR="00D01728" w:rsidRPr="00F20F66" w:rsidRDefault="00D01728" w:rsidP="00D01728">
      <w:pPr>
        <w:ind w:firstLine="540"/>
        <w:jc w:val="both"/>
        <w:rPr>
          <w:rFonts w:ascii="Arial" w:hAnsi="Arial" w:cs="Arial"/>
        </w:rPr>
      </w:pPr>
    </w:p>
    <w:p w:rsidR="00D01728" w:rsidRPr="00F20F66" w:rsidRDefault="00D01728" w:rsidP="00D01728">
      <w:pPr>
        <w:ind w:firstLine="540"/>
        <w:jc w:val="both"/>
        <w:rPr>
          <w:rFonts w:ascii="Arial" w:hAnsi="Arial" w:cs="Arial"/>
        </w:rPr>
      </w:pPr>
    </w:p>
    <w:p w:rsidR="00D01728" w:rsidRPr="00F20F66" w:rsidRDefault="00D01728" w:rsidP="00D01728">
      <w:pPr>
        <w:ind w:firstLine="540"/>
        <w:jc w:val="both"/>
        <w:rPr>
          <w:rFonts w:ascii="Arial" w:hAnsi="Arial" w:cs="Arial"/>
        </w:rPr>
      </w:pPr>
    </w:p>
    <w:p w:rsidR="00D01728" w:rsidRPr="00F20F66" w:rsidRDefault="00D01728" w:rsidP="00E4773E">
      <w:pPr>
        <w:ind w:firstLine="540"/>
        <w:jc w:val="both"/>
        <w:rPr>
          <w:rFonts w:ascii="Arial" w:hAnsi="Arial" w:cs="Arial"/>
        </w:rPr>
      </w:pPr>
      <w:r w:rsidRPr="00F20F66">
        <w:rPr>
          <w:rFonts w:ascii="Arial" w:hAnsi="Arial" w:cs="Arial"/>
        </w:rPr>
        <w:t xml:space="preserve">Глава сельского поселения                                      </w:t>
      </w:r>
      <w:r w:rsidR="00F20F66" w:rsidRPr="00F20F66">
        <w:rPr>
          <w:rFonts w:ascii="Arial" w:hAnsi="Arial" w:cs="Arial"/>
        </w:rPr>
        <w:t xml:space="preserve">                </w:t>
      </w:r>
      <w:r w:rsidRPr="00F20F66">
        <w:rPr>
          <w:rFonts w:ascii="Arial" w:hAnsi="Arial" w:cs="Arial"/>
        </w:rPr>
        <w:t>Д.С.Бурков</w:t>
      </w:r>
    </w:p>
    <w:p w:rsidR="00D01728" w:rsidRPr="00F20F66" w:rsidRDefault="00D01728" w:rsidP="00D01728">
      <w:pPr>
        <w:pStyle w:val="a3"/>
        <w:jc w:val="both"/>
        <w:rPr>
          <w:rFonts w:ascii="Arial" w:hAnsi="Arial" w:cs="Arial"/>
          <w:b w:val="0"/>
          <w:sz w:val="24"/>
          <w:szCs w:val="24"/>
        </w:rPr>
      </w:pPr>
      <w:r w:rsidRPr="00F20F66">
        <w:rPr>
          <w:rFonts w:ascii="Arial" w:hAnsi="Arial" w:cs="Arial"/>
          <w:b w:val="0"/>
          <w:sz w:val="24"/>
          <w:szCs w:val="24"/>
        </w:rPr>
        <w:t xml:space="preserve">        Председатель Совета                                                 </w:t>
      </w:r>
      <w:r w:rsidR="00F20F66" w:rsidRPr="00F20F66">
        <w:rPr>
          <w:rFonts w:ascii="Arial" w:hAnsi="Arial" w:cs="Arial"/>
          <w:b w:val="0"/>
          <w:sz w:val="24"/>
          <w:szCs w:val="24"/>
        </w:rPr>
        <w:t xml:space="preserve">             </w:t>
      </w:r>
      <w:r w:rsidRPr="00F20F66">
        <w:rPr>
          <w:rFonts w:ascii="Arial" w:hAnsi="Arial" w:cs="Arial"/>
          <w:b w:val="0"/>
          <w:sz w:val="24"/>
          <w:szCs w:val="24"/>
        </w:rPr>
        <w:t xml:space="preserve">  А.В.Миронова</w:t>
      </w: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E4773E">
      <w:pPr>
        <w:pStyle w:val="a3"/>
        <w:jc w:val="lef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140534" w:rsidP="00791E42">
      <w:pPr>
        <w:pStyle w:val="a3"/>
        <w:tabs>
          <w:tab w:val="left" w:pos="270"/>
        </w:tabs>
        <w:jc w:val="left"/>
        <w:rPr>
          <w:rFonts w:ascii="Arial" w:hAnsi="Arial" w:cs="Arial"/>
          <w:b w:val="0"/>
          <w:i/>
          <w:sz w:val="24"/>
          <w:szCs w:val="24"/>
        </w:rPr>
      </w:pPr>
      <w:r w:rsidRPr="00F20F66">
        <w:rPr>
          <w:rFonts w:ascii="Arial" w:hAnsi="Arial" w:cs="Arial"/>
          <w:b w:val="0"/>
          <w:i/>
          <w:sz w:val="24"/>
          <w:szCs w:val="24"/>
        </w:rPr>
        <w:lastRenderedPageBreak/>
        <w:tab/>
      </w:r>
      <w:r w:rsidRPr="00F20F66"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>
            <wp:extent cx="5940425" cy="7668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p w:rsidR="00E4773E" w:rsidRPr="00F20F66" w:rsidRDefault="00E4773E" w:rsidP="00E4773E">
      <w:pPr>
        <w:rPr>
          <w:rFonts w:ascii="Arial" w:hAnsi="Arial" w:cs="Arial"/>
        </w:rPr>
      </w:pPr>
    </w:p>
    <w:p w:rsidR="00E4773E" w:rsidRPr="00F20F66" w:rsidRDefault="00E4773E" w:rsidP="00E4773E">
      <w:pPr>
        <w:rPr>
          <w:rFonts w:ascii="Arial" w:hAnsi="Arial" w:cs="Arial"/>
        </w:rPr>
      </w:pPr>
    </w:p>
    <w:p w:rsidR="00E4773E" w:rsidRPr="00F20F66" w:rsidRDefault="00E4773E" w:rsidP="00E4773E">
      <w:pPr>
        <w:rPr>
          <w:rFonts w:ascii="Arial" w:hAnsi="Arial" w:cs="Arial"/>
        </w:rPr>
      </w:pPr>
    </w:p>
    <w:p w:rsidR="00140534" w:rsidRPr="00F20F66" w:rsidRDefault="00140534" w:rsidP="00140534">
      <w:pPr>
        <w:rPr>
          <w:rFonts w:ascii="Arial" w:hAnsi="Arial" w:cs="Arial"/>
        </w:rPr>
      </w:pPr>
    </w:p>
    <w:p w:rsidR="00DC4532" w:rsidRPr="00F20F66" w:rsidRDefault="00DC4532" w:rsidP="00DC4532">
      <w:pPr>
        <w:jc w:val="right"/>
        <w:rPr>
          <w:rFonts w:ascii="Arial" w:hAnsi="Arial" w:cs="Arial"/>
          <w:color w:val="000000"/>
        </w:rPr>
      </w:pPr>
      <w:r w:rsidRPr="00F20F66">
        <w:rPr>
          <w:rFonts w:ascii="Arial" w:hAnsi="Arial" w:cs="Arial"/>
        </w:rPr>
        <w:lastRenderedPageBreak/>
        <w:tab/>
      </w:r>
      <w:r w:rsidRPr="00F20F66">
        <w:rPr>
          <w:rFonts w:ascii="Arial" w:hAnsi="Arial" w:cs="Arial"/>
          <w:color w:val="000000"/>
        </w:rPr>
        <w:t xml:space="preserve">Приложение №2к решению Совета </w:t>
      </w:r>
    </w:p>
    <w:p w:rsidR="00DC4532" w:rsidRPr="00F20F66" w:rsidRDefault="00DC4532" w:rsidP="00DC4532">
      <w:pPr>
        <w:jc w:val="right"/>
        <w:rPr>
          <w:rFonts w:ascii="Arial" w:hAnsi="Arial" w:cs="Arial"/>
          <w:color w:val="000000"/>
        </w:rPr>
      </w:pPr>
      <w:r w:rsidRPr="00F20F66">
        <w:rPr>
          <w:rFonts w:ascii="Arial" w:hAnsi="Arial" w:cs="Arial"/>
          <w:color w:val="000000"/>
        </w:rPr>
        <w:t xml:space="preserve">Новониколаевского сельского поселения от                                           </w:t>
      </w:r>
    </w:p>
    <w:p w:rsidR="00DC4532" w:rsidRPr="00F20F66" w:rsidRDefault="00E4773E" w:rsidP="00E4773E">
      <w:pPr>
        <w:rPr>
          <w:rFonts w:ascii="Arial" w:hAnsi="Arial" w:cs="Arial"/>
          <w:color w:val="000000"/>
        </w:rPr>
      </w:pPr>
      <w:r w:rsidRPr="00F20F66">
        <w:rPr>
          <w:rFonts w:ascii="Arial" w:hAnsi="Arial" w:cs="Arial"/>
          <w:color w:val="000000"/>
        </w:rPr>
        <w:t xml:space="preserve">                                                                                </w:t>
      </w:r>
      <w:r w:rsidR="00F20F66">
        <w:rPr>
          <w:rFonts w:ascii="Arial" w:hAnsi="Arial" w:cs="Arial"/>
          <w:color w:val="000000"/>
        </w:rPr>
        <w:t xml:space="preserve">                         </w:t>
      </w:r>
      <w:r w:rsidRPr="00F20F66">
        <w:rPr>
          <w:rFonts w:ascii="Arial" w:hAnsi="Arial" w:cs="Arial"/>
          <w:color w:val="000000"/>
        </w:rPr>
        <w:t xml:space="preserve"> </w:t>
      </w:r>
      <w:r w:rsidR="00DC4532" w:rsidRPr="00F20F66">
        <w:rPr>
          <w:rFonts w:ascii="Arial" w:hAnsi="Arial" w:cs="Arial"/>
          <w:color w:val="000000"/>
        </w:rPr>
        <w:t xml:space="preserve"> </w:t>
      </w:r>
      <w:r w:rsidR="002C2D88" w:rsidRPr="00F20F66">
        <w:rPr>
          <w:rFonts w:ascii="Arial" w:hAnsi="Arial" w:cs="Arial"/>
          <w:color w:val="000000"/>
        </w:rPr>
        <w:t>21.04</w:t>
      </w:r>
      <w:r w:rsidRPr="00F20F66">
        <w:rPr>
          <w:rFonts w:ascii="Arial" w:hAnsi="Arial" w:cs="Arial"/>
          <w:color w:val="000000"/>
        </w:rPr>
        <w:t>.</w:t>
      </w:r>
      <w:r w:rsidR="00DC4532" w:rsidRPr="00F20F66">
        <w:rPr>
          <w:rFonts w:ascii="Arial" w:hAnsi="Arial" w:cs="Arial"/>
          <w:color w:val="000000"/>
        </w:rPr>
        <w:t>2016   №</w:t>
      </w:r>
      <w:r w:rsidR="002C2D88" w:rsidRPr="00F20F66">
        <w:rPr>
          <w:rFonts w:ascii="Arial" w:hAnsi="Arial" w:cs="Arial"/>
          <w:color w:val="000000"/>
        </w:rPr>
        <w:t xml:space="preserve"> 164</w:t>
      </w:r>
    </w:p>
    <w:p w:rsidR="00DC4532" w:rsidRPr="00F20F66" w:rsidRDefault="00DC4532" w:rsidP="00DC4532">
      <w:pPr>
        <w:tabs>
          <w:tab w:val="left" w:pos="5955"/>
        </w:tabs>
        <w:jc w:val="right"/>
        <w:rPr>
          <w:rFonts w:ascii="Arial" w:hAnsi="Arial" w:cs="Arial"/>
        </w:rPr>
      </w:pPr>
    </w:p>
    <w:p w:rsidR="00DC4532" w:rsidRPr="00F20F66" w:rsidRDefault="00DC4532" w:rsidP="00140534">
      <w:pPr>
        <w:rPr>
          <w:rFonts w:ascii="Arial" w:hAnsi="Arial" w:cs="Arial"/>
        </w:rPr>
      </w:pPr>
    </w:p>
    <w:tbl>
      <w:tblPr>
        <w:tblStyle w:val="a6"/>
        <w:tblW w:w="0" w:type="auto"/>
        <w:tblLook w:val="04A0"/>
      </w:tblPr>
      <w:tblGrid>
        <w:gridCol w:w="1959"/>
        <w:gridCol w:w="3286"/>
        <w:gridCol w:w="1444"/>
        <w:gridCol w:w="1459"/>
        <w:gridCol w:w="1423"/>
      </w:tblGrid>
      <w:tr w:rsidR="00140534" w:rsidRPr="00F20F66" w:rsidTr="00DC4532">
        <w:trPr>
          <w:trHeight w:val="1290"/>
        </w:trPr>
        <w:tc>
          <w:tcPr>
            <w:tcW w:w="9571" w:type="dxa"/>
            <w:gridSpan w:val="5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  <w:b/>
                <w:bCs/>
              </w:rPr>
            </w:pPr>
            <w:r w:rsidRPr="00F20F66">
              <w:rPr>
                <w:rFonts w:ascii="Arial" w:hAnsi="Arial" w:cs="Arial"/>
                <w:b/>
                <w:bCs/>
              </w:rPr>
              <w:t xml:space="preserve">Исполнение доходов бюджета МО "Новониколаевское сельское поселение"по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140534" w:rsidRPr="00F20F66" w:rsidTr="00DC4532">
        <w:trPr>
          <w:trHeight w:val="115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Код дохлда по бюджетной классификации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Наименование доходов,расходов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План(тыс.руб)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Факт(тыс.руб.)</w:t>
            </w:r>
          </w:p>
        </w:tc>
        <w:tc>
          <w:tcPr>
            <w:tcW w:w="1189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Исполнения%</w:t>
            </w:r>
          </w:p>
        </w:tc>
      </w:tr>
      <w:tr w:rsidR="00140534" w:rsidRPr="00F20F66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</w:t>
            </w:r>
          </w:p>
        </w:tc>
        <w:tc>
          <w:tcPr>
            <w:tcW w:w="1238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</w:t>
            </w:r>
          </w:p>
        </w:tc>
        <w:tc>
          <w:tcPr>
            <w:tcW w:w="1264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</w:t>
            </w:r>
          </w:p>
        </w:tc>
      </w:tr>
      <w:tr w:rsidR="00140534" w:rsidRPr="00F20F66" w:rsidTr="00DC4532">
        <w:trPr>
          <w:trHeight w:val="196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10102010010000110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625,00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634,10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101,46</w:t>
            </w:r>
          </w:p>
        </w:tc>
      </w:tr>
      <w:tr w:rsidR="00140534" w:rsidRPr="00F20F66" w:rsidTr="00DC4532">
        <w:trPr>
          <w:trHeight w:val="256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10102020010000110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0,98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 </w:t>
            </w:r>
          </w:p>
        </w:tc>
      </w:tr>
      <w:tr w:rsidR="00140534" w:rsidRPr="00F20F66" w:rsidTr="00DC4532">
        <w:trPr>
          <w:trHeight w:val="1065"/>
        </w:trPr>
        <w:tc>
          <w:tcPr>
            <w:tcW w:w="1666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10102030010000 110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F20F66">
              <w:rPr>
                <w:rFonts w:ascii="Arial" w:hAnsi="Arial" w:cs="Arial"/>
              </w:rPr>
              <w:lastRenderedPageBreak/>
              <w:t>Федерации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3,16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 </w:t>
            </w:r>
          </w:p>
        </w:tc>
      </w:tr>
      <w:tr w:rsidR="00140534" w:rsidRPr="00F20F66" w:rsidTr="00DC4532">
        <w:trPr>
          <w:trHeight w:val="1455"/>
        </w:trPr>
        <w:tc>
          <w:tcPr>
            <w:tcW w:w="1666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 xml:space="preserve"> 10102030012100 110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0,07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 </w:t>
            </w:r>
          </w:p>
        </w:tc>
      </w:tr>
      <w:tr w:rsidR="00140534" w:rsidRPr="00F20F66" w:rsidTr="00DC4532">
        <w:trPr>
          <w:trHeight w:val="171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10302230010000110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399,70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436,05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109,09</w:t>
            </w:r>
          </w:p>
        </w:tc>
      </w:tr>
      <w:tr w:rsidR="00140534" w:rsidRPr="00F20F66" w:rsidTr="00DC4532">
        <w:trPr>
          <w:trHeight w:val="226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10302240010000110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11,15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11,81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105,92</w:t>
            </w:r>
          </w:p>
        </w:tc>
      </w:tr>
      <w:tr w:rsidR="00140534" w:rsidRPr="00F20F66" w:rsidTr="00DC4532">
        <w:trPr>
          <w:trHeight w:val="157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10302250010000110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787,92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859,09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109,03</w:t>
            </w:r>
          </w:p>
        </w:tc>
      </w:tr>
      <w:tr w:rsidR="00140534" w:rsidRPr="00F20F66" w:rsidTr="00DC4532">
        <w:trPr>
          <w:trHeight w:val="166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10302260010000110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-47,08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-56,08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119,12</w:t>
            </w:r>
          </w:p>
        </w:tc>
      </w:tr>
      <w:tr w:rsidR="00140534" w:rsidRPr="00F20F66" w:rsidTr="00DC4532">
        <w:trPr>
          <w:trHeight w:val="94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10601030100000110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79,60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81,65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102,58</w:t>
            </w:r>
          </w:p>
        </w:tc>
      </w:tr>
      <w:tr w:rsidR="00140534" w:rsidRPr="00F20F66" w:rsidTr="00DC4532">
        <w:trPr>
          <w:trHeight w:val="121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10601030102100110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0,77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0,80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103,90</w:t>
            </w:r>
          </w:p>
        </w:tc>
      </w:tr>
      <w:tr w:rsidR="00140534" w:rsidRPr="00F20F66" w:rsidTr="00DC4532">
        <w:trPr>
          <w:trHeight w:val="172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10606033101000110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29,92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29,92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159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10606033103000110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0,26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0,26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159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10606043101000110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116,86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117,81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100,81</w:t>
            </w:r>
          </w:p>
        </w:tc>
      </w:tr>
      <w:tr w:rsidR="00140534" w:rsidRPr="00F20F66" w:rsidTr="00DC4532">
        <w:trPr>
          <w:trHeight w:val="114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10606043102100110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1,76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1,77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100,57</w:t>
            </w:r>
          </w:p>
        </w:tc>
      </w:tr>
      <w:tr w:rsidR="00140534" w:rsidRPr="00F20F66" w:rsidTr="00DC4532">
        <w:trPr>
          <w:trHeight w:val="159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10606043103000110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4,40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4,40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187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10804020010000110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4,60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4,60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201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11109045100000120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</w:t>
            </w:r>
            <w:r w:rsidRPr="00F20F66">
              <w:rPr>
                <w:rFonts w:ascii="Arial" w:hAnsi="Arial" w:cs="Arial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86,69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88,11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101,64</w:t>
            </w:r>
          </w:p>
        </w:tc>
      </w:tr>
      <w:tr w:rsidR="00140534" w:rsidRPr="00F20F66" w:rsidTr="00DC4532">
        <w:trPr>
          <w:trHeight w:val="75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11302990000000130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18,48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18,48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213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11402053100000410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122,40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122,40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138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11406025100000430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11,75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12,33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104,94</w:t>
            </w:r>
          </w:p>
        </w:tc>
      </w:tr>
      <w:tr w:rsidR="00140534" w:rsidRPr="00F20F66" w:rsidTr="00DC4532">
        <w:trPr>
          <w:trHeight w:val="226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11633050106000140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6,00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70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20201001100000151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5 480,00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5 480,00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945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20203015100000151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168,62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168,62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129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20204014100000151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226,00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226,00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63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20204999100000151</w:t>
            </w:r>
          </w:p>
        </w:tc>
        <w:tc>
          <w:tcPr>
            <w:tcW w:w="421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3 886,54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3 886,54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960"/>
        </w:trPr>
        <w:tc>
          <w:tcPr>
            <w:tcW w:w="1666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21905000100000151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38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-1,58</w:t>
            </w:r>
          </w:p>
        </w:tc>
        <w:tc>
          <w:tcPr>
            <w:tcW w:w="1264" w:type="dxa"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-1,58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100,00</w:t>
            </w:r>
          </w:p>
        </w:tc>
      </w:tr>
      <w:tr w:rsidR="00140534" w:rsidRPr="00F20F66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X</w:t>
            </w:r>
          </w:p>
        </w:tc>
        <w:tc>
          <w:tcPr>
            <w:tcW w:w="4214" w:type="dxa"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Доходы бюджета - ИТОГО</w:t>
            </w:r>
          </w:p>
        </w:tc>
        <w:tc>
          <w:tcPr>
            <w:tcW w:w="1238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12 019,76</w:t>
            </w:r>
          </w:p>
        </w:tc>
        <w:tc>
          <w:tcPr>
            <w:tcW w:w="1264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12 137,29</w:t>
            </w:r>
          </w:p>
        </w:tc>
        <w:tc>
          <w:tcPr>
            <w:tcW w:w="1189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100,98</w:t>
            </w:r>
          </w:p>
        </w:tc>
      </w:tr>
      <w:tr w:rsidR="00140534" w:rsidRPr="00F20F66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F20F66" w:rsidRDefault="00140534" w:rsidP="00140534">
            <w:pPr>
              <w:rPr>
                <w:rFonts w:ascii="Arial" w:hAnsi="Arial" w:cs="Arial"/>
              </w:rPr>
            </w:pPr>
          </w:p>
        </w:tc>
        <w:tc>
          <w:tcPr>
            <w:tcW w:w="4214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</w:tr>
      <w:tr w:rsidR="00140534" w:rsidRPr="00F20F66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4214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noWrap/>
            <w:hideMark/>
          </w:tcPr>
          <w:p w:rsidR="00140534" w:rsidRPr="00F20F66" w:rsidRDefault="00140534">
            <w:pPr>
              <w:rPr>
                <w:rFonts w:ascii="Arial" w:hAnsi="Arial" w:cs="Arial"/>
              </w:rPr>
            </w:pPr>
          </w:p>
        </w:tc>
      </w:tr>
    </w:tbl>
    <w:p w:rsidR="00D01728" w:rsidRPr="00F20F66" w:rsidRDefault="00D01728" w:rsidP="00140534">
      <w:pPr>
        <w:rPr>
          <w:rFonts w:ascii="Arial" w:hAnsi="Arial" w:cs="Arial"/>
        </w:rPr>
      </w:pPr>
    </w:p>
    <w:p w:rsidR="00D01728" w:rsidRPr="00F20F66" w:rsidRDefault="00D01728" w:rsidP="00D01728">
      <w:pPr>
        <w:pStyle w:val="a3"/>
        <w:jc w:val="right"/>
        <w:rPr>
          <w:rFonts w:ascii="Arial" w:hAnsi="Arial" w:cs="Arial"/>
          <w:b w:val="0"/>
          <w:sz w:val="24"/>
          <w:szCs w:val="24"/>
        </w:rPr>
      </w:pPr>
    </w:p>
    <w:tbl>
      <w:tblPr>
        <w:tblW w:w="10632" w:type="dxa"/>
        <w:tblInd w:w="-1026" w:type="dxa"/>
        <w:tblLayout w:type="fixed"/>
        <w:tblLook w:val="04A0"/>
      </w:tblPr>
      <w:tblGrid>
        <w:gridCol w:w="3261"/>
        <w:gridCol w:w="709"/>
        <w:gridCol w:w="850"/>
        <w:gridCol w:w="709"/>
        <w:gridCol w:w="1056"/>
        <w:gridCol w:w="787"/>
        <w:gridCol w:w="1134"/>
        <w:gridCol w:w="1134"/>
        <w:gridCol w:w="992"/>
      </w:tblGrid>
      <w:tr w:rsidR="00152C62" w:rsidRPr="00F20F66" w:rsidTr="00152C6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  <w:p w:rsidR="00DC4532" w:rsidRPr="00F20F66" w:rsidRDefault="00DC4532" w:rsidP="00152C62">
            <w:pPr>
              <w:rPr>
                <w:rFonts w:ascii="Arial" w:hAnsi="Arial" w:cs="Arial"/>
              </w:rPr>
            </w:pPr>
          </w:p>
          <w:p w:rsidR="00DC4532" w:rsidRPr="00F20F66" w:rsidRDefault="00DC4532" w:rsidP="00152C62">
            <w:pPr>
              <w:rPr>
                <w:rFonts w:ascii="Arial" w:hAnsi="Arial" w:cs="Arial"/>
              </w:rPr>
            </w:pPr>
          </w:p>
          <w:p w:rsidR="00DC4532" w:rsidRPr="00F20F66" w:rsidRDefault="00DC4532" w:rsidP="00152C62">
            <w:pPr>
              <w:rPr>
                <w:rFonts w:ascii="Arial" w:hAnsi="Arial" w:cs="Arial"/>
              </w:rPr>
            </w:pPr>
          </w:p>
          <w:p w:rsidR="00DC4532" w:rsidRPr="00F20F66" w:rsidRDefault="00DC4532" w:rsidP="00152C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trHeight w:val="10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20F66" w:rsidRDefault="00F20F66" w:rsidP="00F20F66">
            <w:pPr>
              <w:rPr>
                <w:rFonts w:ascii="Arial" w:hAnsi="Arial" w:cs="Arial"/>
                <w:color w:val="000000"/>
              </w:rPr>
            </w:pPr>
          </w:p>
          <w:p w:rsidR="00152C62" w:rsidRPr="00F20F66" w:rsidRDefault="00152C62" w:rsidP="00F20F66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 xml:space="preserve">Приложение №3к решению Совета Новониколаевского сельского поселения от                                                  </w:t>
            </w:r>
            <w:r w:rsidR="002C2D88" w:rsidRPr="00F20F66">
              <w:rPr>
                <w:rFonts w:ascii="Arial" w:hAnsi="Arial" w:cs="Arial"/>
                <w:color w:val="000000"/>
              </w:rPr>
              <w:t>21.04</w:t>
            </w:r>
            <w:r w:rsidR="00E4773E" w:rsidRPr="00F20F66">
              <w:rPr>
                <w:rFonts w:ascii="Arial" w:hAnsi="Arial" w:cs="Arial"/>
                <w:color w:val="000000"/>
              </w:rPr>
              <w:t>.</w:t>
            </w:r>
            <w:r w:rsidRPr="00F20F66">
              <w:rPr>
                <w:rFonts w:ascii="Arial" w:hAnsi="Arial" w:cs="Arial"/>
                <w:color w:val="000000"/>
              </w:rPr>
              <w:t>2016   №</w:t>
            </w:r>
            <w:r w:rsidR="002C2D88" w:rsidRPr="00F20F66">
              <w:rPr>
                <w:rFonts w:ascii="Arial" w:hAnsi="Arial" w:cs="Arial"/>
                <w:color w:val="000000"/>
              </w:rPr>
              <w:t xml:space="preserve"> 164</w:t>
            </w:r>
          </w:p>
          <w:p w:rsidR="00152C62" w:rsidRPr="00F20F66" w:rsidRDefault="00152C62" w:rsidP="00152C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52C62" w:rsidRPr="00F20F66" w:rsidTr="00152C62">
        <w:trPr>
          <w:trHeight w:val="870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Исполнение расходов бюджета по ведомственной структуре расходов соответствующего бюджета</w:t>
            </w:r>
          </w:p>
        </w:tc>
      </w:tr>
      <w:tr w:rsidR="00152C62" w:rsidRPr="00F20F66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52C62" w:rsidRPr="00F20F66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Под-раздел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Вид расхо-дов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План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Факт(тыс.руб.)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%  исполнения</w:t>
            </w:r>
          </w:p>
        </w:tc>
      </w:tr>
      <w:tr w:rsidR="00152C62" w:rsidRPr="00F20F66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12268,40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12137,50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98,93</w:t>
            </w:r>
          </w:p>
        </w:tc>
      </w:tr>
      <w:tr w:rsidR="00152C62" w:rsidRPr="00F20F66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4252,20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4252,20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9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2654,80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Уплата налогов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301,30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Расходование на информационные техналогии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Использование, охрана земель,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Расходы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7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97,13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97,13</w:t>
            </w:r>
          </w:p>
        </w:tc>
      </w:tr>
      <w:tr w:rsidR="00152C62" w:rsidRPr="00F20F66" w:rsidTr="00152C62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92,86</w:t>
            </w:r>
          </w:p>
        </w:tc>
      </w:tr>
      <w:tr w:rsidR="00152C62" w:rsidRPr="00F20F66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92,86</w:t>
            </w:r>
          </w:p>
        </w:tc>
      </w:tr>
      <w:tr w:rsidR="00152C62" w:rsidRPr="00F20F66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Долгосрочная целевая программа "Автомобильные дороги Асиновского района на период 2013-2015гг.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на проведение аварийно-восстановительных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3846,40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3774,80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98,14</w:t>
            </w:r>
          </w:p>
        </w:tc>
      </w:tr>
      <w:tr w:rsidR="00152C62" w:rsidRPr="00F20F66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431,10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2233,90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2233,90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Субсидии юридическим лицам(кроме некоммерческих организаций), индивидуальным предпринемателям,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трансферты, на реализацию мероприятий по подготовке коммунального хозяйства к работе в 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Резервный фонд Администрации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1181,40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93,94</w:t>
            </w:r>
          </w:p>
        </w:tc>
      </w:tr>
      <w:tr w:rsidR="00152C62" w:rsidRPr="00F20F66" w:rsidTr="00152C62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88,41</w:t>
            </w:r>
          </w:p>
        </w:tc>
      </w:tr>
      <w:tr w:rsidR="00152C62" w:rsidRPr="00F20F66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88,41</w:t>
            </w:r>
          </w:p>
        </w:tc>
      </w:tr>
      <w:tr w:rsidR="00152C62" w:rsidRPr="00F20F66" w:rsidTr="00152C6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1478,70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1478,70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25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 w:rsidP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F20F66" w:rsidRDefault="00152C62" w:rsidP="00152C6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100,00</w:t>
            </w:r>
          </w:p>
        </w:tc>
      </w:tr>
    </w:tbl>
    <w:p w:rsidR="00152C62" w:rsidRPr="00F20F66" w:rsidRDefault="00152C62" w:rsidP="00152C62">
      <w:pPr>
        <w:tabs>
          <w:tab w:val="left" w:pos="1665"/>
        </w:tabs>
        <w:rPr>
          <w:rFonts w:ascii="Arial" w:hAnsi="Arial" w:cs="Arial"/>
        </w:rPr>
      </w:pPr>
    </w:p>
    <w:p w:rsidR="00152C62" w:rsidRPr="00F20F66" w:rsidRDefault="00152C62" w:rsidP="00152C62">
      <w:pPr>
        <w:tabs>
          <w:tab w:val="left" w:pos="1665"/>
        </w:tabs>
        <w:rPr>
          <w:rFonts w:ascii="Arial" w:hAnsi="Arial" w:cs="Arial"/>
        </w:rPr>
      </w:pPr>
    </w:p>
    <w:tbl>
      <w:tblPr>
        <w:tblW w:w="9685" w:type="dxa"/>
        <w:tblInd w:w="108" w:type="dxa"/>
        <w:tblLook w:val="04A0"/>
      </w:tblPr>
      <w:tblGrid>
        <w:gridCol w:w="3686"/>
        <w:gridCol w:w="1322"/>
        <w:gridCol w:w="1394"/>
        <w:gridCol w:w="1970"/>
        <w:gridCol w:w="1671"/>
      </w:tblGrid>
      <w:tr w:rsidR="00152C62" w:rsidRPr="00F20F66" w:rsidTr="00152C62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Pr="00F20F66" w:rsidRDefault="00152C62" w:rsidP="002C2D88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Приложение №4к решению Совета Новониколаевского сельс</w:t>
            </w:r>
            <w:r w:rsidR="00F20F66">
              <w:rPr>
                <w:rFonts w:ascii="Arial" w:hAnsi="Arial" w:cs="Arial"/>
                <w:color w:val="000000"/>
              </w:rPr>
              <w:t>кого поселения от</w:t>
            </w:r>
            <w:r w:rsidRPr="00F20F66">
              <w:rPr>
                <w:rFonts w:ascii="Arial" w:hAnsi="Arial" w:cs="Arial"/>
                <w:color w:val="000000"/>
              </w:rPr>
              <w:t xml:space="preserve">   </w:t>
            </w:r>
            <w:r w:rsidR="002C2D88" w:rsidRPr="00F20F66">
              <w:rPr>
                <w:rFonts w:ascii="Arial" w:hAnsi="Arial" w:cs="Arial"/>
                <w:color w:val="000000"/>
              </w:rPr>
              <w:t>21.04.</w:t>
            </w:r>
            <w:r w:rsidRPr="00F20F66">
              <w:rPr>
                <w:rFonts w:ascii="Arial" w:hAnsi="Arial" w:cs="Arial"/>
                <w:color w:val="000000"/>
              </w:rPr>
              <w:t>2016   №</w:t>
            </w:r>
            <w:r w:rsidR="002C2D88" w:rsidRPr="00F20F66">
              <w:rPr>
                <w:rFonts w:ascii="Arial" w:hAnsi="Arial" w:cs="Arial"/>
                <w:color w:val="000000"/>
              </w:rPr>
              <w:t xml:space="preserve"> 164</w:t>
            </w:r>
          </w:p>
        </w:tc>
      </w:tr>
      <w:tr w:rsidR="00152C62" w:rsidRPr="00F20F66" w:rsidTr="00152C62">
        <w:trPr>
          <w:trHeight w:val="1290"/>
        </w:trPr>
        <w:tc>
          <w:tcPr>
            <w:tcW w:w="96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Исполнение расходов бюджетаМО "Новониколаевское сельское поселение" подразделам и подразделам классификации расходов бюджета</w:t>
            </w:r>
          </w:p>
        </w:tc>
      </w:tr>
      <w:tr w:rsidR="00152C62" w:rsidRPr="00F20F66" w:rsidTr="00152C62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F66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</w:rPr>
            </w:pPr>
            <w:r w:rsidRPr="00F20F66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План (тыс.руб.)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Факт(тыс.руб.)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Исполнение %</w:t>
            </w:r>
          </w:p>
        </w:tc>
      </w:tr>
      <w:tr w:rsidR="00152C62" w:rsidRPr="00F20F66" w:rsidTr="00152C62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6</w:t>
            </w:r>
          </w:p>
        </w:tc>
      </w:tr>
      <w:tr w:rsidR="00152C62" w:rsidRPr="00F20F66" w:rsidTr="00152C62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Расходы бюджета - 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***960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12 268,40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12 137,50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98,93</w:t>
            </w:r>
          </w:p>
        </w:tc>
      </w:tr>
      <w:tr w:rsidR="00152C62" w:rsidRPr="00F20F66" w:rsidTr="00152C62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0100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4 252,20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4 252,20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0102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684,30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684,30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0104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3 238,60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3 238,60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0106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325,30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325,30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0200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0203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0300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0309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0400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97,13</w:t>
            </w:r>
          </w:p>
        </w:tc>
      </w:tr>
      <w:tr w:rsidR="00152C62" w:rsidRPr="00F20F66" w:rsidTr="00152C6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0409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97,13</w:t>
            </w:r>
          </w:p>
        </w:tc>
      </w:tr>
      <w:tr w:rsidR="00152C62" w:rsidRPr="00F20F66" w:rsidTr="00152C6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0500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3 846,40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3774,80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98,14</w:t>
            </w:r>
          </w:p>
        </w:tc>
      </w:tr>
      <w:tr w:rsidR="00152C62" w:rsidRPr="00F20F66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0501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431,10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431,10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0502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2 233,90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2 233,90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0503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1 181,40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1 109,80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93,94</w:t>
            </w:r>
          </w:p>
        </w:tc>
      </w:tr>
      <w:tr w:rsidR="00152C62" w:rsidRPr="00F20F66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0800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0801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1000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ind w:firstLineChars="100" w:firstLine="240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 xml:space="preserve"> 1101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</w:rPr>
            </w:pPr>
            <w:r w:rsidRPr="00F20F66">
              <w:rPr>
                <w:rFonts w:ascii="Arial" w:hAnsi="Arial" w:cs="Arial"/>
              </w:rP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52C62" w:rsidRPr="00F20F66" w:rsidTr="00152C6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</w:tbl>
    <w:p w:rsidR="00152C62" w:rsidRPr="00F20F66" w:rsidRDefault="00152C62" w:rsidP="00152C62">
      <w:pPr>
        <w:tabs>
          <w:tab w:val="left" w:pos="1665"/>
        </w:tabs>
        <w:rPr>
          <w:rFonts w:ascii="Arial" w:hAnsi="Arial" w:cs="Arial"/>
        </w:rPr>
      </w:pPr>
    </w:p>
    <w:p w:rsidR="00152C62" w:rsidRPr="00F20F66" w:rsidRDefault="00152C62" w:rsidP="00152C62">
      <w:pPr>
        <w:rPr>
          <w:rFonts w:ascii="Arial" w:hAnsi="Arial" w:cs="Arial"/>
        </w:rPr>
      </w:pPr>
    </w:p>
    <w:tbl>
      <w:tblPr>
        <w:tblW w:w="9186" w:type="dxa"/>
        <w:tblInd w:w="108" w:type="dxa"/>
        <w:tblLook w:val="04A0"/>
      </w:tblPr>
      <w:tblGrid>
        <w:gridCol w:w="216"/>
        <w:gridCol w:w="3108"/>
        <w:gridCol w:w="1148"/>
        <w:gridCol w:w="1390"/>
        <w:gridCol w:w="1220"/>
        <w:gridCol w:w="910"/>
        <w:gridCol w:w="216"/>
        <w:gridCol w:w="1026"/>
        <w:gridCol w:w="229"/>
      </w:tblGrid>
      <w:tr w:rsidR="00152C62" w:rsidRPr="00F20F66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trHeight w:val="112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Pr="00F20F66" w:rsidRDefault="00152C62" w:rsidP="002C2D88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Приложение №5к решению Совета Новони</w:t>
            </w:r>
            <w:r w:rsidR="00F20F66">
              <w:rPr>
                <w:rFonts w:ascii="Arial" w:hAnsi="Arial" w:cs="Arial"/>
                <w:color w:val="000000"/>
              </w:rPr>
              <w:t xml:space="preserve">колаевского сельского поселения от         </w:t>
            </w:r>
            <w:r w:rsidR="002C2D88" w:rsidRPr="00F20F66">
              <w:rPr>
                <w:rFonts w:ascii="Arial" w:hAnsi="Arial" w:cs="Arial"/>
                <w:color w:val="000000"/>
              </w:rPr>
              <w:t>21.04.</w:t>
            </w:r>
            <w:r w:rsidRPr="00F20F66">
              <w:rPr>
                <w:rFonts w:ascii="Arial" w:hAnsi="Arial" w:cs="Arial"/>
                <w:color w:val="000000"/>
              </w:rPr>
              <w:t>201</w:t>
            </w:r>
            <w:r w:rsidR="002C2D88" w:rsidRPr="00F20F66">
              <w:rPr>
                <w:rFonts w:ascii="Arial" w:hAnsi="Arial" w:cs="Arial"/>
                <w:color w:val="000000"/>
              </w:rPr>
              <w:t>6</w:t>
            </w:r>
            <w:r w:rsidRPr="00F20F66">
              <w:rPr>
                <w:rFonts w:ascii="Arial" w:hAnsi="Arial" w:cs="Arial"/>
                <w:color w:val="000000"/>
              </w:rPr>
              <w:t xml:space="preserve">   №</w:t>
            </w:r>
            <w:r w:rsidR="002C2D88" w:rsidRPr="00F20F66">
              <w:rPr>
                <w:rFonts w:ascii="Arial" w:hAnsi="Arial" w:cs="Arial"/>
                <w:color w:val="000000"/>
              </w:rPr>
              <w:t xml:space="preserve"> 164</w:t>
            </w:r>
          </w:p>
        </w:tc>
      </w:tr>
      <w:tr w:rsidR="00152C62" w:rsidRPr="00F20F66" w:rsidTr="00152C62">
        <w:trPr>
          <w:trHeight w:val="1200"/>
        </w:trPr>
        <w:tc>
          <w:tcPr>
            <w:tcW w:w="9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0F66">
              <w:rPr>
                <w:rFonts w:ascii="Arial" w:hAnsi="Arial" w:cs="Arial"/>
                <w:b/>
                <w:bCs/>
                <w:color w:val="000000"/>
              </w:rPr>
              <w:t>Исполнение источников финансирования дефицита бюджета по кодам классификации источников финансирования дефицита бюджета</w:t>
            </w:r>
          </w:p>
        </w:tc>
      </w:tr>
      <w:tr w:rsidR="00152C62" w:rsidRPr="00F20F66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trHeight w:val="330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trHeight w:val="690"/>
        </w:trPr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план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исполнение</w:t>
            </w:r>
          </w:p>
        </w:tc>
      </w:tr>
      <w:tr w:rsidR="00152C62" w:rsidRPr="00F20F66" w:rsidTr="00152C62">
        <w:trPr>
          <w:trHeight w:val="132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9091050000000000000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0,20</w:t>
            </w:r>
          </w:p>
        </w:tc>
      </w:tr>
      <w:tr w:rsidR="00152C62" w:rsidRPr="00F20F66" w:rsidTr="00152C62">
        <w:trPr>
          <w:trHeight w:val="39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0,20</w:t>
            </w:r>
          </w:p>
        </w:tc>
      </w:tr>
      <w:tr w:rsidR="00152C62" w:rsidRPr="00F20F66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gridBefore w:val="1"/>
          <w:gridAfter w:val="1"/>
          <w:wBefore w:w="10" w:type="dxa"/>
          <w:wAfter w:w="260" w:type="dxa"/>
          <w:trHeight w:val="525"/>
        </w:trPr>
        <w:tc>
          <w:tcPr>
            <w:tcW w:w="8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532" w:rsidRPr="00F20F66" w:rsidRDefault="00DC45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4532" w:rsidRPr="00F20F66" w:rsidRDefault="00DC45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4532" w:rsidRPr="00F20F66" w:rsidRDefault="00DC45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4532" w:rsidRPr="00F20F66" w:rsidRDefault="00DC45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DC4532" w:rsidRPr="00F20F66" w:rsidRDefault="00DC45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F20F66">
              <w:rPr>
                <w:rFonts w:ascii="Arial" w:hAnsi="Arial" w:cs="Arial"/>
                <w:b/>
                <w:bCs/>
                <w:color w:val="000000"/>
              </w:rPr>
              <w:t>Отчет по резервному фонду</w:t>
            </w:r>
          </w:p>
        </w:tc>
      </w:tr>
      <w:tr w:rsidR="00152C62" w:rsidRPr="00F20F66" w:rsidTr="00152C62">
        <w:trPr>
          <w:gridBefore w:val="1"/>
          <w:gridAfter w:val="1"/>
          <w:wBefore w:w="10" w:type="dxa"/>
          <w:wAfter w:w="260" w:type="dxa"/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F20F66" w:rsidRDefault="00152C62">
            <w:pPr>
              <w:rPr>
                <w:rFonts w:ascii="Arial" w:hAnsi="Arial" w:cs="Arial"/>
              </w:rPr>
            </w:pPr>
          </w:p>
        </w:tc>
      </w:tr>
      <w:tr w:rsidR="00152C62" w:rsidRPr="00F20F66" w:rsidTr="00152C62">
        <w:trPr>
          <w:gridBefore w:val="1"/>
          <w:gridAfter w:val="1"/>
          <w:wBefore w:w="10" w:type="dxa"/>
          <w:wAfter w:w="260" w:type="dxa"/>
          <w:trHeight w:val="6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Наименование работ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КБК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152C62" w:rsidRPr="00F20F66" w:rsidTr="00152C62">
        <w:trPr>
          <w:gridBefore w:val="1"/>
          <w:gridAfter w:val="1"/>
          <w:wBefore w:w="10" w:type="dxa"/>
          <w:wAfter w:w="260" w:type="dxa"/>
          <w:trHeight w:val="12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На ремонт колодцев в с.Минаевка ул.Центральная,ул.Сосновая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909 0309 0700500 244 226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Распоряжение №34А от 26.05.2015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Pr="00F20F66" w:rsidRDefault="00152C62">
            <w:pPr>
              <w:jc w:val="right"/>
              <w:rPr>
                <w:rFonts w:ascii="Arial" w:hAnsi="Arial" w:cs="Arial"/>
                <w:color w:val="000000"/>
              </w:rPr>
            </w:pPr>
            <w:r w:rsidRPr="00F20F66">
              <w:rPr>
                <w:rFonts w:ascii="Arial" w:hAnsi="Arial" w:cs="Arial"/>
                <w:color w:val="000000"/>
              </w:rPr>
              <w:t>73000,00</w:t>
            </w:r>
          </w:p>
        </w:tc>
      </w:tr>
    </w:tbl>
    <w:p w:rsidR="00152C62" w:rsidRPr="00F20F66" w:rsidRDefault="00152C62" w:rsidP="00152C62">
      <w:pPr>
        <w:ind w:firstLine="708"/>
        <w:rPr>
          <w:rFonts w:ascii="Arial" w:hAnsi="Arial" w:cs="Arial"/>
        </w:rPr>
      </w:pPr>
    </w:p>
    <w:sectPr w:rsidR="00152C62" w:rsidRPr="00F20F66" w:rsidSect="0045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C29" w:rsidRDefault="00B12C29" w:rsidP="00140534">
      <w:r>
        <w:separator/>
      </w:r>
    </w:p>
  </w:endnote>
  <w:endnote w:type="continuationSeparator" w:id="0">
    <w:p w:rsidR="00B12C29" w:rsidRDefault="00B12C29" w:rsidP="00140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C29" w:rsidRDefault="00B12C29" w:rsidP="00140534">
      <w:r>
        <w:separator/>
      </w:r>
    </w:p>
  </w:footnote>
  <w:footnote w:type="continuationSeparator" w:id="0">
    <w:p w:rsidR="00B12C29" w:rsidRDefault="00B12C29" w:rsidP="00140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C29"/>
    <w:rsid w:val="00B12D7A"/>
    <w:rsid w:val="00B1366B"/>
    <w:rsid w:val="00B13896"/>
    <w:rsid w:val="00B2018E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0DCD"/>
    <w:rsid w:val="00ED10CB"/>
    <w:rsid w:val="00ED1660"/>
    <w:rsid w:val="00ED198A"/>
    <w:rsid w:val="00ED1C20"/>
    <w:rsid w:val="00ED24CD"/>
    <w:rsid w:val="00ED3BEB"/>
    <w:rsid w:val="00ED4479"/>
    <w:rsid w:val="00ED6129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0F66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3E26-043E-4037-9BF3-05DE686C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2016-04-22T07:13:00Z</cp:lastPrinted>
  <dcterms:created xsi:type="dcterms:W3CDTF">2015-03-04T07:03:00Z</dcterms:created>
  <dcterms:modified xsi:type="dcterms:W3CDTF">2016-05-10T09:06:00Z</dcterms:modified>
</cp:coreProperties>
</file>