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89" w:rsidRDefault="00723C89" w:rsidP="00723C89">
      <w:pPr>
        <w:tabs>
          <w:tab w:val="left" w:pos="720"/>
        </w:tabs>
        <w:ind w:firstLine="709"/>
        <w:jc w:val="both"/>
        <w:rPr>
          <w:b/>
        </w:rPr>
      </w:pPr>
      <w:r>
        <w:rPr>
          <w:b/>
        </w:rPr>
        <w:t>Полномочия Совета Новониколаевского сельского поселения</w:t>
      </w:r>
    </w:p>
    <w:p w:rsidR="00723C89" w:rsidRDefault="00723C89" w:rsidP="00723C89">
      <w:pPr>
        <w:tabs>
          <w:tab w:val="left" w:pos="720"/>
        </w:tabs>
        <w:ind w:firstLine="709"/>
        <w:jc w:val="both"/>
        <w:rPr>
          <w:b/>
        </w:rPr>
      </w:pPr>
    </w:p>
    <w:p w:rsidR="00723C89" w:rsidRDefault="00723C89" w:rsidP="00723C89">
      <w:pPr>
        <w:tabs>
          <w:tab w:val="left" w:pos="720"/>
        </w:tabs>
        <w:ind w:firstLine="709"/>
        <w:jc w:val="both"/>
        <w:rPr>
          <w:b/>
        </w:rPr>
      </w:pPr>
      <w:r>
        <w:rPr>
          <w:b/>
        </w:rPr>
        <w:t>Статья 18. Совет Новониколаевского сельского поселения</w:t>
      </w:r>
    </w:p>
    <w:p w:rsidR="00723C89" w:rsidRDefault="00723C89" w:rsidP="00723C89">
      <w:pPr>
        <w:tabs>
          <w:tab w:val="left" w:pos="720"/>
        </w:tabs>
        <w:ind w:firstLine="709"/>
        <w:jc w:val="both"/>
      </w:pPr>
    </w:p>
    <w:p w:rsidR="00723C89" w:rsidRDefault="00723C89" w:rsidP="00723C89">
      <w:pPr>
        <w:tabs>
          <w:tab w:val="left" w:pos="720"/>
        </w:tabs>
        <w:ind w:firstLine="709"/>
        <w:jc w:val="both"/>
      </w:pPr>
      <w:r>
        <w:t>1.Совет состоит из десяти депутатов, избираемых на муниципальных выборах на основе всеобщего равного и прямого избирательного права при тайном голосовании.</w:t>
      </w:r>
    </w:p>
    <w:p w:rsidR="00723C89" w:rsidRDefault="00723C89" w:rsidP="00723C89">
      <w:pPr>
        <w:autoSpaceDE w:val="0"/>
        <w:autoSpaceDN w:val="0"/>
        <w:adjustRightInd w:val="0"/>
        <w:ind w:firstLine="709"/>
        <w:jc w:val="both"/>
      </w:pPr>
      <w:r>
        <w:t>Выборы в Совет осуществляются на основе мажоритарной избирательной системы.</w:t>
      </w:r>
    </w:p>
    <w:p w:rsidR="00723C89" w:rsidRDefault="00723C89" w:rsidP="00723C89">
      <w:pPr>
        <w:tabs>
          <w:tab w:val="left" w:pos="720"/>
        </w:tabs>
        <w:ind w:firstLine="709"/>
        <w:jc w:val="both"/>
      </w:pPr>
      <w:r>
        <w:t>2. Срок полномочий Совета – пять лет.</w:t>
      </w:r>
    </w:p>
    <w:p w:rsidR="00723C89" w:rsidRDefault="00723C89" w:rsidP="00723C89">
      <w:pPr>
        <w:autoSpaceDE w:val="0"/>
        <w:autoSpaceDN w:val="0"/>
        <w:adjustRightInd w:val="0"/>
        <w:ind w:firstLine="709"/>
        <w:jc w:val="both"/>
      </w:pPr>
      <w: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rsidR="00723C89" w:rsidRDefault="00723C89" w:rsidP="00723C89">
      <w:pPr>
        <w:autoSpaceDE w:val="0"/>
        <w:autoSpaceDN w:val="0"/>
        <w:adjustRightInd w:val="0"/>
        <w:jc w:val="both"/>
        <w:rPr>
          <w:b/>
        </w:rPr>
      </w:pPr>
      <w:r>
        <w:rPr>
          <w:b/>
        </w:rPr>
        <w:t>(</w:t>
      </w:r>
      <w:proofErr w:type="gramStart"/>
      <w:r>
        <w:rPr>
          <w:b/>
        </w:rPr>
        <w:t>ч</w:t>
      </w:r>
      <w:proofErr w:type="gramEnd"/>
      <w:r>
        <w:rPr>
          <w:b/>
        </w:rPr>
        <w:t>.3 в редакции Решения Совета Новониколаевского сельского поселения от16.01.2013 № 22)</w:t>
      </w:r>
    </w:p>
    <w:p w:rsidR="00723C89" w:rsidRDefault="00723C89" w:rsidP="00723C89">
      <w:pPr>
        <w:autoSpaceDE w:val="0"/>
        <w:autoSpaceDN w:val="0"/>
        <w:adjustRightInd w:val="0"/>
        <w:ind w:firstLine="709"/>
        <w:jc w:val="both"/>
      </w:pPr>
      <w:r>
        <w:t>3.1.</w:t>
      </w:r>
      <w:r>
        <w:rPr>
          <w:bCs/>
        </w:rPr>
        <w:t xml:space="preserve"> Вновь избранный Совет собирается на первое заседание  </w:t>
      </w:r>
      <w:r>
        <w:t>не позднее 30 дней со дня избрания представительного органа муниципального образования в правомочном составе.</w:t>
      </w:r>
    </w:p>
    <w:p w:rsidR="00723C89" w:rsidRDefault="00723C89" w:rsidP="00723C89">
      <w:pPr>
        <w:tabs>
          <w:tab w:val="left" w:pos="720"/>
        </w:tabs>
        <w:ind w:firstLine="709"/>
        <w:jc w:val="both"/>
      </w:pPr>
      <w:r>
        <w:t>3.2. Заседание Совета не может считаться правомочным, если на нем присутствует менее 50 процентов от числа избранных депутатов. Заседания Совета проводятся не реже одного раза  в три месяца.</w:t>
      </w:r>
    </w:p>
    <w:p w:rsidR="00723C89" w:rsidRDefault="00723C89" w:rsidP="00723C89">
      <w:pPr>
        <w:tabs>
          <w:tab w:val="left" w:pos="720"/>
        </w:tabs>
        <w:ind w:firstLine="709"/>
        <w:jc w:val="both"/>
      </w:pPr>
      <w:r>
        <w:t>4.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p>
    <w:p w:rsidR="00723C89" w:rsidRDefault="00723C89" w:rsidP="00723C89">
      <w:pPr>
        <w:tabs>
          <w:tab w:val="left" w:pos="720"/>
        </w:tabs>
        <w:ind w:firstLine="709"/>
        <w:jc w:val="both"/>
      </w:pPr>
      <w:r>
        <w:t>5. Первое заседание вновь избранного Совета созывает и ведет Глава муниципального образования.</w:t>
      </w:r>
    </w:p>
    <w:p w:rsidR="00723C89" w:rsidRDefault="00723C89" w:rsidP="00723C89">
      <w:pPr>
        <w:tabs>
          <w:tab w:val="left" w:pos="720"/>
        </w:tabs>
        <w:ind w:firstLine="709"/>
        <w:jc w:val="both"/>
      </w:pPr>
      <w:r>
        <w:t>6. Совет обладает правами юридического лица.</w:t>
      </w:r>
    </w:p>
    <w:p w:rsidR="00723C89" w:rsidRDefault="00723C89" w:rsidP="00723C89">
      <w:pPr>
        <w:tabs>
          <w:tab w:val="left" w:pos="720"/>
        </w:tabs>
        <w:ind w:firstLine="709"/>
        <w:jc w:val="both"/>
      </w:pPr>
      <w:r>
        <w:t>7. Местонахождение Совета:  Томская область Асиновский район с</w:t>
      </w:r>
      <w:proofErr w:type="gramStart"/>
      <w:r>
        <w:t>.Н</w:t>
      </w:r>
      <w:proofErr w:type="gramEnd"/>
      <w:r>
        <w:t>овониколаевка ул.Школьная, 30.</w:t>
      </w:r>
    </w:p>
    <w:p w:rsidR="00723C89" w:rsidRDefault="00723C89" w:rsidP="00723C89">
      <w:pPr>
        <w:tabs>
          <w:tab w:val="left" w:pos="720"/>
        </w:tabs>
        <w:ind w:firstLine="709"/>
        <w:jc w:val="both"/>
      </w:pPr>
    </w:p>
    <w:p w:rsidR="00723C89" w:rsidRDefault="00723C89" w:rsidP="00723C89">
      <w:pPr>
        <w:tabs>
          <w:tab w:val="left" w:pos="720"/>
        </w:tabs>
        <w:ind w:firstLine="709"/>
        <w:jc w:val="both"/>
        <w:rPr>
          <w:b/>
        </w:rPr>
      </w:pPr>
      <w:r>
        <w:rPr>
          <w:b/>
        </w:rPr>
        <w:t>Статья 19. Полномочия Совета Новониколаевского  сельского поселения</w:t>
      </w:r>
    </w:p>
    <w:p w:rsidR="00723C89" w:rsidRDefault="00723C89" w:rsidP="00723C89">
      <w:pPr>
        <w:tabs>
          <w:tab w:val="left" w:pos="720"/>
        </w:tabs>
        <w:ind w:firstLine="709"/>
        <w:jc w:val="both"/>
      </w:pPr>
    </w:p>
    <w:p w:rsidR="00723C89" w:rsidRDefault="00723C89" w:rsidP="00723C89">
      <w:pPr>
        <w:tabs>
          <w:tab w:val="left" w:pos="720"/>
        </w:tabs>
        <w:ind w:firstLine="709"/>
        <w:jc w:val="both"/>
      </w:pPr>
      <w:r>
        <w:t>1. В исключительной компетенции Совета находятся:</w:t>
      </w:r>
    </w:p>
    <w:p w:rsidR="00723C89" w:rsidRDefault="00723C89" w:rsidP="00723C89">
      <w:pPr>
        <w:tabs>
          <w:tab w:val="left" w:pos="720"/>
        </w:tabs>
        <w:ind w:firstLine="709"/>
        <w:jc w:val="both"/>
      </w:pPr>
      <w:r>
        <w:t>1) принятие устава муниципального образования и внесение в него изменений и дополнений;</w:t>
      </w:r>
    </w:p>
    <w:p w:rsidR="00723C89" w:rsidRDefault="00723C89" w:rsidP="00723C89">
      <w:pPr>
        <w:tabs>
          <w:tab w:val="left" w:pos="720"/>
        </w:tabs>
        <w:ind w:firstLine="709"/>
        <w:jc w:val="both"/>
      </w:pPr>
      <w:r>
        <w:t>2) утверждение местного бюджета и отчета о его исполнении;</w:t>
      </w:r>
    </w:p>
    <w:p w:rsidR="00723C89" w:rsidRDefault="00723C89" w:rsidP="00723C89">
      <w:pPr>
        <w:tabs>
          <w:tab w:val="left" w:pos="720"/>
        </w:tabs>
        <w:ind w:firstLine="709"/>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723C89" w:rsidRDefault="00723C89" w:rsidP="00723C89">
      <w:pPr>
        <w:tabs>
          <w:tab w:val="left" w:pos="720"/>
        </w:tabs>
        <w:ind w:firstLine="709"/>
        <w:jc w:val="both"/>
      </w:pPr>
      <w:r>
        <w:t>4) принятие планов и программ развития муниципального образования, утверждение отчетов об их исполнении;</w:t>
      </w:r>
    </w:p>
    <w:p w:rsidR="00723C89" w:rsidRDefault="00723C89" w:rsidP="00723C89">
      <w:pPr>
        <w:tabs>
          <w:tab w:val="left" w:pos="720"/>
        </w:tabs>
        <w:ind w:firstLine="709"/>
        <w:jc w:val="both"/>
      </w:pPr>
      <w:r>
        <w:t>5) определение порядка управления и распоряжения имуществом, находящимся в муниципальной собственности;</w:t>
      </w:r>
    </w:p>
    <w:p w:rsidR="00723C89" w:rsidRDefault="00723C89" w:rsidP="00723C89">
      <w:pPr>
        <w:tabs>
          <w:tab w:val="left" w:pos="720"/>
        </w:tabs>
        <w:ind w:firstLine="709"/>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23C89" w:rsidRDefault="00723C89" w:rsidP="00723C89">
      <w:pPr>
        <w:tabs>
          <w:tab w:val="left" w:pos="720"/>
        </w:tabs>
        <w:ind w:firstLine="709"/>
        <w:jc w:val="both"/>
        <w:rPr>
          <w:b/>
        </w:rPr>
      </w:pPr>
      <w:r>
        <w:rPr>
          <w:b/>
        </w:rPr>
        <w:t>(п.6 в редакции решения Совета Новониколаевского сельского поселения от 20.04.2012 № 181)</w:t>
      </w:r>
    </w:p>
    <w:p w:rsidR="00723C89" w:rsidRDefault="00723C89" w:rsidP="00723C89">
      <w:pPr>
        <w:tabs>
          <w:tab w:val="left" w:pos="720"/>
        </w:tabs>
        <w:ind w:firstLine="709"/>
        <w:jc w:val="both"/>
      </w:pPr>
      <w:r>
        <w:t>7) определение порядка участия муниципального образования в организациях межмуниципального сотрудничества;</w:t>
      </w:r>
    </w:p>
    <w:p w:rsidR="00723C89" w:rsidRDefault="00723C89" w:rsidP="00723C89">
      <w:pPr>
        <w:tabs>
          <w:tab w:val="left" w:pos="720"/>
        </w:tabs>
        <w:ind w:firstLine="709"/>
        <w:jc w:val="both"/>
      </w:pPr>
      <w:r>
        <w:t>8) определение порядка материально-технического и организационного обеспечения деятельности органов местного самоуправления;</w:t>
      </w:r>
    </w:p>
    <w:p w:rsidR="00723C89" w:rsidRDefault="00723C89" w:rsidP="00723C89">
      <w:pPr>
        <w:tabs>
          <w:tab w:val="left" w:pos="720"/>
        </w:tabs>
        <w:ind w:firstLine="709"/>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23C89" w:rsidRDefault="00723C89" w:rsidP="00723C89">
      <w:pPr>
        <w:tabs>
          <w:tab w:val="left" w:pos="720"/>
        </w:tabs>
        <w:ind w:firstLine="709"/>
        <w:jc w:val="both"/>
      </w:pPr>
      <w:r>
        <w:t>10) принятие решения об удалении Главы муниципального образования в отставку.</w:t>
      </w:r>
    </w:p>
    <w:p w:rsidR="00723C89" w:rsidRDefault="00723C89" w:rsidP="00723C89">
      <w:pPr>
        <w:tabs>
          <w:tab w:val="left" w:pos="720"/>
        </w:tabs>
        <w:ind w:firstLine="709"/>
        <w:jc w:val="both"/>
      </w:pPr>
      <w:r>
        <w:lastRenderedPageBreak/>
        <w:t>1.1. Совет заслушивает ежегодные отчеты Главы муниципального образования, Главы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w:t>
      </w:r>
    </w:p>
    <w:p w:rsidR="00723C89" w:rsidRDefault="00723C89" w:rsidP="00723C89">
      <w:pPr>
        <w:tabs>
          <w:tab w:val="left" w:pos="720"/>
        </w:tabs>
        <w:ind w:firstLine="709"/>
        <w:jc w:val="both"/>
      </w:pPr>
      <w:r>
        <w:t>2. К полномочиям Совета относятся:</w:t>
      </w:r>
    </w:p>
    <w:p w:rsidR="00723C89" w:rsidRDefault="00723C89" w:rsidP="00723C89">
      <w:pPr>
        <w:tabs>
          <w:tab w:val="left" w:pos="720"/>
        </w:tabs>
        <w:ind w:firstLine="709"/>
        <w:jc w:val="both"/>
      </w:pPr>
      <w:r>
        <w:t>1) принятие решения о проведении местного референдума, о назначении опроса граждан;</w:t>
      </w:r>
    </w:p>
    <w:p w:rsidR="00723C89" w:rsidRDefault="00723C89" w:rsidP="00723C89">
      <w:pPr>
        <w:tabs>
          <w:tab w:val="left" w:pos="720"/>
        </w:tabs>
        <w:ind w:firstLine="709"/>
        <w:jc w:val="both"/>
      </w:pPr>
      <w:r>
        <w:t>2) назначение голосования по вопросам изменения границ Новониколаевского сельского поселения, преобразования муниципального образования;</w:t>
      </w:r>
    </w:p>
    <w:p w:rsidR="00723C89" w:rsidRDefault="00723C89" w:rsidP="00723C89">
      <w:pPr>
        <w:tabs>
          <w:tab w:val="left" w:pos="720"/>
        </w:tabs>
        <w:ind w:firstLine="709"/>
        <w:jc w:val="both"/>
      </w:pPr>
      <w:r>
        <w:t>3) утверждение структуры Администрации по представлению Главы муниципального образования;</w:t>
      </w:r>
    </w:p>
    <w:p w:rsidR="00723C89" w:rsidRDefault="00723C89" w:rsidP="00723C89">
      <w:pPr>
        <w:tabs>
          <w:tab w:val="left" w:pos="720"/>
        </w:tabs>
        <w:ind w:firstLine="709"/>
        <w:jc w:val="both"/>
      </w:pPr>
      <w:r>
        <w:t>4) осуществление права законодательной инициативы в представительном органе государственной власти Томской области;</w:t>
      </w:r>
    </w:p>
    <w:p w:rsidR="00723C89" w:rsidRDefault="00723C89" w:rsidP="00723C89">
      <w:pPr>
        <w:tabs>
          <w:tab w:val="left" w:pos="720"/>
        </w:tabs>
        <w:ind w:firstLine="709"/>
        <w:jc w:val="both"/>
      </w:pPr>
      <w:r>
        <w:t xml:space="preserve">5) принятие решения о передаче органам местного самоуправления Асиновского района части полномочий органов местного самоуправления Новониколаевского сельского поселения по решению вопросов местного значения за счет за счет межбюджетных трансфертов, предоставляемых из бюджета Новониколаевского </w:t>
      </w:r>
      <w:r>
        <w:rPr>
          <w:color w:val="76923C"/>
        </w:rPr>
        <w:t>сельского поселения</w:t>
      </w:r>
      <w:r>
        <w:t xml:space="preserve"> в бюджет  Асиновского </w:t>
      </w:r>
      <w:r>
        <w:rPr>
          <w:color w:val="76923C"/>
        </w:rPr>
        <w:t>района</w:t>
      </w:r>
      <w:r>
        <w:t xml:space="preserve"> в соответствии с Бюджетным кодексом Российской Федерации;</w:t>
      </w:r>
    </w:p>
    <w:p w:rsidR="00723C89" w:rsidRDefault="00723C89" w:rsidP="00723C89">
      <w:pPr>
        <w:tabs>
          <w:tab w:val="left" w:pos="0"/>
        </w:tabs>
        <w:ind w:left="57"/>
        <w:jc w:val="both"/>
        <w:rPr>
          <w:b/>
        </w:rPr>
      </w:pPr>
      <w:r>
        <w:rPr>
          <w:b/>
        </w:rPr>
        <w:t>(п. 5 в редакции Решения Совета Новониколаевского сельского поселения от 20.04.2012 № 181)</w:t>
      </w:r>
    </w:p>
    <w:p w:rsidR="00723C89" w:rsidRDefault="00723C89" w:rsidP="00723C89">
      <w:pPr>
        <w:tabs>
          <w:tab w:val="left" w:pos="720"/>
        </w:tabs>
        <w:ind w:firstLine="709"/>
        <w:jc w:val="both"/>
      </w:pPr>
      <w:r>
        <w:t xml:space="preserve">6) установление порядка формирования, обеспечения размещения, исполнения и </w:t>
      </w:r>
      <w:proofErr w:type="gramStart"/>
      <w:r>
        <w:t>контроля за</w:t>
      </w:r>
      <w:proofErr w:type="gramEnd"/>
      <w:r>
        <w:t xml:space="preserve"> исполнением муниципального заказа в соответствии с нормативными правовыми актами Российской Федерации;</w:t>
      </w:r>
    </w:p>
    <w:p w:rsidR="00723C89" w:rsidRDefault="00723C89" w:rsidP="00723C89">
      <w:pPr>
        <w:tabs>
          <w:tab w:val="left" w:pos="0"/>
        </w:tabs>
        <w:ind w:left="57"/>
        <w:jc w:val="both"/>
        <w:rPr>
          <w:b/>
        </w:rPr>
      </w:pPr>
      <w:r>
        <w:t xml:space="preserve"> </w:t>
      </w:r>
      <w:r>
        <w:rPr>
          <w:b/>
        </w:rPr>
        <w:t xml:space="preserve">(п. 6  </w:t>
      </w:r>
      <w:proofErr w:type="gramStart"/>
      <w:r>
        <w:rPr>
          <w:b/>
        </w:rPr>
        <w:t>исключен</w:t>
      </w:r>
      <w:proofErr w:type="gramEnd"/>
      <w:r>
        <w:rPr>
          <w:b/>
        </w:rPr>
        <w:t xml:space="preserve"> Решением Совета Новониколаевского сельского поселения от 21.02.2014 № 71)</w:t>
      </w:r>
    </w:p>
    <w:p w:rsidR="00723C89" w:rsidRDefault="00723C89" w:rsidP="00723C89">
      <w:pPr>
        <w:tabs>
          <w:tab w:val="left" w:pos="720"/>
        </w:tabs>
        <w:ind w:firstLine="709"/>
        <w:jc w:val="both"/>
      </w:pPr>
      <w:r>
        <w:t>7) определение порядка принятия решений  об установлении тарифов на услуги муниципальных предприятий и учреждений;</w:t>
      </w:r>
    </w:p>
    <w:p w:rsidR="00723C89" w:rsidRDefault="00723C89" w:rsidP="00723C89">
      <w:pPr>
        <w:tabs>
          <w:tab w:val="left" w:pos="0"/>
        </w:tabs>
        <w:ind w:left="57"/>
        <w:jc w:val="both"/>
        <w:rPr>
          <w:b/>
        </w:rPr>
      </w:pPr>
      <w:r>
        <w:rPr>
          <w:b/>
        </w:rPr>
        <w:t xml:space="preserve">(п. 7  </w:t>
      </w:r>
      <w:proofErr w:type="gramStart"/>
      <w:r>
        <w:rPr>
          <w:b/>
        </w:rPr>
        <w:t>исключен</w:t>
      </w:r>
      <w:proofErr w:type="gramEnd"/>
      <w:r>
        <w:rPr>
          <w:b/>
        </w:rPr>
        <w:t xml:space="preserve"> Решением Совета Новониколаевского сельского поселения от 17.04.2013 № 34)</w:t>
      </w:r>
    </w:p>
    <w:p w:rsidR="00723C89" w:rsidRDefault="00723C89" w:rsidP="00723C89">
      <w:pPr>
        <w:tabs>
          <w:tab w:val="left" w:pos="720"/>
        </w:tabs>
        <w:ind w:firstLine="709"/>
        <w:jc w:val="both"/>
      </w:pPr>
      <w:r>
        <w:t>8) утверждение в соответствии с документами территориального планирования поселения программы комплексного развития систем коммунальной инфраструктуры;</w:t>
      </w:r>
    </w:p>
    <w:p w:rsidR="00723C89" w:rsidRDefault="00723C89" w:rsidP="00723C89">
      <w:pPr>
        <w:tabs>
          <w:tab w:val="left" w:pos="720"/>
        </w:tabs>
        <w:ind w:firstLine="709"/>
        <w:jc w:val="both"/>
      </w:pPr>
      <w:r>
        <w:t>9) утверждение инвестиционных программ организаций коммунального комплекса по развитию систем коммунальной инфраструктуры;</w:t>
      </w:r>
    </w:p>
    <w:p w:rsidR="00723C89" w:rsidRDefault="00723C89" w:rsidP="00723C89">
      <w:pPr>
        <w:tabs>
          <w:tab w:val="left" w:pos="720"/>
        </w:tabs>
        <w:ind w:firstLine="709"/>
        <w:jc w:val="both"/>
      </w:pPr>
      <w:r>
        <w:t>10) установление надбавок к ценам (тарифам) для потребителей товаров и услуг организаций коммунального комплекса;</w:t>
      </w:r>
    </w:p>
    <w:p w:rsidR="00723C89" w:rsidRDefault="00723C89" w:rsidP="00723C89">
      <w:pPr>
        <w:tabs>
          <w:tab w:val="left" w:pos="720"/>
        </w:tabs>
        <w:ind w:firstLine="709"/>
        <w:jc w:val="both"/>
      </w:pPr>
      <w:r>
        <w:t xml:space="preserve">11)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723C89" w:rsidRDefault="00723C89" w:rsidP="00723C89">
      <w:pPr>
        <w:tabs>
          <w:tab w:val="left" w:pos="720"/>
        </w:tabs>
        <w:ind w:firstLine="709"/>
        <w:jc w:val="both"/>
      </w:pPr>
      <w:r>
        <w:t xml:space="preserve">12) определение порядка учреждения печатного средства массовой информации для опубликования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723C89" w:rsidRDefault="00723C89" w:rsidP="00723C89">
      <w:pPr>
        <w:tabs>
          <w:tab w:val="left" w:pos="720"/>
        </w:tabs>
        <w:ind w:firstLine="709"/>
        <w:jc w:val="both"/>
      </w:pPr>
      <w:r>
        <w:t>13)утверждение генеральных планов поселения, правил землепользования и застройки;</w:t>
      </w:r>
    </w:p>
    <w:p w:rsidR="00723C89" w:rsidRDefault="00723C89" w:rsidP="00723C89">
      <w:pPr>
        <w:tabs>
          <w:tab w:val="left" w:pos="0"/>
        </w:tabs>
        <w:ind w:left="57"/>
        <w:jc w:val="both"/>
        <w:rPr>
          <w:b/>
        </w:rPr>
      </w:pPr>
      <w:r>
        <w:rPr>
          <w:b/>
        </w:rPr>
        <w:t>(п. 13 в редакции Решения Совета Новониколаевского сельского поселения от 16.01.2013 № 22)</w:t>
      </w:r>
    </w:p>
    <w:p w:rsidR="00723C89" w:rsidRDefault="00723C89" w:rsidP="00723C89">
      <w:pPr>
        <w:tabs>
          <w:tab w:val="left" w:pos="720"/>
        </w:tabs>
        <w:ind w:firstLine="709"/>
        <w:jc w:val="both"/>
      </w:pPr>
      <w:r>
        <w:t>14) осуществление иных полномочий, отнесенных к ведению Совета федеральными законами, законами Томской области и настоящим Уставом.</w:t>
      </w:r>
    </w:p>
    <w:p w:rsidR="00723C89" w:rsidRDefault="00723C89" w:rsidP="00723C89">
      <w:pPr>
        <w:tabs>
          <w:tab w:val="left" w:pos="720"/>
        </w:tabs>
        <w:ind w:firstLine="709"/>
        <w:jc w:val="both"/>
      </w:pPr>
    </w:p>
    <w:p w:rsidR="00723C89" w:rsidRDefault="00723C89" w:rsidP="00723C89">
      <w:pPr>
        <w:tabs>
          <w:tab w:val="left" w:pos="720"/>
        </w:tabs>
        <w:ind w:firstLine="570"/>
        <w:jc w:val="both"/>
        <w:rPr>
          <w:b/>
        </w:rPr>
      </w:pPr>
      <w:r>
        <w:rPr>
          <w:b/>
        </w:rPr>
        <w:lastRenderedPageBreak/>
        <w:t>Статья 20. Правовые акты Совета Новониколаевского сельского поселения</w:t>
      </w:r>
    </w:p>
    <w:p w:rsidR="00723C89" w:rsidRDefault="00723C89" w:rsidP="00723C89">
      <w:pPr>
        <w:tabs>
          <w:tab w:val="left" w:pos="720"/>
        </w:tabs>
        <w:ind w:firstLine="709"/>
        <w:jc w:val="both"/>
      </w:pPr>
    </w:p>
    <w:p w:rsidR="00723C89" w:rsidRDefault="00723C89" w:rsidP="00723C89">
      <w:pPr>
        <w:autoSpaceDE w:val="0"/>
        <w:autoSpaceDN w:val="0"/>
        <w:adjustRightInd w:val="0"/>
        <w:ind w:firstLine="540"/>
        <w:jc w:val="both"/>
        <w:rPr>
          <w:bCs/>
          <w:color w:val="808000"/>
        </w:rPr>
      </w:pPr>
      <w:r>
        <w:rPr>
          <w:bCs/>
          <w:color w:val="808000"/>
        </w:rPr>
        <w:t xml:space="preserve">1. </w:t>
      </w:r>
      <w:proofErr w:type="gramStart"/>
      <w:r>
        <w:rPr>
          <w:bCs/>
          <w:color w:val="808000"/>
        </w:rPr>
        <w:t>Совет по вопросам, отнесенным к его компетенции федеральными законами, законами Томской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настоящим Уставом.</w:t>
      </w:r>
      <w:proofErr w:type="gramEnd"/>
    </w:p>
    <w:p w:rsidR="00723C89" w:rsidRDefault="00723C89" w:rsidP="00723C89">
      <w:pPr>
        <w:autoSpaceDE w:val="0"/>
        <w:autoSpaceDN w:val="0"/>
        <w:adjustRightInd w:val="0"/>
        <w:ind w:firstLine="540"/>
        <w:jc w:val="both"/>
      </w:pPr>
      <w:r>
        <w:rPr>
          <w:bCs/>
          <w:color w:val="808000"/>
        </w:rPr>
        <w:t xml:space="preserve"> </w:t>
      </w:r>
      <w:r>
        <w:t>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w:t>
      </w:r>
    </w:p>
    <w:p w:rsidR="00723C89" w:rsidRDefault="00723C89" w:rsidP="00723C89">
      <w:pPr>
        <w:autoSpaceDE w:val="0"/>
        <w:autoSpaceDN w:val="0"/>
        <w:adjustRightInd w:val="0"/>
        <w:jc w:val="both"/>
        <w:rPr>
          <w:b/>
          <w:bCs/>
          <w:color w:val="808000"/>
        </w:rPr>
      </w:pPr>
      <w:r>
        <w:rPr>
          <w:b/>
        </w:rPr>
        <w:t>(абз.2 в редакции Решения Совета Новониколаевского сельского поселения от16.01.2013 № 22)</w:t>
      </w:r>
    </w:p>
    <w:p w:rsidR="00723C89" w:rsidRDefault="00723C89" w:rsidP="00723C89">
      <w:pPr>
        <w:autoSpaceDE w:val="0"/>
        <w:autoSpaceDN w:val="0"/>
        <w:adjustRightInd w:val="0"/>
        <w:ind w:firstLine="540"/>
        <w:jc w:val="both"/>
        <w:rPr>
          <w:bCs/>
          <w:color w:val="808000"/>
        </w:rPr>
      </w:pPr>
      <w:r>
        <w:rPr>
          <w:bCs/>
          <w:color w:val="808000"/>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 от 06.10.2003 г. № 131-ФЗ «Об общих принципах организации местного самоуправления в Российской Федерации».</w:t>
      </w:r>
    </w:p>
    <w:p w:rsidR="00723C89" w:rsidRDefault="00723C89" w:rsidP="00723C89">
      <w:pPr>
        <w:tabs>
          <w:tab w:val="left" w:pos="720"/>
        </w:tabs>
        <w:ind w:firstLine="709"/>
        <w:jc w:val="both"/>
      </w:pPr>
      <w:r>
        <w:t xml:space="preserve"> Совет принимает решения на своих заседаниях в порядке, установленном регламентом Совета и настоящим Уставом.</w:t>
      </w:r>
    </w:p>
    <w:p w:rsidR="00723C89" w:rsidRDefault="00723C89" w:rsidP="00723C89">
      <w:pPr>
        <w:tabs>
          <w:tab w:val="left" w:pos="720"/>
        </w:tabs>
        <w:ind w:firstLine="709"/>
        <w:jc w:val="both"/>
      </w:pPr>
      <w:r>
        <w:t>Голос Главы муниципального образования учитывается при принятии решений Совета как голос депутата представительного органа муниципального образования.</w:t>
      </w:r>
    </w:p>
    <w:p w:rsidR="00723C89" w:rsidRDefault="00723C89" w:rsidP="00723C89">
      <w:pPr>
        <w:tabs>
          <w:tab w:val="left" w:pos="720"/>
        </w:tabs>
        <w:ind w:firstLine="709"/>
        <w:jc w:val="both"/>
        <w:rPr>
          <w:b/>
        </w:rPr>
      </w:pPr>
      <w:r>
        <w:rPr>
          <w:b/>
        </w:rPr>
        <w:t>(</w:t>
      </w:r>
      <w:proofErr w:type="spellStart"/>
      <w:r>
        <w:rPr>
          <w:b/>
        </w:rPr>
        <w:t>абз</w:t>
      </w:r>
      <w:proofErr w:type="spellEnd"/>
      <w:r>
        <w:rPr>
          <w:b/>
        </w:rPr>
        <w:t xml:space="preserve">. 5 </w:t>
      </w:r>
      <w:proofErr w:type="gramStart"/>
      <w:r>
        <w:rPr>
          <w:b/>
        </w:rPr>
        <w:t>внесен</w:t>
      </w:r>
      <w:proofErr w:type="gramEnd"/>
      <w:r>
        <w:rPr>
          <w:b/>
        </w:rPr>
        <w:t xml:space="preserve"> Решением Совета Новониколаевского сельского поселения от 27.02.2015 № 118)</w:t>
      </w:r>
    </w:p>
    <w:p w:rsidR="00723C89" w:rsidRDefault="00723C89" w:rsidP="00723C89">
      <w:pPr>
        <w:ind w:firstLine="709"/>
        <w:jc w:val="both"/>
      </w:pPr>
      <w:r>
        <w:t>2.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rsidR="00723C89" w:rsidRDefault="00723C89" w:rsidP="00723C89">
      <w:pPr>
        <w:autoSpaceDE w:val="0"/>
        <w:autoSpaceDN w:val="0"/>
        <w:adjustRightInd w:val="0"/>
        <w:ind w:firstLine="540"/>
        <w:jc w:val="both"/>
        <w:rPr>
          <w:color w:val="808000"/>
        </w:rPr>
      </w:pPr>
      <w:r>
        <w:rPr>
          <w:color w:val="808000"/>
        </w:rPr>
        <w:t>3. Нормативные правовые акты, принятые Советом, направляются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723C89" w:rsidRDefault="00723C89" w:rsidP="00723C89">
      <w:pPr>
        <w:tabs>
          <w:tab w:val="left" w:pos="720"/>
        </w:tabs>
        <w:ind w:firstLine="709"/>
        <w:jc w:val="both"/>
      </w:pPr>
      <w:r>
        <w:t>4. Решение Совета по вопросам организации деятельности Совета принимается большинством голосов от числа присутствующих на заседании Совета и вступает в силу с момента принятия решения, если иной порядок вступления в силу не установлен в самом акте.</w:t>
      </w:r>
    </w:p>
    <w:p w:rsidR="00723C89" w:rsidRDefault="00723C89" w:rsidP="00723C89">
      <w:pPr>
        <w:tabs>
          <w:tab w:val="left" w:pos="720"/>
        </w:tabs>
        <w:ind w:firstLine="709"/>
        <w:jc w:val="both"/>
      </w:pPr>
      <w:r>
        <w:t>5. Решение Совета о самороспуске принимается большинством голосов от установленного числа депутатов Совета.</w:t>
      </w:r>
    </w:p>
    <w:p w:rsidR="00DD1493" w:rsidRDefault="00DD1493"/>
    <w:sectPr w:rsidR="00DD1493" w:rsidSect="00DD1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C89"/>
    <w:rsid w:val="00723C89"/>
    <w:rsid w:val="00DD1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C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2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1361</Words>
  <Characters>7763</Characters>
  <Application>Microsoft Office Word</Application>
  <DocSecurity>0</DocSecurity>
  <Lines>64</Lines>
  <Paragraphs>18</Paragraphs>
  <ScaleCrop>false</ScaleCrop>
  <Company>Microsoft</Company>
  <LinksUpToDate>false</LinksUpToDate>
  <CharactersWithSpaces>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2016-12-13T09:19:00Z</dcterms:created>
  <dcterms:modified xsi:type="dcterms:W3CDTF">2016-12-13T09:21:00Z</dcterms:modified>
</cp:coreProperties>
</file>