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37" w:rsidRPr="00F62B82" w:rsidRDefault="00920A37" w:rsidP="00920A37">
      <w:pPr>
        <w:shd w:val="clear" w:color="auto" w:fill="FFFFFF"/>
        <w:spacing w:after="0" w:line="240" w:lineRule="auto"/>
        <w:ind w:right="113"/>
        <w:jc w:val="center"/>
        <w:rPr>
          <w:rFonts w:ascii="Times New Roman" w:hAnsi="Times New Roman"/>
          <w:bCs/>
          <w:color w:val="000000"/>
          <w:sz w:val="24"/>
          <w:szCs w:val="24"/>
        </w:rPr>
      </w:pPr>
      <w:r>
        <w:rPr>
          <w:rFonts w:ascii="Times New Roman" w:hAnsi="Times New Roman"/>
          <w:bCs/>
          <w:color w:val="000000"/>
          <w:spacing w:val="-3"/>
          <w:sz w:val="24"/>
          <w:szCs w:val="24"/>
        </w:rPr>
        <w:t>Томская область Асиновский район</w:t>
      </w:r>
    </w:p>
    <w:p w:rsidR="00920A37" w:rsidRDefault="00920A37" w:rsidP="00920A37">
      <w:pPr>
        <w:tabs>
          <w:tab w:val="left" w:pos="2070"/>
          <w:tab w:val="center" w:pos="4677"/>
        </w:tabs>
        <w:spacing w:after="0" w:line="240" w:lineRule="auto"/>
        <w:ind w:right="113"/>
        <w:jc w:val="center"/>
        <w:rPr>
          <w:rFonts w:ascii="Times New Roman" w:hAnsi="Times New Roman"/>
          <w:b/>
          <w:bCs/>
          <w:color w:val="000000"/>
          <w:sz w:val="24"/>
          <w:szCs w:val="24"/>
        </w:rPr>
      </w:pPr>
      <w:r w:rsidRPr="00F62B82">
        <w:rPr>
          <w:rFonts w:ascii="Times New Roman" w:hAnsi="Times New Roman"/>
          <w:b/>
          <w:bCs/>
          <w:color w:val="000000"/>
          <w:sz w:val="24"/>
          <w:szCs w:val="24"/>
        </w:rPr>
        <w:t>АДМИНИСТРАЦИЯ</w:t>
      </w:r>
    </w:p>
    <w:p w:rsidR="00920A37" w:rsidRPr="00F62B82" w:rsidRDefault="00920A37" w:rsidP="00920A37">
      <w:pPr>
        <w:tabs>
          <w:tab w:val="left" w:pos="2070"/>
          <w:tab w:val="center" w:pos="4677"/>
        </w:tabs>
        <w:spacing w:after="0" w:line="240" w:lineRule="auto"/>
        <w:ind w:right="113"/>
        <w:jc w:val="center"/>
        <w:rPr>
          <w:b/>
        </w:rPr>
      </w:pPr>
      <w:r w:rsidRPr="00F62B82">
        <w:rPr>
          <w:rFonts w:ascii="Times New Roman" w:hAnsi="Times New Roman"/>
          <w:b/>
          <w:bCs/>
          <w:color w:val="000000"/>
          <w:spacing w:val="-3"/>
          <w:sz w:val="24"/>
          <w:szCs w:val="24"/>
        </w:rPr>
        <w:t>НОВОНИКОЛАЕВСКОГО  СЕЛЬСКОГО ПОСЕЛЕНИЯ</w:t>
      </w:r>
    </w:p>
    <w:p w:rsidR="00920A37" w:rsidRDefault="00920A37" w:rsidP="00920A37">
      <w:pPr>
        <w:shd w:val="clear" w:color="auto" w:fill="FFFFFF"/>
        <w:spacing w:after="0" w:line="240" w:lineRule="auto"/>
        <w:ind w:right="113"/>
        <w:jc w:val="center"/>
        <w:rPr>
          <w:rFonts w:ascii="Times New Roman" w:hAnsi="Times New Roman"/>
          <w:b/>
          <w:bCs/>
          <w:color w:val="000000"/>
          <w:spacing w:val="-1"/>
          <w:sz w:val="24"/>
          <w:szCs w:val="24"/>
        </w:rPr>
      </w:pPr>
      <w:r>
        <w:rPr>
          <w:rFonts w:ascii="Times New Roman" w:hAnsi="Times New Roman"/>
          <w:b/>
          <w:bCs/>
          <w:color w:val="000000"/>
          <w:spacing w:val="-1"/>
          <w:sz w:val="24"/>
          <w:szCs w:val="24"/>
        </w:rPr>
        <w:t xml:space="preserve"> </w:t>
      </w:r>
    </w:p>
    <w:p w:rsidR="00920A37" w:rsidRPr="00F62B82" w:rsidRDefault="00920A37" w:rsidP="00920A37">
      <w:pPr>
        <w:shd w:val="clear" w:color="auto" w:fill="FFFFFF"/>
        <w:spacing w:after="0" w:line="240" w:lineRule="auto"/>
        <w:ind w:right="113"/>
        <w:jc w:val="center"/>
        <w:rPr>
          <w:rFonts w:ascii="Times New Roman" w:hAnsi="Times New Roman"/>
          <w:sz w:val="24"/>
          <w:szCs w:val="24"/>
        </w:rPr>
      </w:pPr>
      <w:r w:rsidRPr="00F62B82">
        <w:rPr>
          <w:rFonts w:ascii="Times New Roman" w:hAnsi="Times New Roman"/>
          <w:b/>
          <w:bCs/>
          <w:color w:val="000000"/>
          <w:spacing w:val="-1"/>
          <w:sz w:val="24"/>
          <w:szCs w:val="24"/>
        </w:rPr>
        <w:t>ПОСТАНОВЛЕНИЕ</w:t>
      </w:r>
    </w:p>
    <w:p w:rsidR="00920A37" w:rsidRPr="00F62B82" w:rsidRDefault="00C5739C" w:rsidP="00920A37">
      <w:pPr>
        <w:shd w:val="clear" w:color="auto" w:fill="FFFFFF"/>
        <w:tabs>
          <w:tab w:val="left" w:pos="8198"/>
        </w:tabs>
        <w:spacing w:after="0" w:line="240" w:lineRule="auto"/>
        <w:rPr>
          <w:rFonts w:ascii="Times New Roman" w:hAnsi="Times New Roman"/>
          <w:b/>
          <w:color w:val="000000"/>
          <w:spacing w:val="-8"/>
          <w:sz w:val="24"/>
          <w:szCs w:val="24"/>
        </w:rPr>
      </w:pPr>
      <w:r>
        <w:rPr>
          <w:rFonts w:ascii="Times New Roman" w:hAnsi="Times New Roman"/>
          <w:b/>
          <w:color w:val="000000"/>
          <w:spacing w:val="-4"/>
          <w:sz w:val="24"/>
          <w:szCs w:val="24"/>
        </w:rPr>
        <w:t>07.05.2014</w:t>
      </w:r>
      <w:r w:rsidR="00920A37">
        <w:rPr>
          <w:rFonts w:ascii="Times New Roman" w:hAnsi="Times New Roman"/>
          <w:b/>
          <w:color w:val="000000"/>
          <w:spacing w:val="-4"/>
          <w:sz w:val="24"/>
          <w:szCs w:val="24"/>
        </w:rPr>
        <w:t xml:space="preserve">                                                                                                        </w:t>
      </w:r>
      <w:r>
        <w:rPr>
          <w:rFonts w:ascii="Times New Roman" w:hAnsi="Times New Roman"/>
          <w:b/>
          <w:color w:val="000000"/>
          <w:spacing w:val="-4"/>
          <w:sz w:val="24"/>
          <w:szCs w:val="24"/>
        </w:rPr>
        <w:t xml:space="preserve">                 </w:t>
      </w:r>
      <w:r w:rsidR="00920A37">
        <w:rPr>
          <w:rFonts w:ascii="Times New Roman" w:hAnsi="Times New Roman"/>
          <w:b/>
          <w:color w:val="000000"/>
          <w:spacing w:val="-4"/>
          <w:sz w:val="24"/>
          <w:szCs w:val="24"/>
        </w:rPr>
        <w:t xml:space="preserve"> №</w:t>
      </w:r>
      <w:r>
        <w:rPr>
          <w:rFonts w:ascii="Times New Roman" w:hAnsi="Times New Roman"/>
          <w:b/>
          <w:color w:val="000000"/>
          <w:spacing w:val="-4"/>
          <w:sz w:val="24"/>
          <w:szCs w:val="24"/>
        </w:rPr>
        <w:t xml:space="preserve"> 61</w:t>
      </w:r>
    </w:p>
    <w:p w:rsidR="00920A37" w:rsidRDefault="00920A37" w:rsidP="00920A37">
      <w:pPr>
        <w:shd w:val="clear" w:color="auto" w:fill="FFFFFF"/>
        <w:tabs>
          <w:tab w:val="left" w:pos="8198"/>
        </w:tabs>
        <w:spacing w:after="0" w:line="240" w:lineRule="auto"/>
        <w:rPr>
          <w:rFonts w:ascii="Times New Roman" w:hAnsi="Times New Roman"/>
          <w:bCs/>
          <w:color w:val="000000"/>
          <w:spacing w:val="13"/>
          <w:sz w:val="28"/>
          <w:szCs w:val="28"/>
        </w:rPr>
      </w:pPr>
      <w:r>
        <w:rPr>
          <w:rFonts w:ascii="Times New Roman" w:hAnsi="Times New Roman"/>
          <w:bCs/>
          <w:color w:val="000000"/>
          <w:spacing w:val="13"/>
          <w:sz w:val="28"/>
          <w:szCs w:val="28"/>
        </w:rPr>
        <w:t xml:space="preserve">                                          </w:t>
      </w:r>
    </w:p>
    <w:p w:rsidR="00920A37" w:rsidRPr="00C20664" w:rsidRDefault="00920A37" w:rsidP="00920A37">
      <w:pPr>
        <w:shd w:val="clear" w:color="auto" w:fill="FFFFFF"/>
        <w:tabs>
          <w:tab w:val="left" w:pos="8198"/>
        </w:tabs>
        <w:spacing w:after="0" w:line="240" w:lineRule="auto"/>
        <w:rPr>
          <w:rFonts w:ascii="Times New Roman" w:hAnsi="Times New Roman"/>
          <w:bCs/>
          <w:color w:val="000000"/>
          <w:spacing w:val="13"/>
          <w:sz w:val="24"/>
          <w:szCs w:val="24"/>
        </w:rPr>
      </w:pPr>
      <w:r w:rsidRPr="0060735C">
        <w:rPr>
          <w:rFonts w:ascii="Times New Roman" w:hAnsi="Times New Roman"/>
          <w:b/>
          <w:bCs/>
          <w:color w:val="000000"/>
          <w:spacing w:val="13"/>
          <w:sz w:val="24"/>
          <w:szCs w:val="24"/>
        </w:rPr>
        <w:t xml:space="preserve">                                                 </w:t>
      </w:r>
      <w:r w:rsidRPr="00C20664">
        <w:rPr>
          <w:rFonts w:ascii="Times New Roman" w:hAnsi="Times New Roman"/>
          <w:bCs/>
          <w:color w:val="000000"/>
          <w:spacing w:val="13"/>
          <w:sz w:val="24"/>
          <w:szCs w:val="24"/>
        </w:rPr>
        <w:t>с</w:t>
      </w:r>
      <w:proofErr w:type="gramStart"/>
      <w:r w:rsidRPr="00C20664">
        <w:rPr>
          <w:rFonts w:ascii="Times New Roman" w:hAnsi="Times New Roman"/>
          <w:bCs/>
          <w:color w:val="000000"/>
          <w:spacing w:val="13"/>
          <w:sz w:val="24"/>
          <w:szCs w:val="24"/>
        </w:rPr>
        <w:t>.Н</w:t>
      </w:r>
      <w:proofErr w:type="gramEnd"/>
      <w:r w:rsidRPr="00C20664">
        <w:rPr>
          <w:rFonts w:ascii="Times New Roman" w:hAnsi="Times New Roman"/>
          <w:bCs/>
          <w:color w:val="000000"/>
          <w:spacing w:val="13"/>
          <w:sz w:val="24"/>
          <w:szCs w:val="24"/>
        </w:rPr>
        <w:t>овониколаевка</w:t>
      </w:r>
    </w:p>
    <w:p w:rsidR="00465997" w:rsidRPr="00AD0B03" w:rsidRDefault="00465997" w:rsidP="00AD0B03">
      <w:pPr>
        <w:spacing w:after="0" w:line="240" w:lineRule="auto"/>
        <w:jc w:val="center"/>
        <w:rPr>
          <w:rFonts w:ascii="Times New Roman" w:hAnsi="Times New Roman"/>
          <w:b/>
          <w:bCs/>
          <w:sz w:val="24"/>
          <w:szCs w:val="24"/>
        </w:rPr>
      </w:pPr>
      <w:r w:rsidRPr="00AD0B03">
        <w:rPr>
          <w:rFonts w:ascii="Times New Roman" w:hAnsi="Times New Roman"/>
          <w:b/>
          <w:bCs/>
          <w:sz w:val="24"/>
          <w:szCs w:val="24"/>
        </w:rPr>
        <w:t xml:space="preserve">О внесении изменений в постановление Администрации </w:t>
      </w:r>
      <w:r w:rsidR="00920A37" w:rsidRPr="00AD0B03">
        <w:rPr>
          <w:rFonts w:ascii="Times New Roman" w:hAnsi="Times New Roman"/>
          <w:b/>
          <w:bCs/>
          <w:sz w:val="24"/>
          <w:szCs w:val="24"/>
        </w:rPr>
        <w:t>Новониколаевского</w:t>
      </w:r>
      <w:r w:rsidRPr="00AD0B03">
        <w:rPr>
          <w:rFonts w:ascii="Times New Roman" w:hAnsi="Times New Roman"/>
          <w:b/>
          <w:bCs/>
          <w:sz w:val="24"/>
          <w:szCs w:val="24"/>
        </w:rPr>
        <w:t xml:space="preserve"> сельского поселения от </w:t>
      </w:r>
      <w:r w:rsidR="00920A37" w:rsidRPr="00AD0B03">
        <w:rPr>
          <w:rFonts w:ascii="Times New Roman" w:hAnsi="Times New Roman"/>
          <w:b/>
          <w:bCs/>
          <w:sz w:val="24"/>
          <w:szCs w:val="24"/>
        </w:rPr>
        <w:t>28</w:t>
      </w:r>
      <w:r w:rsidRPr="00AD0B03">
        <w:rPr>
          <w:rFonts w:ascii="Times New Roman" w:hAnsi="Times New Roman"/>
          <w:b/>
          <w:bCs/>
          <w:sz w:val="24"/>
          <w:szCs w:val="24"/>
        </w:rPr>
        <w:t>.0</w:t>
      </w:r>
      <w:r w:rsidR="00920A37" w:rsidRPr="00AD0B03">
        <w:rPr>
          <w:rFonts w:ascii="Times New Roman" w:hAnsi="Times New Roman"/>
          <w:b/>
          <w:bCs/>
          <w:sz w:val="24"/>
          <w:szCs w:val="24"/>
        </w:rPr>
        <w:t>9</w:t>
      </w:r>
      <w:r w:rsidRPr="00AD0B03">
        <w:rPr>
          <w:rFonts w:ascii="Times New Roman" w:hAnsi="Times New Roman"/>
          <w:b/>
          <w:bCs/>
          <w:sz w:val="24"/>
          <w:szCs w:val="24"/>
        </w:rPr>
        <w:t>.201</w:t>
      </w:r>
      <w:r w:rsidR="00920A37" w:rsidRPr="00AD0B03">
        <w:rPr>
          <w:rFonts w:ascii="Times New Roman" w:hAnsi="Times New Roman"/>
          <w:b/>
          <w:bCs/>
          <w:sz w:val="24"/>
          <w:szCs w:val="24"/>
        </w:rPr>
        <w:t>2</w:t>
      </w:r>
      <w:r w:rsidRPr="00AD0B03">
        <w:rPr>
          <w:rFonts w:ascii="Times New Roman" w:hAnsi="Times New Roman"/>
          <w:b/>
          <w:bCs/>
          <w:sz w:val="24"/>
          <w:szCs w:val="24"/>
        </w:rPr>
        <w:t xml:space="preserve"> № 1</w:t>
      </w:r>
      <w:r w:rsidR="00920A37" w:rsidRPr="00AD0B03">
        <w:rPr>
          <w:rFonts w:ascii="Times New Roman" w:hAnsi="Times New Roman"/>
          <w:b/>
          <w:bCs/>
          <w:sz w:val="24"/>
          <w:szCs w:val="24"/>
        </w:rPr>
        <w:t>28</w:t>
      </w:r>
      <w:r w:rsidRPr="00AD0B03">
        <w:rPr>
          <w:rFonts w:ascii="Times New Roman" w:hAnsi="Times New Roman"/>
          <w:b/>
          <w:bCs/>
          <w:sz w:val="24"/>
          <w:szCs w:val="24"/>
        </w:rPr>
        <w:t xml:space="preserve"> «Об утверждении порядка составления и ведения кассового плана исполнения</w:t>
      </w:r>
      <w:r w:rsidR="00CD3C7F">
        <w:rPr>
          <w:rFonts w:ascii="Times New Roman" w:hAnsi="Times New Roman"/>
          <w:b/>
          <w:bCs/>
          <w:sz w:val="24"/>
          <w:szCs w:val="24"/>
        </w:rPr>
        <w:t xml:space="preserve"> местного</w:t>
      </w:r>
      <w:r w:rsidRPr="00AD0B03">
        <w:rPr>
          <w:rFonts w:ascii="Times New Roman" w:hAnsi="Times New Roman"/>
          <w:b/>
          <w:bCs/>
          <w:sz w:val="24"/>
          <w:szCs w:val="24"/>
        </w:rPr>
        <w:t xml:space="preserve"> бюджета</w:t>
      </w:r>
      <w:r w:rsidR="00CD3C7F">
        <w:rPr>
          <w:rFonts w:ascii="Times New Roman" w:hAnsi="Times New Roman"/>
          <w:b/>
          <w:bCs/>
          <w:sz w:val="24"/>
          <w:szCs w:val="24"/>
        </w:rPr>
        <w:t xml:space="preserve"> в текущем финансовом году</w:t>
      </w:r>
      <w:r w:rsidRPr="00AD0B03">
        <w:rPr>
          <w:rFonts w:ascii="Times New Roman" w:hAnsi="Times New Roman"/>
          <w:b/>
          <w:bCs/>
          <w:sz w:val="24"/>
          <w:szCs w:val="24"/>
        </w:rPr>
        <w:t>»</w:t>
      </w:r>
    </w:p>
    <w:p w:rsidR="00AD0B03" w:rsidRDefault="00920A37" w:rsidP="00AD0B03">
      <w:pPr>
        <w:spacing w:after="0" w:line="240" w:lineRule="auto"/>
        <w:rPr>
          <w:rFonts w:ascii="Times New Roman" w:hAnsi="Times New Roman"/>
          <w:sz w:val="24"/>
          <w:szCs w:val="24"/>
        </w:rPr>
      </w:pPr>
      <w:r w:rsidRPr="00C803B2">
        <w:rPr>
          <w:rFonts w:ascii="Times New Roman" w:hAnsi="Times New Roman"/>
          <w:sz w:val="24"/>
          <w:szCs w:val="24"/>
        </w:rPr>
        <w:t xml:space="preserve">          </w:t>
      </w:r>
    </w:p>
    <w:p w:rsidR="00920A37" w:rsidRDefault="00920A37" w:rsidP="00AD0B03">
      <w:pPr>
        <w:spacing w:after="0" w:line="240" w:lineRule="auto"/>
        <w:rPr>
          <w:rFonts w:ascii="Times New Roman" w:hAnsi="Times New Roman"/>
          <w:sz w:val="24"/>
          <w:szCs w:val="24"/>
        </w:rPr>
      </w:pPr>
      <w:r w:rsidRPr="00C803B2">
        <w:rPr>
          <w:rFonts w:ascii="Times New Roman" w:hAnsi="Times New Roman"/>
          <w:sz w:val="24"/>
          <w:szCs w:val="24"/>
        </w:rPr>
        <w:t xml:space="preserve"> </w:t>
      </w:r>
      <w:r w:rsidR="00A344D3">
        <w:rPr>
          <w:rFonts w:ascii="Times New Roman" w:hAnsi="Times New Roman"/>
          <w:sz w:val="24"/>
          <w:szCs w:val="24"/>
        </w:rPr>
        <w:t>С целью приведения нормативных правовых актов</w:t>
      </w:r>
      <w:r w:rsidR="00CD3C7F">
        <w:rPr>
          <w:rFonts w:ascii="Times New Roman" w:hAnsi="Times New Roman"/>
          <w:sz w:val="24"/>
          <w:szCs w:val="24"/>
        </w:rPr>
        <w:t xml:space="preserve"> в соответствие с действующим законодательством</w:t>
      </w:r>
      <w:r>
        <w:rPr>
          <w:rFonts w:ascii="Times New Roman" w:hAnsi="Times New Roman"/>
          <w:sz w:val="24"/>
          <w:szCs w:val="24"/>
        </w:rPr>
        <w:t>,</w:t>
      </w:r>
    </w:p>
    <w:p w:rsidR="00AD0B03" w:rsidRDefault="00AD0B03" w:rsidP="00AD0B03">
      <w:pPr>
        <w:spacing w:after="0" w:line="240" w:lineRule="auto"/>
        <w:rPr>
          <w:rFonts w:ascii="Times New Roman" w:hAnsi="Times New Roman"/>
          <w:sz w:val="24"/>
          <w:szCs w:val="24"/>
        </w:rPr>
      </w:pPr>
    </w:p>
    <w:p w:rsidR="00920A37" w:rsidRPr="00AD0B03" w:rsidRDefault="00920A37" w:rsidP="00AD0B03">
      <w:pPr>
        <w:spacing w:after="0" w:line="240" w:lineRule="auto"/>
        <w:rPr>
          <w:rFonts w:ascii="Times New Roman" w:hAnsi="Times New Roman"/>
          <w:b/>
          <w:sz w:val="24"/>
          <w:szCs w:val="24"/>
        </w:rPr>
      </w:pPr>
      <w:r w:rsidRPr="00AD0B03">
        <w:rPr>
          <w:rFonts w:ascii="Times New Roman" w:hAnsi="Times New Roman"/>
          <w:b/>
          <w:sz w:val="24"/>
          <w:szCs w:val="24"/>
        </w:rPr>
        <w:t xml:space="preserve">ПОСТАНОВЛЯЮ: </w:t>
      </w:r>
    </w:p>
    <w:p w:rsidR="00AD0B03" w:rsidRDefault="00920A37" w:rsidP="00AD0B03">
      <w:pPr>
        <w:spacing w:after="0" w:line="240" w:lineRule="auto"/>
        <w:jc w:val="both"/>
        <w:rPr>
          <w:rFonts w:ascii="Times New Roman" w:hAnsi="Times New Roman"/>
          <w:sz w:val="24"/>
          <w:szCs w:val="24"/>
        </w:rPr>
      </w:pPr>
      <w:r w:rsidRPr="00D713B1">
        <w:rPr>
          <w:rFonts w:ascii="Times New Roman" w:hAnsi="Times New Roman"/>
          <w:sz w:val="24"/>
          <w:szCs w:val="24"/>
        </w:rPr>
        <w:t xml:space="preserve">     </w:t>
      </w:r>
    </w:p>
    <w:p w:rsidR="00920A37" w:rsidRPr="00D713B1" w:rsidRDefault="00AD0B03" w:rsidP="00AD0B03">
      <w:pPr>
        <w:spacing w:after="0" w:line="240" w:lineRule="auto"/>
        <w:jc w:val="both"/>
        <w:rPr>
          <w:rFonts w:ascii="Times New Roman" w:hAnsi="Times New Roman"/>
          <w:sz w:val="24"/>
          <w:szCs w:val="24"/>
        </w:rPr>
      </w:pPr>
      <w:r>
        <w:rPr>
          <w:rFonts w:ascii="Times New Roman" w:hAnsi="Times New Roman"/>
          <w:sz w:val="24"/>
          <w:szCs w:val="24"/>
        </w:rPr>
        <w:t xml:space="preserve">      1.</w:t>
      </w:r>
      <w:r w:rsidR="00920A37" w:rsidRPr="00D713B1">
        <w:rPr>
          <w:rFonts w:ascii="Times New Roman" w:hAnsi="Times New Roman"/>
          <w:sz w:val="24"/>
          <w:szCs w:val="24"/>
        </w:rPr>
        <w:t xml:space="preserve">Внести в </w:t>
      </w:r>
      <w:r w:rsidR="00CD3C7F">
        <w:rPr>
          <w:rFonts w:ascii="Times New Roman" w:hAnsi="Times New Roman"/>
          <w:sz w:val="24"/>
          <w:szCs w:val="24"/>
        </w:rPr>
        <w:t xml:space="preserve">  постановление</w:t>
      </w:r>
      <w:r w:rsidR="00920A37" w:rsidRPr="00D713B1">
        <w:rPr>
          <w:rFonts w:ascii="Times New Roman" w:hAnsi="Times New Roman"/>
          <w:sz w:val="24"/>
          <w:szCs w:val="24"/>
        </w:rPr>
        <w:t xml:space="preserve"> </w:t>
      </w:r>
      <w:r w:rsidR="00920A37" w:rsidRPr="00D713B1">
        <w:rPr>
          <w:rFonts w:ascii="Times New Roman" w:hAnsi="Times New Roman"/>
          <w:bCs/>
          <w:sz w:val="24"/>
          <w:szCs w:val="24"/>
        </w:rPr>
        <w:t xml:space="preserve">Администрации </w:t>
      </w:r>
      <w:r>
        <w:rPr>
          <w:rFonts w:ascii="Times New Roman" w:hAnsi="Times New Roman"/>
          <w:bCs/>
          <w:sz w:val="24"/>
          <w:szCs w:val="24"/>
        </w:rPr>
        <w:t>Новониколаевского</w:t>
      </w:r>
      <w:r w:rsidR="00920A37" w:rsidRPr="00D713B1">
        <w:rPr>
          <w:rFonts w:ascii="Times New Roman" w:hAnsi="Times New Roman"/>
          <w:bCs/>
          <w:sz w:val="24"/>
          <w:szCs w:val="24"/>
        </w:rPr>
        <w:t xml:space="preserve"> сельского поселения от </w:t>
      </w:r>
      <w:r>
        <w:rPr>
          <w:rFonts w:ascii="Times New Roman" w:hAnsi="Times New Roman"/>
          <w:bCs/>
          <w:sz w:val="24"/>
          <w:szCs w:val="24"/>
        </w:rPr>
        <w:t>28</w:t>
      </w:r>
      <w:r w:rsidR="00920A37" w:rsidRPr="00D713B1">
        <w:rPr>
          <w:rFonts w:ascii="Times New Roman" w:hAnsi="Times New Roman"/>
          <w:bCs/>
          <w:sz w:val="24"/>
          <w:szCs w:val="24"/>
        </w:rPr>
        <w:t>.0</w:t>
      </w:r>
      <w:r>
        <w:rPr>
          <w:rFonts w:ascii="Times New Roman" w:hAnsi="Times New Roman"/>
          <w:bCs/>
          <w:sz w:val="24"/>
          <w:szCs w:val="24"/>
        </w:rPr>
        <w:t>9</w:t>
      </w:r>
      <w:r w:rsidR="00920A37" w:rsidRPr="00D713B1">
        <w:rPr>
          <w:rFonts w:ascii="Times New Roman" w:hAnsi="Times New Roman"/>
          <w:bCs/>
          <w:sz w:val="24"/>
          <w:szCs w:val="24"/>
        </w:rPr>
        <w:t>.2012 № 1</w:t>
      </w:r>
      <w:r>
        <w:rPr>
          <w:rFonts w:ascii="Times New Roman" w:hAnsi="Times New Roman"/>
          <w:bCs/>
          <w:sz w:val="24"/>
          <w:szCs w:val="24"/>
        </w:rPr>
        <w:t>28</w:t>
      </w:r>
      <w:r w:rsidR="00920A37" w:rsidRPr="00D713B1">
        <w:rPr>
          <w:rFonts w:ascii="Times New Roman" w:hAnsi="Times New Roman"/>
          <w:bCs/>
          <w:sz w:val="24"/>
          <w:szCs w:val="24"/>
        </w:rPr>
        <w:t xml:space="preserve"> «Об утверждении порядка</w:t>
      </w:r>
      <w:r w:rsidR="00920A37" w:rsidRPr="00D713B1">
        <w:rPr>
          <w:rFonts w:ascii="Times New Roman" w:hAnsi="Times New Roman"/>
          <w:sz w:val="24"/>
          <w:szCs w:val="24"/>
        </w:rPr>
        <w:t xml:space="preserve"> </w:t>
      </w:r>
      <w:r>
        <w:rPr>
          <w:rFonts w:ascii="Times New Roman" w:hAnsi="Times New Roman"/>
          <w:sz w:val="24"/>
          <w:szCs w:val="24"/>
        </w:rPr>
        <w:t xml:space="preserve">составления и ведения кассового плана исполнения </w:t>
      </w:r>
      <w:r w:rsidR="00920A37" w:rsidRPr="00D713B1">
        <w:rPr>
          <w:rFonts w:ascii="Times New Roman" w:hAnsi="Times New Roman"/>
          <w:bCs/>
          <w:sz w:val="24"/>
          <w:szCs w:val="24"/>
        </w:rPr>
        <w:t>местного бюджета</w:t>
      </w:r>
      <w:r w:rsidR="00CD3C7F">
        <w:rPr>
          <w:rFonts w:ascii="Times New Roman" w:hAnsi="Times New Roman"/>
          <w:bCs/>
          <w:sz w:val="24"/>
          <w:szCs w:val="24"/>
        </w:rPr>
        <w:t xml:space="preserve"> в текущем финансовом году»</w:t>
      </w:r>
      <w:r w:rsidR="00920A37" w:rsidRPr="00D713B1">
        <w:rPr>
          <w:rFonts w:ascii="Times New Roman" w:hAnsi="Times New Roman"/>
          <w:sz w:val="24"/>
          <w:szCs w:val="24"/>
        </w:rPr>
        <w:t>, следующие изменения:</w:t>
      </w:r>
    </w:p>
    <w:p w:rsidR="00920A37" w:rsidRDefault="00920A37" w:rsidP="00AD0B03">
      <w:pPr>
        <w:spacing w:after="0" w:line="240" w:lineRule="auto"/>
        <w:rPr>
          <w:rFonts w:ascii="Times New Roman" w:hAnsi="Times New Roman"/>
          <w:sz w:val="24"/>
          <w:szCs w:val="24"/>
        </w:rPr>
      </w:pPr>
      <w:r>
        <w:rPr>
          <w:rFonts w:ascii="Times New Roman" w:hAnsi="Times New Roman"/>
          <w:sz w:val="24"/>
          <w:szCs w:val="24"/>
        </w:rPr>
        <w:t xml:space="preserve">        1) </w:t>
      </w:r>
      <w:r w:rsidR="00CD3C7F">
        <w:rPr>
          <w:rFonts w:ascii="Times New Roman" w:hAnsi="Times New Roman"/>
          <w:sz w:val="24"/>
          <w:szCs w:val="24"/>
        </w:rPr>
        <w:t xml:space="preserve"> пункт 5 </w:t>
      </w:r>
      <w:r>
        <w:rPr>
          <w:rFonts w:ascii="Times New Roman" w:hAnsi="Times New Roman"/>
          <w:sz w:val="24"/>
          <w:szCs w:val="24"/>
        </w:rPr>
        <w:t>Поряд</w:t>
      </w:r>
      <w:r w:rsidR="00CD3C7F">
        <w:rPr>
          <w:rFonts w:ascii="Times New Roman" w:hAnsi="Times New Roman"/>
          <w:sz w:val="24"/>
          <w:szCs w:val="24"/>
        </w:rPr>
        <w:t>ка</w:t>
      </w:r>
      <w:r>
        <w:rPr>
          <w:rFonts w:ascii="Times New Roman" w:hAnsi="Times New Roman"/>
          <w:sz w:val="24"/>
          <w:szCs w:val="24"/>
        </w:rPr>
        <w:t xml:space="preserve"> дополнить </w:t>
      </w:r>
      <w:r w:rsidR="00CD3C7F">
        <w:rPr>
          <w:rFonts w:ascii="Times New Roman" w:hAnsi="Times New Roman"/>
          <w:sz w:val="24"/>
          <w:szCs w:val="24"/>
        </w:rPr>
        <w:t xml:space="preserve"> четвертым абзацем</w:t>
      </w:r>
      <w:r>
        <w:rPr>
          <w:rFonts w:ascii="Times New Roman" w:hAnsi="Times New Roman"/>
          <w:sz w:val="24"/>
          <w:szCs w:val="24"/>
        </w:rPr>
        <w:t xml:space="preserve"> следующего содержания:</w:t>
      </w:r>
    </w:p>
    <w:p w:rsidR="00920A37" w:rsidRDefault="00920A37" w:rsidP="00AD0B03">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hAnsi="Times New Roman"/>
          <w:sz w:val="24"/>
          <w:szCs w:val="24"/>
        </w:rPr>
        <w:t>«</w:t>
      </w:r>
      <w:r w:rsidR="00CD3C7F">
        <w:rPr>
          <w:rFonts w:ascii="Times New Roman" w:hAnsi="Times New Roman"/>
          <w:sz w:val="24"/>
          <w:szCs w:val="24"/>
        </w:rPr>
        <w:t xml:space="preserve"> </w:t>
      </w:r>
      <w:r w:rsidR="00CD3C7F">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рогноз</w:t>
      </w:r>
      <w:r w:rsidR="00CD3C7F">
        <w:rPr>
          <w:rFonts w:ascii="Times New Roman" w:eastAsiaTheme="minorHAnsi" w:hAnsi="Times New Roman"/>
          <w:sz w:val="24"/>
          <w:szCs w:val="24"/>
          <w:lang w:eastAsia="en-US"/>
        </w:rPr>
        <w:t xml:space="preserve">а </w:t>
      </w:r>
      <w:r>
        <w:rPr>
          <w:rFonts w:ascii="Times New Roman" w:eastAsiaTheme="minorHAnsi" w:hAnsi="Times New Roman"/>
          <w:sz w:val="24"/>
          <w:szCs w:val="24"/>
          <w:lang w:eastAsia="en-US"/>
        </w:rPr>
        <w:t xml:space="preserve">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w:t>
      </w:r>
      <w:r w:rsidR="00017D79">
        <w:rPr>
          <w:rFonts w:ascii="Times New Roman" w:eastAsiaTheme="minorHAnsi" w:hAnsi="Times New Roman"/>
          <w:sz w:val="24"/>
          <w:szCs w:val="24"/>
          <w:lang w:eastAsia="en-US"/>
        </w:rPr>
        <w:t>ьным контрактам, иным договорам</w:t>
      </w:r>
      <w:r w:rsidR="00CD3C7F">
        <w:rPr>
          <w:rFonts w:ascii="Times New Roman" w:eastAsiaTheme="minorHAnsi" w:hAnsi="Times New Roman"/>
          <w:sz w:val="24"/>
          <w:szCs w:val="24"/>
          <w:lang w:eastAsia="en-US"/>
        </w:rPr>
        <w:t xml:space="preserve"> на текущий финансовый год</w:t>
      </w:r>
      <w:r>
        <w:rPr>
          <w:rFonts w:ascii="Times New Roman" w:eastAsiaTheme="minorHAnsi" w:hAnsi="Times New Roman"/>
          <w:sz w:val="24"/>
          <w:szCs w:val="24"/>
          <w:lang w:eastAsia="en-US"/>
        </w:rPr>
        <w:t>».</w:t>
      </w:r>
    </w:p>
    <w:p w:rsidR="00920A37" w:rsidRPr="00D713B1" w:rsidRDefault="00920A37" w:rsidP="00AD0B03">
      <w:pPr>
        <w:spacing w:after="0" w:line="240" w:lineRule="auto"/>
        <w:ind w:firstLine="360"/>
        <w:jc w:val="both"/>
        <w:rPr>
          <w:rFonts w:ascii="Times New Roman" w:hAnsi="Times New Roman"/>
          <w:sz w:val="24"/>
          <w:szCs w:val="24"/>
        </w:rPr>
      </w:pPr>
      <w:r w:rsidRPr="00D713B1">
        <w:rPr>
          <w:rFonts w:ascii="Times New Roman" w:hAnsi="Times New Roman"/>
          <w:sz w:val="24"/>
          <w:szCs w:val="24"/>
        </w:rPr>
        <w:t xml:space="preserve">2. </w:t>
      </w:r>
      <w:bookmarkStart w:id="0" w:name="_GoBack"/>
      <w:r w:rsidRPr="00D713B1">
        <w:rPr>
          <w:rFonts w:ascii="Times New Roman" w:hAnsi="Times New Roman"/>
          <w:sz w:val="24"/>
          <w:szCs w:val="24"/>
        </w:rPr>
        <w:t>Настоящее пост</w:t>
      </w:r>
      <w:r>
        <w:rPr>
          <w:rFonts w:ascii="Times New Roman" w:hAnsi="Times New Roman"/>
          <w:sz w:val="24"/>
          <w:szCs w:val="24"/>
        </w:rPr>
        <w:t xml:space="preserve">ановление вступает в силу </w:t>
      </w:r>
      <w:proofErr w:type="gramStart"/>
      <w:r>
        <w:rPr>
          <w:rFonts w:ascii="Times New Roman" w:hAnsi="Times New Roman"/>
          <w:sz w:val="24"/>
          <w:szCs w:val="24"/>
        </w:rPr>
        <w:t>с</w:t>
      </w:r>
      <w:proofErr w:type="gramEnd"/>
      <w:r>
        <w:rPr>
          <w:rFonts w:ascii="Times New Roman" w:hAnsi="Times New Roman"/>
          <w:sz w:val="24"/>
          <w:szCs w:val="24"/>
        </w:rPr>
        <w:t xml:space="preserve"> даты его официального опубликования </w:t>
      </w:r>
      <w:r w:rsidR="00242B7F">
        <w:rPr>
          <w:rFonts w:ascii="Times New Roman" w:hAnsi="Times New Roman"/>
          <w:sz w:val="24"/>
          <w:szCs w:val="24"/>
        </w:rPr>
        <w:t xml:space="preserve"> </w:t>
      </w:r>
      <w:r>
        <w:rPr>
          <w:rFonts w:ascii="Times New Roman" w:hAnsi="Times New Roman"/>
          <w:sz w:val="24"/>
          <w:szCs w:val="24"/>
        </w:rPr>
        <w:t xml:space="preserve"> и подлежит размещению н</w:t>
      </w:r>
      <w:r w:rsidR="00242B7F">
        <w:rPr>
          <w:rFonts w:ascii="Times New Roman" w:hAnsi="Times New Roman"/>
          <w:sz w:val="24"/>
          <w:szCs w:val="24"/>
        </w:rPr>
        <w:t>а</w:t>
      </w:r>
      <w:r w:rsidRPr="00D713B1">
        <w:rPr>
          <w:rFonts w:ascii="Times New Roman" w:hAnsi="Times New Roman"/>
          <w:sz w:val="24"/>
          <w:szCs w:val="24"/>
        </w:rPr>
        <w:t xml:space="preserve"> официальном сайте </w:t>
      </w:r>
      <w:r w:rsidR="00AD0B03">
        <w:rPr>
          <w:rFonts w:ascii="Times New Roman" w:hAnsi="Times New Roman"/>
          <w:sz w:val="24"/>
          <w:szCs w:val="24"/>
        </w:rPr>
        <w:t>администрации</w:t>
      </w:r>
      <w:r w:rsidRPr="00D713B1">
        <w:rPr>
          <w:rFonts w:ascii="Times New Roman" w:hAnsi="Times New Roman"/>
          <w:sz w:val="24"/>
          <w:szCs w:val="24"/>
        </w:rPr>
        <w:t xml:space="preserve"> </w:t>
      </w:r>
      <w:r w:rsidR="00AD0B03">
        <w:rPr>
          <w:rFonts w:ascii="Times New Roman" w:hAnsi="Times New Roman"/>
          <w:sz w:val="24"/>
          <w:szCs w:val="24"/>
        </w:rPr>
        <w:t xml:space="preserve">Новониколаевского сельского поселения </w:t>
      </w:r>
      <w:r w:rsidRPr="00D713B1">
        <w:rPr>
          <w:rFonts w:ascii="Times New Roman" w:hAnsi="Times New Roman"/>
          <w:sz w:val="24"/>
          <w:szCs w:val="24"/>
        </w:rPr>
        <w:t>в информационно-телекоммуникационной сети «Интернет».</w:t>
      </w:r>
    </w:p>
    <w:bookmarkEnd w:id="0"/>
    <w:p w:rsidR="00AD0B03" w:rsidRPr="00D713B1" w:rsidRDefault="00920A37" w:rsidP="00AD0B0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AD0B03">
        <w:rPr>
          <w:rFonts w:ascii="Times New Roman" w:hAnsi="Times New Roman"/>
          <w:sz w:val="24"/>
          <w:szCs w:val="24"/>
        </w:rPr>
        <w:t xml:space="preserve"> </w:t>
      </w:r>
      <w:r>
        <w:rPr>
          <w:rFonts w:ascii="Times New Roman" w:hAnsi="Times New Roman"/>
          <w:sz w:val="24"/>
          <w:szCs w:val="24"/>
        </w:rPr>
        <w:t xml:space="preserve"> 3</w:t>
      </w:r>
      <w:r w:rsidR="00AD0B03">
        <w:rPr>
          <w:rFonts w:ascii="Times New Roman" w:hAnsi="Times New Roman"/>
          <w:sz w:val="24"/>
          <w:szCs w:val="24"/>
        </w:rPr>
        <w:t>.</w:t>
      </w:r>
      <w:r w:rsidR="00AD0B03" w:rsidRPr="00D713B1">
        <w:rPr>
          <w:rFonts w:ascii="Times New Roman" w:hAnsi="Times New Roman"/>
          <w:sz w:val="24"/>
          <w:szCs w:val="24"/>
        </w:rPr>
        <w:t xml:space="preserve">Контроль </w:t>
      </w:r>
      <w:r w:rsidR="00AD0B03">
        <w:rPr>
          <w:rFonts w:ascii="Times New Roman" w:hAnsi="Times New Roman"/>
          <w:sz w:val="24"/>
          <w:szCs w:val="24"/>
        </w:rPr>
        <w:t>исполнения настоящего</w:t>
      </w:r>
      <w:r w:rsidR="00AD0B03" w:rsidRPr="00D713B1">
        <w:rPr>
          <w:rFonts w:ascii="Times New Roman" w:hAnsi="Times New Roman"/>
          <w:sz w:val="24"/>
          <w:szCs w:val="24"/>
        </w:rPr>
        <w:t xml:space="preserve"> постановления возложить на </w:t>
      </w:r>
      <w:r w:rsidR="00AD0B03">
        <w:rPr>
          <w:rFonts w:ascii="Times New Roman" w:hAnsi="Times New Roman"/>
          <w:sz w:val="24"/>
          <w:szCs w:val="24"/>
        </w:rPr>
        <w:t>ведущего специалиста по экономике и финансам Якунину Н.А.</w:t>
      </w:r>
    </w:p>
    <w:p w:rsidR="00AD0B03" w:rsidRPr="00D713B1" w:rsidRDefault="00AD0B03" w:rsidP="00AD0B03">
      <w:pPr>
        <w:spacing w:after="0" w:line="240" w:lineRule="auto"/>
        <w:jc w:val="both"/>
        <w:rPr>
          <w:rFonts w:ascii="Times New Roman" w:hAnsi="Times New Roman"/>
          <w:sz w:val="24"/>
          <w:szCs w:val="24"/>
        </w:rPr>
      </w:pPr>
    </w:p>
    <w:p w:rsidR="00AD0B03" w:rsidRPr="00C803B2" w:rsidRDefault="00AD0B03" w:rsidP="00AD0B03">
      <w:pPr>
        <w:spacing w:after="0" w:line="240" w:lineRule="auto"/>
        <w:rPr>
          <w:rFonts w:ascii="Times New Roman" w:hAnsi="Times New Roman"/>
          <w:sz w:val="24"/>
          <w:szCs w:val="24"/>
        </w:rPr>
      </w:pPr>
    </w:p>
    <w:p w:rsidR="00AD0B03" w:rsidRPr="00C20664" w:rsidRDefault="00AD0B03" w:rsidP="00AD0B03">
      <w:pPr>
        <w:spacing w:after="0" w:line="240" w:lineRule="auto"/>
        <w:rPr>
          <w:rFonts w:ascii="Times New Roman" w:hAnsi="Times New Roman"/>
          <w:sz w:val="24"/>
          <w:szCs w:val="24"/>
        </w:rPr>
      </w:pPr>
      <w:r w:rsidRPr="00C20664">
        <w:rPr>
          <w:rFonts w:ascii="Times New Roman" w:hAnsi="Times New Roman"/>
          <w:sz w:val="24"/>
          <w:szCs w:val="24"/>
        </w:rPr>
        <w:t xml:space="preserve">Глава сельского поселения </w:t>
      </w:r>
    </w:p>
    <w:p w:rsidR="00AD0B03" w:rsidRPr="00C20664" w:rsidRDefault="00AD0B03" w:rsidP="00AD0B03">
      <w:pPr>
        <w:spacing w:after="0" w:line="240" w:lineRule="auto"/>
        <w:rPr>
          <w:rFonts w:ascii="Times New Roman" w:hAnsi="Times New Roman"/>
          <w:sz w:val="24"/>
        </w:rPr>
      </w:pPr>
      <w:r w:rsidRPr="00C20664">
        <w:rPr>
          <w:rFonts w:ascii="Times New Roman" w:hAnsi="Times New Roman"/>
          <w:sz w:val="24"/>
        </w:rPr>
        <w:t xml:space="preserve">(Глава администрации)                                                                        </w:t>
      </w:r>
      <w:r>
        <w:rPr>
          <w:rFonts w:ascii="Times New Roman" w:hAnsi="Times New Roman"/>
          <w:sz w:val="24"/>
        </w:rPr>
        <w:t xml:space="preserve">       </w:t>
      </w:r>
      <w:r w:rsidRPr="00C20664">
        <w:rPr>
          <w:rFonts w:ascii="Times New Roman" w:hAnsi="Times New Roman"/>
          <w:sz w:val="24"/>
        </w:rPr>
        <w:t>Д.С.Бурков</w:t>
      </w:r>
      <w:r>
        <w:rPr>
          <w:rFonts w:ascii="Times New Roman" w:hAnsi="Times New Roman"/>
          <w:sz w:val="24"/>
        </w:rPr>
        <w:t xml:space="preserve">                                                      </w:t>
      </w:r>
    </w:p>
    <w:p w:rsidR="00AD0B03" w:rsidRDefault="00AD0B03" w:rsidP="00AD0B03">
      <w:pPr>
        <w:spacing w:after="0" w:line="240" w:lineRule="auto"/>
      </w:pPr>
    </w:p>
    <w:p w:rsidR="00920A37" w:rsidRPr="00D713B1" w:rsidRDefault="00920A37" w:rsidP="00AD0B03">
      <w:pPr>
        <w:suppressAutoHyphens/>
        <w:spacing w:after="0" w:line="240" w:lineRule="auto"/>
        <w:jc w:val="both"/>
        <w:rPr>
          <w:rFonts w:ascii="Times New Roman" w:hAnsi="Times New Roman"/>
          <w:sz w:val="24"/>
          <w:szCs w:val="24"/>
        </w:rPr>
      </w:pPr>
    </w:p>
    <w:p w:rsidR="00920A37" w:rsidRPr="00D713B1" w:rsidRDefault="00920A37" w:rsidP="00AD0B03">
      <w:pPr>
        <w:spacing w:after="0" w:line="240" w:lineRule="auto"/>
        <w:jc w:val="both"/>
        <w:rPr>
          <w:rFonts w:ascii="Times New Roman" w:hAnsi="Times New Roman"/>
          <w:sz w:val="24"/>
          <w:szCs w:val="24"/>
        </w:rPr>
      </w:pPr>
    </w:p>
    <w:p w:rsidR="00920A37" w:rsidRPr="00C803B2" w:rsidRDefault="00920A37" w:rsidP="00920A37">
      <w:pPr>
        <w:rPr>
          <w:rFonts w:ascii="Times New Roman" w:hAnsi="Times New Roman"/>
          <w:sz w:val="24"/>
          <w:szCs w:val="24"/>
        </w:rPr>
      </w:pPr>
    </w:p>
    <w:p w:rsidR="00920A37" w:rsidRPr="00C803B2" w:rsidRDefault="00920A37" w:rsidP="00920A37">
      <w:pPr>
        <w:rPr>
          <w:rFonts w:ascii="Times New Roman" w:hAnsi="Times New Roman"/>
          <w:sz w:val="24"/>
          <w:szCs w:val="24"/>
        </w:rPr>
      </w:pPr>
      <w:r w:rsidRPr="00C803B2">
        <w:rPr>
          <w:rFonts w:ascii="Times New Roman" w:hAnsi="Times New Roman"/>
          <w:sz w:val="24"/>
          <w:szCs w:val="24"/>
        </w:rPr>
        <w:t xml:space="preserve"> </w:t>
      </w:r>
    </w:p>
    <w:p w:rsidR="00920A37" w:rsidRDefault="00920A37" w:rsidP="00920A37"/>
    <w:p w:rsidR="00465997" w:rsidRDefault="00465997" w:rsidP="00CC1658">
      <w:pPr>
        <w:spacing w:after="0" w:line="360" w:lineRule="auto"/>
        <w:jc w:val="both"/>
        <w:rPr>
          <w:rFonts w:ascii="Times New Roman" w:hAnsi="Times New Roman"/>
          <w:sz w:val="24"/>
          <w:szCs w:val="24"/>
        </w:rPr>
      </w:pPr>
    </w:p>
    <w:p w:rsidR="00C5739C" w:rsidRDefault="00C5739C" w:rsidP="00CC1658">
      <w:pPr>
        <w:spacing w:after="0" w:line="360" w:lineRule="auto"/>
        <w:jc w:val="both"/>
        <w:rPr>
          <w:rFonts w:ascii="Times New Roman" w:hAnsi="Times New Roman"/>
          <w:sz w:val="24"/>
          <w:szCs w:val="24"/>
        </w:rPr>
      </w:pPr>
    </w:p>
    <w:p w:rsidR="00C5739C" w:rsidRDefault="00C5739C" w:rsidP="00CC1658">
      <w:pPr>
        <w:spacing w:after="0" w:line="360" w:lineRule="auto"/>
        <w:jc w:val="both"/>
        <w:rPr>
          <w:rFonts w:ascii="Times New Roman" w:hAnsi="Times New Roman"/>
          <w:sz w:val="24"/>
          <w:szCs w:val="24"/>
        </w:rPr>
      </w:pPr>
    </w:p>
    <w:p w:rsidR="00C5739C" w:rsidRDefault="00C5739C" w:rsidP="00CC1658">
      <w:pPr>
        <w:spacing w:after="0" w:line="360" w:lineRule="auto"/>
        <w:jc w:val="both"/>
        <w:rPr>
          <w:rFonts w:ascii="Times New Roman" w:hAnsi="Times New Roman"/>
          <w:sz w:val="24"/>
          <w:szCs w:val="24"/>
        </w:rPr>
      </w:pPr>
    </w:p>
    <w:p w:rsidR="00C5739C" w:rsidRDefault="00C5739C" w:rsidP="00CC1658">
      <w:pPr>
        <w:spacing w:after="0" w:line="360" w:lineRule="auto"/>
        <w:jc w:val="both"/>
        <w:rPr>
          <w:rFonts w:ascii="Times New Roman" w:hAnsi="Times New Roman"/>
          <w:sz w:val="24"/>
          <w:szCs w:val="24"/>
        </w:rPr>
      </w:pPr>
    </w:p>
    <w:p w:rsidR="00C5739C" w:rsidRDefault="00C5739C" w:rsidP="00CC1658">
      <w:pPr>
        <w:spacing w:after="0" w:line="360" w:lineRule="auto"/>
        <w:jc w:val="both"/>
        <w:rPr>
          <w:rFonts w:ascii="Times New Roman" w:hAnsi="Times New Roman"/>
          <w:sz w:val="24"/>
          <w:szCs w:val="24"/>
        </w:rPr>
      </w:pPr>
    </w:p>
    <w:p w:rsidR="00C5739C" w:rsidRDefault="00C5739C" w:rsidP="00C5739C">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Утвержден</w:t>
      </w:r>
    </w:p>
    <w:p w:rsidR="00C5739C" w:rsidRDefault="00C5739C" w:rsidP="00C5739C">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Постановлением Главы</w:t>
      </w:r>
    </w:p>
    <w:p w:rsidR="00C5739C" w:rsidRDefault="00C5739C" w:rsidP="00C5739C">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Новониколаевского сельского</w:t>
      </w:r>
    </w:p>
    <w:p w:rsidR="00C5739C" w:rsidRDefault="00C5739C" w:rsidP="00C5739C">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поселения</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28.09.2012г. № 128</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C5739C" w:rsidRDefault="00C5739C" w:rsidP="00C5739C">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(В АКТУАЛЬНОЙ РЕДАКЦИИ  ОТ 07.05.2014 № 61)</w:t>
      </w:r>
    </w:p>
    <w:p w:rsidR="00C5739C" w:rsidRDefault="00C5739C" w:rsidP="00C5739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ПОРЯДОК</w:t>
      </w:r>
    </w:p>
    <w:p w:rsidR="00C5739C" w:rsidRDefault="00C5739C" w:rsidP="00C5739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СОСТАВЛЕНИЯ И ВЕДЕНИЯ КАССОВОГО ПЛАНА ИСПОЛНЕНИЯ</w:t>
      </w:r>
    </w:p>
    <w:p w:rsidR="00C5739C" w:rsidRDefault="00C5739C" w:rsidP="00C5739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МЕСТНОГО  БЮДЖЕТА В ТЕКУЩЕМ ФИНАНСОВОМ ГОДУ</w:t>
      </w:r>
    </w:p>
    <w:p w:rsidR="00C5739C" w:rsidRDefault="00C5739C" w:rsidP="00C5739C">
      <w:pPr>
        <w:pStyle w:val="ConsPlusNormal"/>
        <w:widowControl/>
        <w:ind w:firstLine="0"/>
        <w:jc w:val="center"/>
        <w:rPr>
          <w:rFonts w:ascii="Times New Roman" w:hAnsi="Times New Roman" w:cs="Times New Roman"/>
          <w:sz w:val="24"/>
          <w:szCs w:val="24"/>
        </w:rPr>
      </w:pPr>
    </w:p>
    <w:p w:rsidR="00C5739C" w:rsidRDefault="00C5739C" w:rsidP="00C5739C">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C5739C" w:rsidRDefault="00C5739C" w:rsidP="00C5739C">
      <w:pPr>
        <w:pStyle w:val="ConsPlusNormal"/>
        <w:widowControl/>
        <w:ind w:firstLine="0"/>
        <w:jc w:val="center"/>
        <w:rPr>
          <w:rFonts w:ascii="Times New Roman" w:hAnsi="Times New Roman" w:cs="Times New Roman"/>
          <w:sz w:val="24"/>
          <w:szCs w:val="24"/>
        </w:rPr>
      </w:pP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Настоящий Порядок разработан в соответствии со статьями 158 и 160.1 Бюджетного кодекса Российской Федерации  и определяет правила составления и ведения кассового плана исполнения местного бюджета в текущем финансовом году.</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Кассовый план исполнения местного бюджета в текущем финансовом году (далее - кассовый план) включает:</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кассовый план на текущий финансовый год с помесячной детализацией;</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Составление и ведение кассового плана осуществляется Администрацией  сельского поселения на основании:</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 показателей для кассового плана по доходам местного бюджета, составляемых в порядке, предусмотренном главой II настоящего Порядка;</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3.2. показателей для кассового плана по расходам местного бюджета, составляемых в порядке, предусмотренном главой III настоящего Порядка;</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3.3. показателей для кассового плана по источникам финансирования дефицита  местного бюджета, составляемых в порядке, предусмотренном главой IV настоящего Порядка;</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3.4. иных необходимых показателей.</w:t>
      </w:r>
    </w:p>
    <w:p w:rsidR="00C5739C" w:rsidRDefault="00C5739C" w:rsidP="00C5739C">
      <w:pPr>
        <w:pStyle w:val="ConsPlusNormal"/>
        <w:widowControl/>
        <w:ind w:firstLine="0"/>
        <w:jc w:val="center"/>
        <w:outlineLvl w:val="1"/>
        <w:rPr>
          <w:rFonts w:ascii="Times New Roman" w:hAnsi="Times New Roman" w:cs="Times New Roman"/>
          <w:sz w:val="24"/>
          <w:szCs w:val="24"/>
        </w:rPr>
      </w:pPr>
    </w:p>
    <w:p w:rsidR="00C5739C" w:rsidRDefault="00C5739C" w:rsidP="00C5739C">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II. Порядок составления, уточнения и представления</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показателей для кассового плана по доходам</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местного бюджета</w:t>
      </w:r>
    </w:p>
    <w:p w:rsidR="00C5739C" w:rsidRDefault="00C5739C" w:rsidP="00C5739C">
      <w:pPr>
        <w:pStyle w:val="ConsPlusNormal"/>
        <w:widowControl/>
        <w:ind w:firstLine="0"/>
        <w:jc w:val="center"/>
        <w:rPr>
          <w:rFonts w:ascii="Times New Roman" w:hAnsi="Times New Roman" w:cs="Times New Roman"/>
          <w:sz w:val="24"/>
          <w:szCs w:val="24"/>
        </w:rPr>
      </w:pPr>
    </w:p>
    <w:p w:rsidR="00C5739C" w:rsidRDefault="002D2686"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00C5739C">
        <w:rPr>
          <w:rFonts w:ascii="Times New Roman" w:hAnsi="Times New Roman" w:cs="Times New Roman"/>
          <w:sz w:val="24"/>
          <w:szCs w:val="24"/>
        </w:rPr>
        <w:t>. Показатели для кассового плана по доходам местного бюджета формируются на основании:</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прогноза поступлений доходов в местный бюджет на текущий финансовый год в разрезе </w:t>
      </w:r>
      <w:proofErr w:type="gramStart"/>
      <w:r>
        <w:rPr>
          <w:rFonts w:ascii="Times New Roman" w:hAnsi="Times New Roman" w:cs="Times New Roman"/>
          <w:sz w:val="24"/>
          <w:szCs w:val="24"/>
        </w:rPr>
        <w:t>кодов классификации доходов бюджетов Российской Федерации</w:t>
      </w:r>
      <w:proofErr w:type="gramEnd"/>
      <w:r>
        <w:rPr>
          <w:rFonts w:ascii="Times New Roman" w:hAnsi="Times New Roman" w:cs="Times New Roman"/>
          <w:sz w:val="24"/>
          <w:szCs w:val="24"/>
        </w:rPr>
        <w:t xml:space="preserve"> по главным администраторам доходов местного бюджета (приложение N 1 к настоящему Порядку);</w:t>
      </w:r>
    </w:p>
    <w:p w:rsidR="00C5739C" w:rsidRDefault="00C5739C" w:rsidP="00C5739C">
      <w:pPr>
        <w:pStyle w:val="ConsPlusNormal"/>
        <w:widowControl/>
        <w:ind w:firstLine="540"/>
        <w:jc w:val="both"/>
        <w:rPr>
          <w:rFonts w:ascii="Times New Roman" w:hAnsi="Times New Roman" w:cs="Times New Roman"/>
          <w:sz w:val="24"/>
          <w:szCs w:val="24"/>
        </w:rPr>
      </w:pP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 уточнении сведений о помесячном распределении поступлений доходов в местный бюджет на текущий финансовый год указываются фактические кассовые поступления доходов местного бюджета за отчетный период и уточняются соответствующие показатели периода, следующего за текущим месяцем.</w:t>
      </w:r>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отклонения фактических поступлений по данному виду доходов местного бюджета в отчетном периоде от соответствующего показателя помесячного распределения доходов местного бюджета на текущий финансовый год  на величину более чем 15 процентов от указанного показателя, Администрация сельского поселения готовит пояснительную записку с отражением причин указанного отклонения не позднее 15 числа месяца, следующего за отчетным периодом.</w:t>
      </w:r>
      <w:proofErr w:type="gramEnd"/>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нумерации сведений (уточненных сведений) о помесячном распределении поступлений доходов в местный бюджет им присваиваются порядковые номера (1, 2, 3 и т.д.). </w:t>
      </w:r>
      <w:proofErr w:type="gramStart"/>
      <w:r>
        <w:rPr>
          <w:rFonts w:ascii="Times New Roman" w:hAnsi="Times New Roman" w:cs="Times New Roman"/>
          <w:sz w:val="24"/>
          <w:szCs w:val="24"/>
        </w:rPr>
        <w:t>Администрация Новониколаевского  сельского поселения в случае внесения изменений в  Решение Совета Новониколаевского сельского поселения о местном бюджете на текущий финансовый год и плановый период  в недельный срок с даты принятия Решения о внесении изменений в Бюджет представляет в Управление финансов с сопроводительным письмом уточненный прогноз поступлений доходов в местный  бюджет на текущий финансовый год в разрезе кодов классификации доходов бюджетов</w:t>
      </w:r>
      <w:proofErr w:type="gramEnd"/>
      <w:r>
        <w:rPr>
          <w:rFonts w:ascii="Times New Roman" w:hAnsi="Times New Roman" w:cs="Times New Roman"/>
          <w:sz w:val="24"/>
          <w:szCs w:val="24"/>
        </w:rPr>
        <w:t xml:space="preserve"> Российской Федерации по главным администраторам доходов местного  бюджета по форме согласно приложению № 1 к настоящему Порядку.</w:t>
      </w:r>
    </w:p>
    <w:p w:rsidR="00C5739C" w:rsidRDefault="00C5739C" w:rsidP="00C5739C">
      <w:pPr>
        <w:pStyle w:val="ConsPlusNormal"/>
        <w:widowControl/>
        <w:ind w:firstLine="540"/>
        <w:jc w:val="both"/>
        <w:rPr>
          <w:rFonts w:ascii="Times New Roman" w:hAnsi="Times New Roman" w:cs="Times New Roman"/>
          <w:sz w:val="24"/>
          <w:szCs w:val="24"/>
        </w:rPr>
      </w:pPr>
    </w:p>
    <w:p w:rsidR="00C5739C" w:rsidRDefault="00C5739C" w:rsidP="00C5739C">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III. Порядок составления, уточнения и представления</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показателей для кассового плана по расходам</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местного бюджета</w:t>
      </w:r>
    </w:p>
    <w:p w:rsidR="00C5739C" w:rsidRDefault="00C5739C" w:rsidP="00C5739C">
      <w:pPr>
        <w:pStyle w:val="ConsPlusNormal"/>
        <w:widowControl/>
        <w:ind w:firstLine="0"/>
        <w:jc w:val="center"/>
        <w:rPr>
          <w:rFonts w:ascii="Times New Roman" w:hAnsi="Times New Roman" w:cs="Times New Roman"/>
          <w:sz w:val="24"/>
          <w:szCs w:val="24"/>
        </w:rPr>
      </w:pPr>
    </w:p>
    <w:p w:rsidR="00C5739C" w:rsidRDefault="002D2686"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w:t>
      </w:r>
      <w:r w:rsidR="00C5739C">
        <w:rPr>
          <w:rFonts w:ascii="Times New Roman" w:hAnsi="Times New Roman" w:cs="Times New Roman"/>
          <w:sz w:val="24"/>
          <w:szCs w:val="24"/>
        </w:rPr>
        <w:t>. Показатели для кассового плана по расходам местного бюджета формируются на основании:</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сводной бюджетной росписи  по расходам местного бюджета, лимитов бюджетных обязательств, утвержденных Главой сельского поселения на текущий финансовый год </w:t>
      </w:r>
    </w:p>
    <w:p w:rsidR="00C5739C" w:rsidRDefault="00C5739C" w:rsidP="002D26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прогнозов отдельных кассовых выплат по расходам  местного бюджета на текущий финансовый год с помесячной детализацией (приложения N 2  к настоящему Порядку);</w:t>
      </w:r>
    </w:p>
    <w:p w:rsidR="00A344D3" w:rsidRDefault="00A344D3" w:rsidP="002D2686">
      <w:pPr>
        <w:pStyle w:val="ConsPlusNormal"/>
        <w:widowContro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прогноза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  на текущий финансовый год.</w:t>
      </w:r>
    </w:p>
    <w:p w:rsidR="00C5739C" w:rsidRDefault="002D2686"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00C5739C">
        <w:rPr>
          <w:rFonts w:ascii="Times New Roman" w:hAnsi="Times New Roman" w:cs="Times New Roman"/>
          <w:sz w:val="24"/>
          <w:szCs w:val="24"/>
        </w:rPr>
        <w:t>. В целях составления кассового плана:</w:t>
      </w:r>
    </w:p>
    <w:p w:rsidR="002D2686"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главные распорядители средств местного бюджета, которым сводной бюджетной росписью местного бюджета предусмотрены бюджетные ассигнования по разделу 11 "Межбюджетные трансферты»,  формируют прогноз отдельных кассовых выплат по расходам местного бюджета на текущий финансовый год с помесячной детализацией по форме согласно приложению N 2 к настоящему Порядку.  </w:t>
      </w:r>
    </w:p>
    <w:p w:rsidR="00C5739C" w:rsidRDefault="00C5739C" w:rsidP="00A344D3">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 xml:space="preserve">Администрация сельского поселения формирует прогноз  </w:t>
      </w:r>
      <w:proofErr w:type="gramStart"/>
      <w:r>
        <w:rPr>
          <w:rFonts w:ascii="Times New Roman" w:hAnsi="Times New Roman" w:cs="Times New Roman"/>
          <w:sz w:val="24"/>
          <w:szCs w:val="24"/>
        </w:rPr>
        <w:t>по осуществлению им отдельных кассовых выплат по расходам местного бюджета на текущий финансовый год с помесячной детализацией по форме</w:t>
      </w:r>
      <w:proofErr w:type="gramEnd"/>
      <w:r>
        <w:rPr>
          <w:rFonts w:ascii="Times New Roman" w:hAnsi="Times New Roman" w:cs="Times New Roman"/>
          <w:sz w:val="24"/>
          <w:szCs w:val="24"/>
        </w:rPr>
        <w:t xml:space="preserve"> согласно приложению N 2 к настоящему Порядку</w:t>
      </w:r>
      <w:r w:rsidR="002D2686">
        <w:rPr>
          <w:rFonts w:ascii="Times New Roman" w:hAnsi="Times New Roman" w:cs="Times New Roman"/>
          <w:sz w:val="24"/>
          <w:szCs w:val="24"/>
        </w:rPr>
        <w:t>.</w:t>
      </w:r>
      <w:r>
        <w:rPr>
          <w:rFonts w:ascii="Times New Roman" w:hAnsi="Times New Roman" w:cs="Times New Roman"/>
          <w:sz w:val="24"/>
          <w:szCs w:val="24"/>
        </w:rPr>
        <w:t xml:space="preserve">                                                                                                                                                     </w:t>
      </w:r>
      <w:r w:rsidR="00A344D3">
        <w:rPr>
          <w:rFonts w:ascii="Times New Roman" w:hAnsi="Times New Roman" w:cs="Times New Roman"/>
          <w:sz w:val="24"/>
          <w:szCs w:val="24"/>
        </w:rPr>
        <w:t xml:space="preserve">         </w:t>
      </w:r>
      <w:r>
        <w:rPr>
          <w:rFonts w:ascii="Times New Roman" w:hAnsi="Times New Roman" w:cs="Times New Roman"/>
          <w:sz w:val="24"/>
          <w:szCs w:val="24"/>
        </w:rPr>
        <w:t xml:space="preserve"> </w:t>
      </w:r>
      <w:r w:rsidR="00A344D3">
        <w:rPr>
          <w:rFonts w:ascii="Times New Roman" w:hAnsi="Times New Roman" w:cs="Times New Roman"/>
          <w:sz w:val="24"/>
          <w:szCs w:val="24"/>
        </w:rPr>
        <w:t xml:space="preserve">                    Прогнозы </w:t>
      </w:r>
      <w:r>
        <w:rPr>
          <w:rFonts w:ascii="Times New Roman" w:hAnsi="Times New Roman" w:cs="Times New Roman"/>
          <w:sz w:val="24"/>
          <w:szCs w:val="24"/>
        </w:rPr>
        <w:t>отдельных кассовых выплат по расходам  местного бюджета на текущий финансовый год с помесячной детализацией представляются в Управление финансов в электронном виде в установленных форматах и на бумажном носителе по формам согласно приложениям N 2 к настоящему Порядку не позднее 20 декабря отчетного финансового года.</w:t>
      </w:r>
    </w:p>
    <w:p w:rsidR="00C5739C" w:rsidRDefault="002D2686"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7</w:t>
      </w:r>
      <w:r w:rsidR="00C5739C">
        <w:rPr>
          <w:rFonts w:ascii="Times New Roman" w:hAnsi="Times New Roman" w:cs="Times New Roman"/>
          <w:sz w:val="24"/>
          <w:szCs w:val="24"/>
        </w:rPr>
        <w:t>. В целях ведения кассового плана:</w:t>
      </w:r>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главные распорядители средств местного бюджета, которым сводной бюджетной росписью местного бюджета предусмотрены бюджетные ассигнования по разделу 11 "Межбюджетные трансферты", а также на безвозмездные перечисления организациям, формируют уточненный прогноз отдельных кассовых выплат по расходам местного бюджета на текущий финансовый год с помесячной детализацией по форме согласно приложению N 2 к настоящему Порядку;</w:t>
      </w:r>
      <w:proofErr w:type="gramEnd"/>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формирует уточненный прогноз отдельных кассовых выплат по расходам местного бюджета на текущий финансовый год с помесячной детализацией по форме согласно приложению N 2 к настоящему Порядку.</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 уточнении указываются фактические кассовые выплаты по расходам местного бюджета за отчетный период и уточняются соответствующие показатели периода, </w:t>
      </w:r>
      <w:r>
        <w:rPr>
          <w:rFonts w:ascii="Times New Roman" w:hAnsi="Times New Roman" w:cs="Times New Roman"/>
          <w:sz w:val="24"/>
          <w:szCs w:val="24"/>
        </w:rPr>
        <w:lastRenderedPageBreak/>
        <w:t>следующего за текущим месяцем. В случае необходимости показатели прогноза отдельных кассовых выплат по расходам местного бюджета на очередной месяц  могут быть уточнены в течение текущего месяца.</w:t>
      </w:r>
    </w:p>
    <w:p w:rsidR="00C5739C" w:rsidRDefault="00A344D3"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C5739C">
        <w:rPr>
          <w:rFonts w:ascii="Times New Roman" w:hAnsi="Times New Roman" w:cs="Times New Roman"/>
          <w:sz w:val="24"/>
          <w:szCs w:val="24"/>
        </w:rPr>
        <w:t xml:space="preserve">. Уточненный прогноз отдельных кассовых выплат по расходам  местного бюджета на текущий финансовый год с помесячной детализацией представляется в Управление финансов в электронном виде в установленных форматах и на бумажном носителе по формам </w:t>
      </w:r>
      <w:proofErr w:type="gramStart"/>
      <w:r w:rsidR="00C5739C">
        <w:rPr>
          <w:rFonts w:ascii="Times New Roman" w:hAnsi="Times New Roman" w:cs="Times New Roman"/>
          <w:sz w:val="24"/>
          <w:szCs w:val="24"/>
        </w:rPr>
        <w:t>согласно приложения</w:t>
      </w:r>
      <w:proofErr w:type="gramEnd"/>
      <w:r w:rsidR="00C5739C">
        <w:rPr>
          <w:rFonts w:ascii="Times New Roman" w:hAnsi="Times New Roman" w:cs="Times New Roman"/>
          <w:sz w:val="24"/>
          <w:szCs w:val="24"/>
        </w:rPr>
        <w:t xml:space="preserve"> № 2 к настоящему Порядку не реже одного раза в месяц, не позднее 28 числа текущего месяца.</w:t>
      </w:r>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отклонения кассовых выплат по данному виду расходов местного бюджета в отчетном периоде от соответствующего показателя прогноза отдельных кассовых выплат по расходам местного бюджета на величину более чем 15 процентов от указанного показателя главный распорядитель средств местного бюджета представляет в Управление финансов  пояснительную записку с отражением причин указанного отклонения не позднее 15 числа месяца, следующего за отчетным периодом.</w:t>
      </w:r>
      <w:proofErr w:type="gramEnd"/>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 нумерации прогнозов (уточненных прогнозов) отдельных кассовых выплат по расходам  местного бюджета им присваиваются порядковые номера (1, 2, 3 и т.д.). </w:t>
      </w:r>
    </w:p>
    <w:p w:rsidR="00C5739C" w:rsidRDefault="00C5739C" w:rsidP="00C5739C">
      <w:pPr>
        <w:pStyle w:val="ConsPlusNormal"/>
        <w:widowControl/>
        <w:ind w:firstLine="0"/>
        <w:jc w:val="center"/>
        <w:outlineLvl w:val="1"/>
        <w:rPr>
          <w:rFonts w:ascii="Times New Roman" w:hAnsi="Times New Roman" w:cs="Times New Roman"/>
          <w:sz w:val="24"/>
          <w:szCs w:val="24"/>
        </w:rPr>
      </w:pPr>
    </w:p>
    <w:p w:rsidR="00C5739C" w:rsidRDefault="00C5739C" w:rsidP="00C5739C">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IV. Порядок составления, уточнения и представления</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показателей для кассового плана по источникам</w:t>
      </w:r>
    </w:p>
    <w:p w:rsidR="00C5739C" w:rsidRDefault="00C5739C" w:rsidP="00C5739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финансирования дефицита  местного бюджета</w:t>
      </w:r>
    </w:p>
    <w:p w:rsidR="00C5739C" w:rsidRDefault="00C5739C" w:rsidP="00C5739C">
      <w:pPr>
        <w:pStyle w:val="ConsPlusNormal"/>
        <w:widowControl/>
        <w:ind w:firstLine="0"/>
        <w:jc w:val="center"/>
        <w:rPr>
          <w:rFonts w:ascii="Times New Roman" w:hAnsi="Times New Roman" w:cs="Times New Roman"/>
          <w:sz w:val="24"/>
          <w:szCs w:val="24"/>
        </w:rPr>
      </w:pPr>
    </w:p>
    <w:p w:rsidR="00C5739C" w:rsidRDefault="00A344D3"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w:t>
      </w:r>
      <w:r w:rsidR="00C5739C">
        <w:rPr>
          <w:rFonts w:ascii="Times New Roman" w:hAnsi="Times New Roman" w:cs="Times New Roman"/>
          <w:sz w:val="24"/>
          <w:szCs w:val="24"/>
        </w:rPr>
        <w:t>. Показатели для кассового плана по источникам финансирования дефицита местного бюджета формируются на основании:</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сводной бюджетной росписи местного бюджета по источникам финансирования дефицита  местного бюджета;</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прогноза кассовых поступлений и кассовых выплат по источникам финансирования дефицита  местного бюджета на текущий финансовый год с помесячной детализацией (приложение N 10 к настоящему Порядку);</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A344D3">
        <w:rPr>
          <w:rFonts w:ascii="Times New Roman" w:hAnsi="Times New Roman" w:cs="Times New Roman"/>
          <w:sz w:val="24"/>
          <w:szCs w:val="24"/>
        </w:rPr>
        <w:t>0</w:t>
      </w:r>
      <w:r>
        <w:rPr>
          <w:rFonts w:ascii="Times New Roman" w:hAnsi="Times New Roman" w:cs="Times New Roman"/>
          <w:sz w:val="24"/>
          <w:szCs w:val="24"/>
        </w:rPr>
        <w:t xml:space="preserve">. В целях составления кассового плана  Администрация  сельского поселения формирует прогноз кассовых поступлений и кассовых выплат по источникам финансирования дефицита  местного  бюджета на текущий финансовый год с помесячной детализацией по форме согласно приложению N 3 к настоящему </w:t>
      </w:r>
      <w:proofErr w:type="gramStart"/>
      <w:r>
        <w:rPr>
          <w:rFonts w:ascii="Times New Roman" w:hAnsi="Times New Roman" w:cs="Times New Roman"/>
          <w:sz w:val="24"/>
          <w:szCs w:val="24"/>
        </w:rPr>
        <w:t>Порядку</w:t>
      </w:r>
      <w:proofErr w:type="gramEnd"/>
      <w:r>
        <w:rPr>
          <w:rFonts w:ascii="Times New Roman" w:hAnsi="Times New Roman" w:cs="Times New Roman"/>
          <w:sz w:val="24"/>
          <w:szCs w:val="24"/>
        </w:rPr>
        <w:t xml:space="preserve"> и представляют их в Управление финансов в электронном виде в установленных форматах и на бумажном носителе по формам согласно приложениям N 10 к настоящему Порядку не позднее 20 декабря отчетного финансового года.</w:t>
      </w:r>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Прогноз кассовых поступлений и кассовых выплат по источникам финансирования дефицита  местного бюджета на очередной месяц текущего финансового года (за исключением января текущего финансового года)  представляется в Управление финансов  в электронном виде в установленных форматах и на бумажном носителе по форме согласно приложению N 3 к настоящему Порядку не позднее 28 числа месяца текущего финансового года.</w:t>
      </w:r>
      <w:proofErr w:type="gramEnd"/>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A344D3">
        <w:rPr>
          <w:rFonts w:ascii="Times New Roman" w:hAnsi="Times New Roman" w:cs="Times New Roman"/>
          <w:sz w:val="24"/>
          <w:szCs w:val="24"/>
        </w:rPr>
        <w:t>1</w:t>
      </w:r>
      <w:r>
        <w:rPr>
          <w:rFonts w:ascii="Times New Roman" w:hAnsi="Times New Roman" w:cs="Times New Roman"/>
          <w:sz w:val="24"/>
          <w:szCs w:val="24"/>
        </w:rPr>
        <w:t xml:space="preserve">. В целях ведения кассового плана  Администрация Новониколаевского сельского поселения  формирует  уточненный прогноз кассовых поступлений и кассовых выплат по источникам финансирования дефицита местного бюджета на текущий финансовый год с помесячной детализацией по форме согласно приложению N 3. При уточнении указываются фактические кассовые поступления и кассовые выплаты по источникам финансирования дефицита  местного  бюджета за отчетный период и уточняются соответствующие показатели периода, следующего за текущим месяцем. В случае необходимости показатели прогноза кассовых поступлений и кассовых выплат по источникам финансирования дефицита местного </w:t>
      </w:r>
      <w:proofErr w:type="gramStart"/>
      <w:r>
        <w:rPr>
          <w:rFonts w:ascii="Times New Roman" w:hAnsi="Times New Roman" w:cs="Times New Roman"/>
          <w:sz w:val="24"/>
          <w:szCs w:val="24"/>
        </w:rPr>
        <w:t>бюджета</w:t>
      </w:r>
      <w:proofErr w:type="gramEnd"/>
      <w:r>
        <w:rPr>
          <w:rFonts w:ascii="Times New Roman" w:hAnsi="Times New Roman" w:cs="Times New Roman"/>
          <w:sz w:val="24"/>
          <w:szCs w:val="24"/>
        </w:rPr>
        <w:t xml:space="preserve"> на очередной месяц  составленного на текущий месяц, могут быть уточнены в течение текущего месяца.</w:t>
      </w:r>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Уточненный прогноз кассовых поступлений и кассовых выплат по источникам финансирования дефицита местного бюджета на текущий финансовый год с помесячной детализацией представляются  в Управление  финансов  в электронном виде в установленных форматах и на бумажном носителе по формам согласно приложениям N 3,  к настоящему Порядку не реже одного раза в месяц не позднее 28 числа текущего месяца.</w:t>
      </w:r>
      <w:proofErr w:type="gramEnd"/>
    </w:p>
    <w:p w:rsidR="00C5739C" w:rsidRDefault="00C5739C" w:rsidP="00C5739C">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отклонения кассовых выплат и кассовых поступлений по данному виду источников финансирования дефицита  местного бюджета в отчетном периоде от соответствующего показателя прогноза отдельных кассовых выплат и кассовых поступлений по источникам финансирования дефицита местного бюджета на величину более чем 15 процентов от указанного показателя, соответствующий главный администратор источников финансирования дефицита  местного  бюджета представляет в  Управление финансов  пояснительную записку с отражением</w:t>
      </w:r>
      <w:proofErr w:type="gramEnd"/>
      <w:r>
        <w:rPr>
          <w:rFonts w:ascii="Times New Roman" w:hAnsi="Times New Roman" w:cs="Times New Roman"/>
          <w:sz w:val="24"/>
          <w:szCs w:val="24"/>
        </w:rPr>
        <w:t xml:space="preserve"> причин указанного отклонения не позднее 15 числа месяца, следующего за отчетным периодом.</w:t>
      </w:r>
    </w:p>
    <w:p w:rsidR="00C5739C" w:rsidRDefault="00C5739C" w:rsidP="00C5739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 нумерации прогнозов (уточненных прогнозов) кассовых выплат и кассовых поступлений по источникам финансирования дефицита местного бюджета присваиваются порядковые номера (1, 2, 3 и т.д.) </w:t>
      </w:r>
    </w:p>
    <w:p w:rsidR="00C5739C" w:rsidRDefault="00A344D3" w:rsidP="00C5739C">
      <w:pPr>
        <w:pStyle w:val="ConsPlusNormal"/>
        <w:widowControl/>
        <w:ind w:firstLine="540"/>
        <w:jc w:val="both"/>
        <w:rPr>
          <w:rFonts w:ascii="Times New Roman" w:hAnsi="Times New Roman" w:cs="Times New Roman"/>
          <w:sz w:val="24"/>
          <w:szCs w:val="24"/>
        </w:rPr>
      </w:pPr>
      <w:r>
        <w:rPr>
          <w:rFonts w:ascii="Times New Roman" w:hAnsi="Times New Roman"/>
          <w:sz w:val="24"/>
          <w:szCs w:val="24"/>
        </w:rPr>
        <w:t xml:space="preserve"> </w:t>
      </w:r>
    </w:p>
    <w:p w:rsidR="00C5739C" w:rsidRDefault="00C5739C" w:rsidP="00C5739C">
      <w:pPr>
        <w:pStyle w:val="ConsPlusNormal"/>
        <w:widowControl/>
        <w:ind w:firstLine="540"/>
        <w:jc w:val="both"/>
        <w:rPr>
          <w:rFonts w:ascii="Times New Roman" w:hAnsi="Times New Roman" w:cs="Times New Roman"/>
          <w:sz w:val="24"/>
          <w:szCs w:val="24"/>
        </w:rPr>
      </w:pPr>
    </w:p>
    <w:p w:rsidR="00C5739C" w:rsidRDefault="00C5739C" w:rsidP="00C5739C">
      <w:pPr>
        <w:pStyle w:val="ConsPlusNormal"/>
        <w:widowControl/>
        <w:ind w:firstLine="540"/>
        <w:jc w:val="both"/>
        <w:rPr>
          <w:rFonts w:ascii="Times New Roman" w:hAnsi="Times New Roman" w:cs="Times New Roman"/>
          <w:sz w:val="24"/>
          <w:szCs w:val="24"/>
        </w:rPr>
      </w:pPr>
    </w:p>
    <w:p w:rsidR="00C5739C" w:rsidRDefault="00C5739C" w:rsidP="00C5739C">
      <w:pPr>
        <w:pStyle w:val="ConsPlusNormal"/>
        <w:widowControl/>
        <w:ind w:firstLine="0"/>
        <w:jc w:val="right"/>
        <w:outlineLvl w:val="1"/>
        <w:rPr>
          <w:rFonts w:ascii="Times New Roman" w:hAnsi="Times New Roman" w:cs="Times New Roman"/>
          <w:sz w:val="24"/>
          <w:szCs w:val="24"/>
        </w:rPr>
      </w:pPr>
    </w:p>
    <w:p w:rsidR="00C5739C" w:rsidRDefault="00C5739C" w:rsidP="00C5739C">
      <w:pPr>
        <w:pStyle w:val="ConsPlusNormal"/>
        <w:widowControl/>
        <w:ind w:firstLine="0"/>
        <w:jc w:val="right"/>
        <w:outlineLvl w:val="1"/>
        <w:rPr>
          <w:rFonts w:ascii="Times New Roman" w:hAnsi="Times New Roman" w:cs="Times New Roman"/>
          <w:sz w:val="24"/>
          <w:szCs w:val="24"/>
        </w:rPr>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Default="00C5739C" w:rsidP="00C5739C">
      <w:pPr>
        <w:pStyle w:val="ConsPlusNormal"/>
        <w:widowControl/>
        <w:ind w:firstLine="0"/>
        <w:jc w:val="right"/>
        <w:outlineLvl w:val="1"/>
      </w:pPr>
    </w:p>
    <w:p w:rsidR="00C5739C" w:rsidRPr="00D713B1" w:rsidRDefault="00C5739C" w:rsidP="00CC1658">
      <w:pPr>
        <w:spacing w:after="0" w:line="360" w:lineRule="auto"/>
        <w:jc w:val="both"/>
        <w:rPr>
          <w:rFonts w:ascii="Times New Roman" w:hAnsi="Times New Roman"/>
          <w:sz w:val="24"/>
          <w:szCs w:val="24"/>
        </w:rPr>
      </w:pPr>
    </w:p>
    <w:p w:rsidR="00465997" w:rsidRPr="00C803B2" w:rsidRDefault="00465997" w:rsidP="00465997">
      <w:pPr>
        <w:rPr>
          <w:rFonts w:ascii="Times New Roman" w:hAnsi="Times New Roman"/>
          <w:sz w:val="24"/>
          <w:szCs w:val="24"/>
        </w:rPr>
      </w:pPr>
    </w:p>
    <w:p w:rsidR="00465997" w:rsidRPr="00C803B2" w:rsidRDefault="00465997" w:rsidP="00465997">
      <w:pPr>
        <w:rPr>
          <w:rFonts w:ascii="Times New Roman" w:hAnsi="Times New Roman"/>
          <w:sz w:val="24"/>
          <w:szCs w:val="24"/>
        </w:rPr>
      </w:pPr>
      <w:r w:rsidRPr="00C803B2">
        <w:rPr>
          <w:rFonts w:ascii="Times New Roman" w:hAnsi="Times New Roman"/>
          <w:sz w:val="24"/>
          <w:szCs w:val="24"/>
        </w:rPr>
        <w:t xml:space="preserve"> </w:t>
      </w:r>
    </w:p>
    <w:p w:rsidR="006B526B" w:rsidRDefault="006B526B"/>
    <w:sectPr w:rsidR="006B526B" w:rsidSect="00705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1DAB"/>
    <w:rsid w:val="000128C7"/>
    <w:rsid w:val="00017D79"/>
    <w:rsid w:val="000779D4"/>
    <w:rsid w:val="00242B7F"/>
    <w:rsid w:val="00293FB1"/>
    <w:rsid w:val="002D2686"/>
    <w:rsid w:val="00315B77"/>
    <w:rsid w:val="0035796A"/>
    <w:rsid w:val="003E53EB"/>
    <w:rsid w:val="003F44F5"/>
    <w:rsid w:val="00465997"/>
    <w:rsid w:val="006B526B"/>
    <w:rsid w:val="00700834"/>
    <w:rsid w:val="00705AA0"/>
    <w:rsid w:val="00741861"/>
    <w:rsid w:val="007D1DAB"/>
    <w:rsid w:val="007F2796"/>
    <w:rsid w:val="00845C93"/>
    <w:rsid w:val="00920A37"/>
    <w:rsid w:val="00A344D3"/>
    <w:rsid w:val="00AD0B03"/>
    <w:rsid w:val="00C3200C"/>
    <w:rsid w:val="00C5739C"/>
    <w:rsid w:val="00CA60C2"/>
    <w:rsid w:val="00CC1658"/>
    <w:rsid w:val="00CD3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739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71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1918</Words>
  <Characters>10936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Арестова Юлия Сергеевна</dc:creator>
  <cp:keywords/>
  <dc:description/>
  <cp:lastModifiedBy>user</cp:lastModifiedBy>
  <cp:revision>18</cp:revision>
  <cp:lastPrinted>2014-05-11T07:35:00Z</cp:lastPrinted>
  <dcterms:created xsi:type="dcterms:W3CDTF">2014-04-08T08:05:00Z</dcterms:created>
  <dcterms:modified xsi:type="dcterms:W3CDTF">2014-05-11T07:35:00Z</dcterms:modified>
</cp:coreProperties>
</file>