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D5" w:rsidRDefault="004C1AD5" w:rsidP="004C1A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4C1AD5" w:rsidRDefault="004C1AD5" w:rsidP="004C1A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4C1AD5" w:rsidRDefault="004C1AD5" w:rsidP="004C1AD5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4C1AD5" w:rsidRDefault="004C1AD5" w:rsidP="004C1AD5">
      <w:pPr>
        <w:rPr>
          <w:color w:val="000000"/>
        </w:rPr>
      </w:pPr>
    </w:p>
    <w:p w:rsidR="004C1AD5" w:rsidRDefault="004C1AD5" w:rsidP="004C1A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4C1AD5" w:rsidRDefault="00527267" w:rsidP="004C1AD5">
      <w:pPr>
        <w:rPr>
          <w:b/>
          <w:bCs/>
          <w:color w:val="000000"/>
        </w:rPr>
      </w:pPr>
      <w:r>
        <w:rPr>
          <w:b/>
          <w:bCs/>
          <w:color w:val="000000"/>
        </w:rPr>
        <w:t>21.02</w:t>
      </w:r>
      <w:r w:rsidR="004C1AD5">
        <w:rPr>
          <w:b/>
          <w:bCs/>
          <w:color w:val="000000"/>
        </w:rPr>
        <w:t xml:space="preserve">.2014                                                                                                                           № </w:t>
      </w:r>
      <w:r>
        <w:rPr>
          <w:b/>
          <w:bCs/>
          <w:color w:val="000000"/>
        </w:rPr>
        <w:t>71</w:t>
      </w:r>
    </w:p>
    <w:p w:rsidR="004C1AD5" w:rsidRDefault="004C1AD5" w:rsidP="004C1AD5">
      <w:pPr>
        <w:tabs>
          <w:tab w:val="left" w:pos="5400"/>
        </w:tabs>
        <w:ind w:right="21"/>
        <w:jc w:val="center"/>
        <w:rPr>
          <w:sz w:val="22"/>
        </w:rPr>
      </w:pPr>
      <w:r>
        <w:rPr>
          <w:b/>
        </w:rPr>
        <w:t xml:space="preserve"> </w:t>
      </w:r>
      <w:r>
        <w:rPr>
          <w:b/>
          <w:color w:val="000000"/>
        </w:rPr>
        <w:t xml:space="preserve"> </w:t>
      </w:r>
    </w:p>
    <w:p w:rsidR="004C1AD5" w:rsidRDefault="004C1AD5" w:rsidP="004C1AD5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4C1AD5" w:rsidRDefault="004C1AD5" w:rsidP="004C1AD5">
      <w:pPr>
        <w:jc w:val="both"/>
      </w:pPr>
      <w:r>
        <w:rPr>
          <w:color w:val="000000"/>
        </w:rPr>
        <w:tab/>
        <w:t>С</w:t>
      </w:r>
      <w:r>
        <w:t xml:space="preserve"> целью приведения Устава муниципального образования «Новониколаевское сельское поселение» Асиновского района Томской области в соответствие с требованиями федерального законодательства, </w:t>
      </w:r>
    </w:p>
    <w:p w:rsidR="004C1AD5" w:rsidRDefault="004C1AD5" w:rsidP="004C1AD5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СОВЕТ   НОВОНИКОЛАЕВСКОГО СЕЛЬСКОГО ПОСЕЛЕНИЯ РЕШИЛ:</w:t>
      </w:r>
    </w:p>
    <w:p w:rsidR="004C1AD5" w:rsidRDefault="004C1AD5" w:rsidP="004C1A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Устав муниципального образования «Новониколаевское сельское поселение» Асиновского района Томской области, принятый решением Совета Новониколаевского сельского поселения от 03.09.2010г. № 116 (в редакции решений Совета Новониколаевского сельского поселения от  15.02.2011г. № 130, от 21.07.2011г. № 148, от 23.03.2012г. № 179, от 20.04.2012г. №181, от 16.01.2013 № 22, от 17.04.2013 № 34, от 02.09.2013 №48)    следующие изменения: </w:t>
      </w:r>
      <w:proofErr w:type="gramEnd"/>
    </w:p>
    <w:p w:rsidR="004C1AD5" w:rsidRDefault="004C1AD5" w:rsidP="004C1AD5">
      <w:pPr>
        <w:ind w:firstLine="708"/>
        <w:rPr>
          <w:b/>
        </w:rPr>
      </w:pPr>
      <w:r>
        <w:rPr>
          <w:b/>
        </w:rPr>
        <w:t>1) статью 3 дополнить частями 7 и 8 следующего содержания:</w:t>
      </w:r>
    </w:p>
    <w:p w:rsidR="004C1AD5" w:rsidRDefault="004C1AD5" w:rsidP="004C1AD5">
      <w:pPr>
        <w:ind w:firstLine="708"/>
      </w:pPr>
      <w:r>
        <w:t>«7. Проекты муниципальных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Томской области.</w:t>
      </w:r>
    </w:p>
    <w:p w:rsidR="004C1AD5" w:rsidRDefault="004C1AD5" w:rsidP="004C1AD5">
      <w:pPr>
        <w:ind w:firstLine="708"/>
      </w:pPr>
      <w:r>
        <w:t>Оценка регулирующего воздействия проектов муниципальных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4C1AD5" w:rsidRDefault="004C1AD5" w:rsidP="004C1AD5">
      <w:pPr>
        <w:ind w:firstLine="708"/>
      </w:pPr>
      <w:r>
        <w:t xml:space="preserve">8. Муниципальные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законом Томской области.».</w:t>
      </w:r>
    </w:p>
    <w:p w:rsidR="00527267" w:rsidRPr="00D8211D" w:rsidRDefault="00527267" w:rsidP="005272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7267">
        <w:rPr>
          <w:rFonts w:ascii="Times New Roman" w:hAnsi="Times New Roman"/>
          <w:b/>
          <w:sz w:val="24"/>
          <w:szCs w:val="24"/>
        </w:rPr>
        <w:t>2)</w:t>
      </w:r>
      <w:r w:rsidRPr="00527267"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 20 части 1 статьи </w:t>
      </w:r>
      <w:r w:rsidRPr="00D8211D">
        <w:rPr>
          <w:rFonts w:ascii="Times New Roman" w:hAnsi="Times New Roman"/>
          <w:sz w:val="24"/>
          <w:szCs w:val="24"/>
        </w:rPr>
        <w:t>4 Устава изложить в следующей редакции:</w:t>
      </w:r>
    </w:p>
    <w:p w:rsidR="00527267" w:rsidRPr="00D8211D" w:rsidRDefault="00527267" w:rsidP="005272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sz w:val="24"/>
          <w:szCs w:val="24"/>
        </w:rPr>
        <w:t>«20) присвоение адресов объектам адресации, изменение, аннулирование адресов, присвоение наименований элементам улично-дорожной сети (за исключением адресов, присвоение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 наименование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 w:rsidRPr="00D8211D">
        <w:rPr>
          <w:rFonts w:ascii="Times New Roman" w:hAnsi="Times New Roman"/>
          <w:sz w:val="24"/>
          <w:szCs w:val="24"/>
        </w:rPr>
        <w:t>;</w:t>
      </w:r>
    </w:p>
    <w:p w:rsidR="00527267" w:rsidRPr="00527267" w:rsidRDefault="00527267" w:rsidP="005272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8211D">
        <w:rPr>
          <w:rFonts w:ascii="Times New Roman" w:hAnsi="Times New Roman"/>
          <w:b/>
          <w:sz w:val="24"/>
          <w:szCs w:val="24"/>
        </w:rPr>
        <w:t xml:space="preserve">) </w:t>
      </w:r>
      <w:r w:rsidRPr="00527267">
        <w:rPr>
          <w:rFonts w:ascii="Times New Roman" w:hAnsi="Times New Roman"/>
          <w:b/>
          <w:sz w:val="24"/>
          <w:szCs w:val="24"/>
        </w:rPr>
        <w:t>пункт 34 части 1 статьи 4 Устава признать утратившим силу;</w:t>
      </w:r>
    </w:p>
    <w:p w:rsidR="004C1AD5" w:rsidRDefault="00527267" w:rsidP="004C1AD5">
      <w:pPr>
        <w:ind w:firstLine="708"/>
        <w:rPr>
          <w:b/>
        </w:rPr>
      </w:pPr>
      <w:proofErr w:type="gramStart"/>
      <w:r>
        <w:rPr>
          <w:b/>
        </w:rPr>
        <w:t>4</w:t>
      </w:r>
      <w:r w:rsidR="004C1AD5">
        <w:rPr>
          <w:b/>
        </w:rPr>
        <w:t>) статью 4 дополнить пунктом 30.1) и статью 28 дополнить пунктом 39.1) следующего содержания:</w:t>
      </w:r>
      <w:proofErr w:type="gramEnd"/>
    </w:p>
    <w:p w:rsidR="004C1AD5" w:rsidRDefault="004C1AD5" w:rsidP="004C1AD5">
      <w:pPr>
        <w:ind w:firstLine="708"/>
      </w:pPr>
      <w:r>
        <w:t xml:space="preserve">«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</w:t>
      </w:r>
      <w:r>
        <w:lastRenderedPageBreak/>
        <w:t>социальную и культурную адаптацию мигрантов, профилактику межнациональных (межэтнических) конфликтов</w:t>
      </w:r>
      <w:proofErr w:type="gramStart"/>
      <w:r>
        <w:t>.»</w:t>
      </w:r>
      <w:proofErr w:type="gramEnd"/>
    </w:p>
    <w:p w:rsidR="004C1AD5" w:rsidRDefault="00527267" w:rsidP="004C1AD5">
      <w:pPr>
        <w:ind w:firstLine="708"/>
        <w:rPr>
          <w:b/>
        </w:rPr>
      </w:pPr>
      <w:proofErr w:type="gramStart"/>
      <w:r>
        <w:rPr>
          <w:b/>
        </w:rPr>
        <w:t>5</w:t>
      </w:r>
      <w:r w:rsidR="004C1AD5">
        <w:rPr>
          <w:b/>
        </w:rPr>
        <w:t>) часть 1 статьи 4.1 дополнить пунктом 12) следующего содержания:</w:t>
      </w:r>
      <w:proofErr w:type="gramEnd"/>
    </w:p>
    <w:p w:rsidR="00183688" w:rsidRDefault="004C1AD5" w:rsidP="005E51D5">
      <w:pPr>
        <w:ind w:firstLine="708"/>
        <w:jc w:val="both"/>
      </w:pPr>
      <w:r>
        <w:t>«12) участие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Томской области, а также на самостоятельную разработку и реализацию комплекса таких мероприятий в соответствии с законодательством Российской Федерации</w:t>
      </w:r>
      <w:proofErr w:type="gramStart"/>
      <w:r>
        <w:t>.».</w:t>
      </w:r>
      <w:r w:rsidR="00183688">
        <w:t xml:space="preserve">                                                                                                </w:t>
      </w:r>
      <w:proofErr w:type="gramEnd"/>
    </w:p>
    <w:p w:rsidR="005E51D5" w:rsidRDefault="00183688" w:rsidP="005E51D5">
      <w:pPr>
        <w:jc w:val="both"/>
      </w:pPr>
      <w:r>
        <w:t xml:space="preserve">            </w:t>
      </w:r>
      <w:r w:rsidRPr="00183688">
        <w:rPr>
          <w:b/>
        </w:rPr>
        <w:t>6)</w:t>
      </w:r>
      <w:r w:rsidRPr="00183688">
        <w:t xml:space="preserve"> </w:t>
      </w:r>
      <w:r w:rsidRPr="00D8211D">
        <w:t>в пункте 3 части 1 статьи 5 Устава слова «формирование и размещение муниципального заказа» заменить на слова «осуществление закупок товаров, работ, услуг для обеспечения муниципальных нужд</w:t>
      </w:r>
      <w:proofErr w:type="gramStart"/>
      <w:r w:rsidRPr="00D8211D">
        <w:t>;»</w:t>
      </w:r>
      <w:proofErr w:type="gramEnd"/>
      <w:r>
        <w:t>;</w:t>
      </w:r>
    </w:p>
    <w:p w:rsidR="004C1AD5" w:rsidRPr="005E51D5" w:rsidRDefault="00183688" w:rsidP="005E51D5">
      <w:pPr>
        <w:ind w:firstLine="708"/>
        <w:jc w:val="both"/>
      </w:pPr>
      <w:r>
        <w:rPr>
          <w:b/>
        </w:rPr>
        <w:t>7</w:t>
      </w:r>
      <w:r w:rsidR="004C1AD5">
        <w:rPr>
          <w:b/>
        </w:rPr>
        <w:t>) пункт 9)  части 1 статьи 5 изложить в следующей редакции:</w:t>
      </w:r>
    </w:p>
    <w:p w:rsidR="004C1AD5" w:rsidRDefault="004C1AD5" w:rsidP="005E51D5">
      <w:pPr>
        <w:ind w:firstLine="708"/>
      </w:pPr>
      <w:r>
        <w:t>«9)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</w:t>
      </w:r>
      <w:proofErr w:type="gramStart"/>
      <w:r>
        <w:t>;»</w:t>
      </w:r>
      <w:proofErr w:type="gramEnd"/>
      <w:r>
        <w:t>;</w:t>
      </w:r>
    </w:p>
    <w:p w:rsidR="004C1AD5" w:rsidRDefault="00183688" w:rsidP="004C1AD5">
      <w:pPr>
        <w:ind w:firstLine="708"/>
      </w:pPr>
      <w:proofErr w:type="gramStart"/>
      <w:r>
        <w:rPr>
          <w:b/>
        </w:rPr>
        <w:t>8</w:t>
      </w:r>
      <w:r w:rsidR="004C1AD5">
        <w:rPr>
          <w:b/>
        </w:rPr>
        <w:t>) в пункте 12) части 1 статьи 5 и в пункте 35.2) статьи 28</w:t>
      </w:r>
      <w:r w:rsidR="004C1AD5">
        <w:t xml:space="preserve"> после слова «последствий» дополнить словом «потребления», после слов «соответствующих полномочий» слова «в соответствии» исключить;</w:t>
      </w:r>
      <w:proofErr w:type="gramEnd"/>
    </w:p>
    <w:p w:rsidR="004C1AD5" w:rsidRDefault="00183688" w:rsidP="004C1AD5">
      <w:pPr>
        <w:ind w:firstLine="708"/>
        <w:rPr>
          <w:b/>
        </w:rPr>
      </w:pPr>
      <w:r>
        <w:rPr>
          <w:b/>
        </w:rPr>
        <w:t>9</w:t>
      </w:r>
      <w:r w:rsidR="004C1AD5">
        <w:rPr>
          <w:b/>
        </w:rPr>
        <w:t>) в части 1статьи 5 исключить пункт 14;</w:t>
      </w:r>
    </w:p>
    <w:p w:rsidR="004C1AD5" w:rsidRDefault="00183688" w:rsidP="004C1AD5">
      <w:pPr>
        <w:ind w:firstLine="708"/>
        <w:rPr>
          <w:b/>
        </w:rPr>
      </w:pPr>
      <w:proofErr w:type="gramStart"/>
      <w:r>
        <w:rPr>
          <w:b/>
        </w:rPr>
        <w:t>10</w:t>
      </w:r>
      <w:r w:rsidR="004C1AD5">
        <w:rPr>
          <w:b/>
        </w:rPr>
        <w:t>) часть 1 статьи 5 дополнить пунктами 14), 15) следующего содержания:</w:t>
      </w:r>
      <w:proofErr w:type="gramEnd"/>
    </w:p>
    <w:p w:rsidR="004C1AD5" w:rsidRDefault="004C1AD5" w:rsidP="004C1AD5">
      <w:pPr>
        <w:ind w:firstLine="708"/>
        <w:jc w:val="both"/>
      </w:pPr>
      <w:r>
        <w:t xml:space="preserve">«14) правовое регулирование отношений в области </w:t>
      </w:r>
      <w:proofErr w:type="spellStart"/>
      <w:r>
        <w:t>аквакультуры</w:t>
      </w:r>
      <w:proofErr w:type="spellEnd"/>
      <w:r>
        <w:t xml:space="preserve"> </w:t>
      </w:r>
      <w:r w:rsidRPr="00527267">
        <w:t>(рыбоводства);</w:t>
      </w:r>
    </w:p>
    <w:p w:rsidR="004C1AD5" w:rsidRDefault="004C1AD5" w:rsidP="005E51D5">
      <w:pPr>
        <w:ind w:firstLine="709"/>
        <w:jc w:val="both"/>
      </w:pPr>
      <w:r>
        <w:t>15) иными полномочиями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Новониколаевского сельского поселения</w:t>
      </w:r>
      <w:proofErr w:type="gramStart"/>
      <w:r>
        <w:t>.»;</w:t>
      </w:r>
      <w:proofErr w:type="gramEnd"/>
    </w:p>
    <w:p w:rsidR="00183688" w:rsidRPr="00183688" w:rsidRDefault="00183688" w:rsidP="005E51D5">
      <w:pPr>
        <w:ind w:firstLine="709"/>
        <w:jc w:val="both"/>
        <w:rPr>
          <w:b/>
        </w:rPr>
      </w:pPr>
      <w:r w:rsidRPr="00183688">
        <w:rPr>
          <w:b/>
        </w:rPr>
        <w:t>11)</w:t>
      </w:r>
      <w:r>
        <w:rPr>
          <w:b/>
        </w:rPr>
        <w:t xml:space="preserve"> </w:t>
      </w:r>
      <w:r w:rsidRPr="00183688">
        <w:rPr>
          <w:b/>
        </w:rPr>
        <w:t>пункт 6 части 2 статьи 19 Устава признать утратившим силу;</w:t>
      </w:r>
    </w:p>
    <w:p w:rsidR="004C1AD5" w:rsidRDefault="00183688" w:rsidP="005E51D5">
      <w:pPr>
        <w:ind w:firstLine="709"/>
        <w:rPr>
          <w:b/>
        </w:rPr>
      </w:pPr>
      <w:r>
        <w:rPr>
          <w:b/>
        </w:rPr>
        <w:t>12</w:t>
      </w:r>
      <w:r w:rsidR="004C1AD5">
        <w:rPr>
          <w:b/>
        </w:rPr>
        <w:t>) статью 26 дополнить абзацем следующего содержания:</w:t>
      </w:r>
    </w:p>
    <w:p w:rsidR="004C1AD5" w:rsidRDefault="004C1AD5" w:rsidP="005E51D5">
      <w:pPr>
        <w:ind w:firstLine="709"/>
      </w:pPr>
      <w:proofErr w:type="gramStart"/>
      <w:r>
        <w:t>«В случае досрочного прекращения полномочий главы муниципального образования по основаниям, предусмотренным частью 6 статьи 36 Федерального закона от  6 октября 2003 г. № 131-ФЗ  «Об общих принципах организации местного самоуправления  в Российской Федерации», трудовые договоры с муниципальными служащими, замещающими должности муниципальной службы, учреждаемые для непосредственного обеспечения исполнения полномочий главы муниципального образования, расторгаются со дня вступления в должность вновь избранного главы муниципального</w:t>
      </w:r>
      <w:proofErr w:type="gramEnd"/>
      <w:r>
        <w:t xml:space="preserve"> образования</w:t>
      </w:r>
      <w:proofErr w:type="gramStart"/>
      <w:r>
        <w:t>.»;</w:t>
      </w:r>
      <w:proofErr w:type="gramEnd"/>
    </w:p>
    <w:p w:rsidR="004C1AD5" w:rsidRDefault="004C1AD5" w:rsidP="005E51D5">
      <w:pPr>
        <w:ind w:firstLine="709"/>
        <w:rPr>
          <w:b/>
        </w:rPr>
      </w:pPr>
      <w:proofErr w:type="gramStart"/>
      <w:r>
        <w:rPr>
          <w:b/>
        </w:rPr>
        <w:t>1</w:t>
      </w:r>
      <w:r w:rsidR="00803F87">
        <w:rPr>
          <w:b/>
        </w:rPr>
        <w:t>3</w:t>
      </w:r>
      <w:r>
        <w:rPr>
          <w:b/>
        </w:rPr>
        <w:t>) статью 28 Устава дополнить пунктами 1.1), 1.2), 1.3) следующего содержания:</w:t>
      </w:r>
      <w:proofErr w:type="gramEnd"/>
    </w:p>
    <w:p w:rsidR="004C1AD5" w:rsidRPr="00527267" w:rsidRDefault="00D813D6" w:rsidP="005E51D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7267">
        <w:rPr>
          <w:rFonts w:ascii="Times New Roman" w:hAnsi="Times New Roman"/>
          <w:sz w:val="24"/>
          <w:szCs w:val="24"/>
        </w:rPr>
        <w:t xml:space="preserve"> </w:t>
      </w:r>
      <w:r w:rsidR="004C1AD5" w:rsidRPr="00527267">
        <w:rPr>
          <w:rFonts w:ascii="Times New Roman" w:hAnsi="Times New Roman"/>
          <w:sz w:val="24"/>
          <w:szCs w:val="24"/>
        </w:rPr>
        <w:t>«1.1) установление порядка осуществления внутреннего муниципального финансового контроля и внутреннего финансового аудита Администрацией Новониколаевского сельского поселения;</w:t>
      </w:r>
    </w:p>
    <w:p w:rsidR="004C1AD5" w:rsidRDefault="004C1AD5" w:rsidP="005E51D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7267">
        <w:rPr>
          <w:rFonts w:ascii="Times New Roman" w:hAnsi="Times New Roman"/>
          <w:sz w:val="24"/>
          <w:szCs w:val="24"/>
        </w:rPr>
        <w:t>1.2) определение порядка осуществления полномочий органами внутреннего муниципального финансового контроля;</w:t>
      </w:r>
    </w:p>
    <w:p w:rsidR="005E51D5" w:rsidRDefault="004C1AD5" w:rsidP="005E51D5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1.3) определение муниципального органа, уполномоченного на обращение в суд с исковыми заявлениями о возмещении ущерба, причиненного муниципальному образованию нарушением бюджетного законодательства Российской Федерации и иных нормативных </w:t>
      </w:r>
      <w:r w:rsidR="00D813D6">
        <w:rPr>
          <w:rFonts w:ascii="Times New Roman" w:hAnsi="Times New Roman"/>
          <w:sz w:val="24"/>
          <w:szCs w:val="24"/>
        </w:rPr>
        <w:t>правовых актов, регулирующих бюджетные правонарушения</w:t>
      </w:r>
      <w:proofErr w:type="gramStart"/>
      <w:r w:rsidR="00D813D6">
        <w:rPr>
          <w:rFonts w:ascii="Times New Roman" w:hAnsi="Times New Roman"/>
          <w:sz w:val="24"/>
          <w:szCs w:val="24"/>
        </w:rPr>
        <w:t>;»</w:t>
      </w:r>
      <w:proofErr w:type="gramEnd"/>
    </w:p>
    <w:p w:rsidR="00803F87" w:rsidRPr="00D8211D" w:rsidRDefault="00803F87" w:rsidP="005E51D5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3F87">
        <w:rPr>
          <w:rFonts w:ascii="Times New Roman" w:hAnsi="Times New Roman"/>
          <w:b/>
          <w:sz w:val="24"/>
          <w:szCs w:val="24"/>
        </w:rPr>
        <w:t>14)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3F87">
        <w:rPr>
          <w:rFonts w:ascii="Times New Roman" w:hAnsi="Times New Roman"/>
          <w:b/>
          <w:sz w:val="24"/>
          <w:szCs w:val="24"/>
        </w:rPr>
        <w:t>пункт 23 статьи 28 Устава изложить в следующей редакции:</w:t>
      </w:r>
    </w:p>
    <w:p w:rsidR="00803F87" w:rsidRPr="00D8211D" w:rsidRDefault="00803F87" w:rsidP="00803F87">
      <w:pPr>
        <w:pStyle w:val="a3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sz w:val="24"/>
          <w:szCs w:val="24"/>
        </w:rPr>
        <w:t xml:space="preserve">«23) присвоение адресов объектам адресации, изменение, аннулирование адресов, присвоение наименований элементам улично-дорожной сети (за исключением адресов, присвоение автомобильных дорог федерального значения, автомобильных дорог </w:t>
      </w:r>
      <w:r w:rsidRPr="00D8211D">
        <w:rPr>
          <w:rFonts w:ascii="Times New Roman" w:hAnsi="Times New Roman"/>
          <w:sz w:val="24"/>
          <w:szCs w:val="24"/>
        </w:rPr>
        <w:lastRenderedPageBreak/>
        <w:t>регионального или межмуниципального значения, местного значения муниципального района) наименование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 w:rsidRPr="00D8211D">
        <w:rPr>
          <w:rFonts w:ascii="Times New Roman" w:hAnsi="Times New Roman"/>
          <w:sz w:val="24"/>
          <w:szCs w:val="24"/>
        </w:rPr>
        <w:t>;</w:t>
      </w:r>
    </w:p>
    <w:p w:rsidR="00803F87" w:rsidRPr="00803F87" w:rsidRDefault="00803F87" w:rsidP="00803F8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D8211D">
        <w:rPr>
          <w:rFonts w:ascii="Times New Roman" w:hAnsi="Times New Roman"/>
          <w:b/>
          <w:sz w:val="24"/>
          <w:szCs w:val="24"/>
        </w:rPr>
        <w:t>)</w:t>
      </w:r>
      <w:r w:rsidRPr="00D8211D">
        <w:rPr>
          <w:rFonts w:ascii="Times New Roman" w:hAnsi="Times New Roman"/>
          <w:sz w:val="24"/>
          <w:szCs w:val="24"/>
        </w:rPr>
        <w:t xml:space="preserve"> </w:t>
      </w:r>
      <w:r w:rsidRPr="00D8211D">
        <w:rPr>
          <w:sz w:val="24"/>
          <w:szCs w:val="24"/>
        </w:rPr>
        <w:t xml:space="preserve">в </w:t>
      </w:r>
      <w:r w:rsidRPr="00D8211D">
        <w:rPr>
          <w:rFonts w:ascii="Times New Roman" w:hAnsi="Times New Roman"/>
          <w:sz w:val="24"/>
          <w:szCs w:val="24"/>
        </w:rPr>
        <w:t>пункт</w:t>
      </w:r>
      <w:r w:rsidRPr="00D8211D">
        <w:rPr>
          <w:sz w:val="24"/>
          <w:szCs w:val="24"/>
        </w:rPr>
        <w:t>е</w:t>
      </w:r>
      <w:r w:rsidRPr="00D8211D">
        <w:rPr>
          <w:rFonts w:ascii="Times New Roman" w:hAnsi="Times New Roman"/>
          <w:sz w:val="24"/>
          <w:szCs w:val="24"/>
        </w:rPr>
        <w:t xml:space="preserve"> 29 статьи 28 Устава</w:t>
      </w:r>
      <w:r w:rsidRPr="00D8211D">
        <w:rPr>
          <w:sz w:val="24"/>
          <w:szCs w:val="24"/>
        </w:rPr>
        <w:t xml:space="preserve"> </w:t>
      </w:r>
      <w:r w:rsidRPr="00D8211D">
        <w:rPr>
          <w:rFonts w:ascii="Times New Roman" w:hAnsi="Times New Roman"/>
          <w:sz w:val="24"/>
          <w:szCs w:val="24"/>
        </w:rPr>
        <w:t>слова «формирование и обеспечение</w:t>
      </w:r>
      <w:r w:rsidRPr="00D8211D">
        <w:rPr>
          <w:rFonts w:ascii="Times New Roman" w:hAnsi="Times New Roman"/>
          <w:color w:val="FF00FF"/>
          <w:sz w:val="24"/>
          <w:szCs w:val="24"/>
        </w:rPr>
        <w:t xml:space="preserve"> </w:t>
      </w:r>
      <w:r w:rsidRPr="00D8211D">
        <w:rPr>
          <w:rFonts w:ascii="Times New Roman" w:hAnsi="Times New Roman"/>
          <w:sz w:val="24"/>
          <w:szCs w:val="24"/>
        </w:rPr>
        <w:t>размещения муниципального заказа» заменить словами</w:t>
      </w:r>
      <w:r w:rsidRPr="00D8211D">
        <w:rPr>
          <w:sz w:val="24"/>
          <w:szCs w:val="24"/>
        </w:rPr>
        <w:t xml:space="preserve"> «</w:t>
      </w:r>
      <w:r w:rsidRPr="00D8211D">
        <w:rPr>
          <w:rFonts w:ascii="Times New Roman" w:hAnsi="Times New Roman"/>
          <w:sz w:val="24"/>
          <w:szCs w:val="24"/>
        </w:rPr>
        <w:t>осуществление закупок товаров, работ, услуг для обеспечения муниципальных нужд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 w:rsidRPr="00D8211D">
        <w:rPr>
          <w:rFonts w:ascii="Times New Roman" w:hAnsi="Times New Roman"/>
          <w:sz w:val="24"/>
          <w:szCs w:val="24"/>
        </w:rPr>
        <w:t xml:space="preserve"> </w:t>
      </w:r>
    </w:p>
    <w:p w:rsidR="004C1AD5" w:rsidRDefault="004C1AD5" w:rsidP="004C1AD5">
      <w:pPr>
        <w:ind w:firstLine="708"/>
      </w:pPr>
      <w:r>
        <w:rPr>
          <w:b/>
        </w:rPr>
        <w:t>1</w:t>
      </w:r>
      <w:r w:rsidR="00803F87">
        <w:rPr>
          <w:b/>
        </w:rPr>
        <w:t>6</w:t>
      </w:r>
      <w:r>
        <w:rPr>
          <w:b/>
        </w:rPr>
        <w:t>) в пункте 32.3 статьи 28</w:t>
      </w:r>
      <w:r>
        <w:t xml:space="preserve"> слова «электронного оповещения» заменить словами «экстренного оповещения».</w:t>
      </w:r>
    </w:p>
    <w:p w:rsidR="00803F87" w:rsidRDefault="00803F87" w:rsidP="004C1AD5">
      <w:pPr>
        <w:ind w:firstLine="708"/>
        <w:rPr>
          <w:b/>
        </w:rPr>
      </w:pPr>
      <w:r w:rsidRPr="00803F87">
        <w:rPr>
          <w:b/>
        </w:rPr>
        <w:t>17)</w:t>
      </w:r>
      <w:r>
        <w:rPr>
          <w:b/>
        </w:rPr>
        <w:t xml:space="preserve"> </w:t>
      </w:r>
      <w:r w:rsidRPr="00803F87">
        <w:rPr>
          <w:b/>
        </w:rPr>
        <w:t>пункт 45 статьи 28 Устава признать утратившим силу;</w:t>
      </w:r>
    </w:p>
    <w:p w:rsidR="00803F87" w:rsidRPr="00D8211D" w:rsidRDefault="00803F87" w:rsidP="00803F87">
      <w:pPr>
        <w:ind w:firstLine="708"/>
        <w:jc w:val="both"/>
      </w:pPr>
      <w:r>
        <w:rPr>
          <w:b/>
        </w:rPr>
        <w:t>18)</w:t>
      </w:r>
      <w:r w:rsidRPr="00803F87">
        <w:t xml:space="preserve"> </w:t>
      </w:r>
      <w:r w:rsidRPr="00D8211D">
        <w:t>дополнить Устав статьей 31.1 следующего содержания:</w:t>
      </w:r>
    </w:p>
    <w:p w:rsidR="00803F87" w:rsidRPr="00D8211D" w:rsidRDefault="00803F87" w:rsidP="00803F87">
      <w:pPr>
        <w:ind w:firstLine="708"/>
        <w:jc w:val="both"/>
        <w:rPr>
          <w:b/>
        </w:rPr>
      </w:pPr>
      <w:r w:rsidRPr="00D8211D">
        <w:rPr>
          <w:b/>
        </w:rPr>
        <w:t>«Статья 31.1.</w:t>
      </w:r>
      <w:r w:rsidRPr="00D8211D">
        <w:t xml:space="preserve"> </w:t>
      </w:r>
      <w:r w:rsidRPr="00D8211D">
        <w:rPr>
          <w:b/>
        </w:rPr>
        <w:t>Порядок и условия предоставления ежегодного дополнительного оплачиваемого отпуска для лиц, замещающих муниципальные должности.</w:t>
      </w:r>
    </w:p>
    <w:p w:rsidR="00803F87" w:rsidRPr="00D8211D" w:rsidRDefault="00803F87" w:rsidP="00803F87">
      <w:pPr>
        <w:ind w:firstLine="708"/>
        <w:jc w:val="both"/>
      </w:pPr>
      <w:r w:rsidRPr="00D8211D">
        <w:t>1.Ежегодный дополнительный оплачиваемый отпуск для лиц, замещающих муниципальные должности, предоставляется сверх ежегодного основного оплачиваемого отпуска.</w:t>
      </w:r>
    </w:p>
    <w:p w:rsidR="00803F87" w:rsidRPr="00D8211D" w:rsidRDefault="00803F87" w:rsidP="00803F87">
      <w:pPr>
        <w:ind w:firstLine="708"/>
        <w:jc w:val="both"/>
      </w:pPr>
      <w:r w:rsidRPr="00D8211D">
        <w:t>2.Ежегодный  дополнительный оплачиваемый отпуск лицам, указанным в части 1 настоящей статьи предоставляется в количестве 15 календарных дней вне зависимости от стажа (выслуги лет).</w:t>
      </w:r>
    </w:p>
    <w:p w:rsidR="00803F87" w:rsidRPr="00D8211D" w:rsidRDefault="00803F87" w:rsidP="00803F87">
      <w:pPr>
        <w:ind w:firstLine="708"/>
        <w:jc w:val="both"/>
      </w:pPr>
      <w:r w:rsidRPr="00D8211D">
        <w:t>3.Дополнительный оплачиваемый отпуск предоставляется одновременно с ежегодным основным оплачиваемым отпуском, либо предоставляется по частям в соответствии с трудовым законодательством Российской Федерации.</w:t>
      </w:r>
    </w:p>
    <w:p w:rsidR="00803F87" w:rsidRPr="00D8211D" w:rsidRDefault="00803F87" w:rsidP="00803F87">
      <w:pPr>
        <w:ind w:firstLine="708"/>
        <w:jc w:val="both"/>
      </w:pPr>
      <w:r w:rsidRPr="00D8211D">
        <w:t>4.В случае переноса либо неиспользования дополнительного оплачиваемого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803F87" w:rsidRPr="00803F87" w:rsidRDefault="00803F87" w:rsidP="00803F87">
      <w:pPr>
        <w:ind w:firstLine="708"/>
        <w:jc w:val="both"/>
      </w:pPr>
      <w:r w:rsidRPr="00D8211D">
        <w:t>5.По заявлению лиц указанных в части 1 настоящей статьи ежегодный дополнительный отпуск может быть заменен денежной компенсацией</w:t>
      </w:r>
      <w:proofErr w:type="gramStart"/>
      <w:r w:rsidRPr="00D8211D">
        <w:t>.»;</w:t>
      </w:r>
      <w:proofErr w:type="gramEnd"/>
    </w:p>
    <w:p w:rsidR="004C1AD5" w:rsidRDefault="004C1AD5" w:rsidP="004C1AD5">
      <w:pPr>
        <w:ind w:firstLine="708"/>
        <w:jc w:val="both"/>
      </w:pPr>
      <w:r>
        <w:rPr>
          <w:b/>
        </w:rPr>
        <w:t>1</w:t>
      </w:r>
      <w:r w:rsidR="00803F87">
        <w:rPr>
          <w:b/>
        </w:rPr>
        <w:t>9</w:t>
      </w:r>
      <w:r>
        <w:rPr>
          <w:b/>
        </w:rPr>
        <w:t xml:space="preserve">) </w:t>
      </w:r>
      <w:r>
        <w:t>статью 42 дополнить пунктом 5</w:t>
      </w:r>
      <w:r w:rsidR="005E51D5">
        <w:t xml:space="preserve"> </w:t>
      </w:r>
      <w:r>
        <w:t>следующего содержания:</w:t>
      </w:r>
    </w:p>
    <w:p w:rsidR="004C1AD5" w:rsidRDefault="004C1AD5" w:rsidP="004C1AD5">
      <w:pPr>
        <w:ind w:firstLine="708"/>
        <w:jc w:val="both"/>
      </w:pPr>
      <w:r w:rsidRPr="00527267">
        <w:t>«5. Части 7 и 8 статьи 3 настоящего Устава применяются с 1 января 2017 года</w:t>
      </w:r>
      <w:proofErr w:type="gramStart"/>
      <w:r w:rsidRPr="00527267">
        <w:t>.».</w:t>
      </w:r>
      <w:proofErr w:type="gramEnd"/>
    </w:p>
    <w:p w:rsidR="00803F87" w:rsidRPr="00D8211D" w:rsidRDefault="00803F87" w:rsidP="00803F87">
      <w:pPr>
        <w:ind w:firstLine="708"/>
        <w:jc w:val="both"/>
      </w:pPr>
      <w:r w:rsidRPr="00803F87">
        <w:rPr>
          <w:b/>
        </w:rPr>
        <w:t>20)</w:t>
      </w:r>
      <w:r>
        <w:rPr>
          <w:b/>
        </w:rPr>
        <w:t xml:space="preserve"> </w:t>
      </w:r>
      <w:r w:rsidRPr="00D8211D">
        <w:t xml:space="preserve"> статью 42 Устава дополнить частью </w:t>
      </w:r>
      <w:r w:rsidR="00BE77E7">
        <w:t>6</w:t>
      </w:r>
      <w:r w:rsidRPr="00D8211D">
        <w:t xml:space="preserve"> следующего содержания:</w:t>
      </w:r>
    </w:p>
    <w:p w:rsidR="00803F87" w:rsidRPr="007B7258" w:rsidRDefault="00803F87" w:rsidP="007B7258">
      <w:pPr>
        <w:ind w:firstLine="708"/>
        <w:jc w:val="both"/>
      </w:pPr>
      <w:r w:rsidRPr="00D8211D">
        <w:t>«</w:t>
      </w:r>
      <w:r w:rsidR="00BE77E7">
        <w:t>6</w:t>
      </w:r>
      <w:r w:rsidRPr="00D8211D">
        <w:t xml:space="preserve">. </w:t>
      </w:r>
      <w:r>
        <w:t xml:space="preserve">Пункт 20 части 1 статьи </w:t>
      </w:r>
      <w:r w:rsidRPr="00D8211D">
        <w:t>4 и пункт 23 статьи 28 настоящего Устава вступают в силу с 1 июля 2014 года</w:t>
      </w:r>
      <w:proofErr w:type="gramStart"/>
      <w:r w:rsidRPr="00D8211D">
        <w:t>.».</w:t>
      </w:r>
      <w:proofErr w:type="gramEnd"/>
    </w:p>
    <w:p w:rsidR="004C1AD5" w:rsidRDefault="004C1AD5" w:rsidP="004C1AD5">
      <w:pPr>
        <w:ind w:firstLine="708"/>
        <w:jc w:val="both"/>
      </w:pPr>
      <w:r>
        <w:t>2. Направить настоящее решение в территориальный орган Министерства юстиции Российской Федерации - Управление Министерства юстиции Российской Федерации по Томской области для государственной регистрации.</w:t>
      </w:r>
    </w:p>
    <w:p w:rsidR="004C1AD5" w:rsidRDefault="004C1AD5" w:rsidP="004C1AD5">
      <w:pPr>
        <w:ind w:firstLine="708"/>
        <w:jc w:val="both"/>
      </w:pPr>
      <w:r>
        <w:t>3. Обнародовать настоящее решение  после его государственной регистрации.</w:t>
      </w:r>
    </w:p>
    <w:p w:rsidR="004C1AD5" w:rsidRDefault="004C1AD5" w:rsidP="004C1AD5">
      <w:pPr>
        <w:ind w:firstLine="708"/>
        <w:jc w:val="both"/>
      </w:pPr>
      <w:r>
        <w:t>4. Настоящее решение вступает в силу со дня его официального обнародования.</w:t>
      </w:r>
    </w:p>
    <w:p w:rsidR="004C1AD5" w:rsidRDefault="007B7258" w:rsidP="004C1AD5">
      <w:pPr>
        <w:ind w:firstLine="540"/>
        <w:jc w:val="both"/>
      </w:pPr>
      <w:r>
        <w:t xml:space="preserve">   5. Решение Совета Новониколаевского сельского поселения № 69 от 24.01.2014г.   «О внесении изменений в Устав муниципального образования «Новониколаевское сельское поселение»   отменить.</w:t>
      </w:r>
    </w:p>
    <w:p w:rsidR="004C1AD5" w:rsidRDefault="004C1AD5" w:rsidP="004C1AD5">
      <w:pPr>
        <w:ind w:firstLine="540"/>
        <w:jc w:val="both"/>
      </w:pPr>
    </w:p>
    <w:p w:rsidR="004C1AD5" w:rsidRDefault="004C1AD5" w:rsidP="004C1AD5">
      <w:pPr>
        <w:ind w:firstLine="540"/>
        <w:jc w:val="both"/>
      </w:pPr>
      <w:r>
        <w:t>Глава сельского поселения                                                                   Д.С.Бурков</w:t>
      </w:r>
    </w:p>
    <w:p w:rsidR="004C1AD5" w:rsidRDefault="004C1AD5" w:rsidP="004C1AD5">
      <w:pPr>
        <w:ind w:firstLine="540"/>
        <w:jc w:val="both"/>
      </w:pPr>
    </w:p>
    <w:p w:rsidR="004C1AD5" w:rsidRDefault="004C1AD5" w:rsidP="004C1AD5">
      <w:pPr>
        <w:ind w:firstLine="540"/>
        <w:jc w:val="both"/>
      </w:pPr>
    </w:p>
    <w:p w:rsidR="004C1AD5" w:rsidRDefault="004C1AD5" w:rsidP="004C1AD5">
      <w:pPr>
        <w:ind w:firstLine="540"/>
        <w:jc w:val="both"/>
      </w:pPr>
      <w:r>
        <w:t>Председатель Совета                                                                            А.В.Миронова</w:t>
      </w:r>
    </w:p>
    <w:p w:rsidR="004C1AD5" w:rsidRDefault="004C1AD5" w:rsidP="004C1AD5">
      <w:pPr>
        <w:ind w:firstLine="540"/>
        <w:jc w:val="both"/>
      </w:pPr>
    </w:p>
    <w:p w:rsidR="008955A7" w:rsidRDefault="008955A7"/>
    <w:sectPr w:rsidR="008955A7" w:rsidSect="0089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AD5"/>
    <w:rsid w:val="00183688"/>
    <w:rsid w:val="00265D55"/>
    <w:rsid w:val="004C1AD5"/>
    <w:rsid w:val="00527267"/>
    <w:rsid w:val="005E51D5"/>
    <w:rsid w:val="007B7258"/>
    <w:rsid w:val="00803F87"/>
    <w:rsid w:val="008955A7"/>
    <w:rsid w:val="008F78C5"/>
    <w:rsid w:val="009917C7"/>
    <w:rsid w:val="00B805CA"/>
    <w:rsid w:val="00BE77E7"/>
    <w:rsid w:val="00D8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A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2014-02-25T02:23:00Z</cp:lastPrinted>
  <dcterms:created xsi:type="dcterms:W3CDTF">2014-02-14T08:33:00Z</dcterms:created>
  <dcterms:modified xsi:type="dcterms:W3CDTF">2014-02-25T02:50:00Z</dcterms:modified>
</cp:coreProperties>
</file>