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F9" w:rsidRDefault="0009127E" w:rsidP="00A24FC8">
      <w:pPr>
        <w:jc w:val="center"/>
      </w:pPr>
      <w:r>
        <w:t xml:space="preserve"> </w:t>
      </w:r>
    </w:p>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84525F">
        <w:rPr>
          <w:b/>
          <w:sz w:val="28"/>
        </w:rPr>
        <w:t xml:space="preserve">НИКОЛАЕВСКОГО </w:t>
      </w:r>
      <w:r>
        <w:rPr>
          <w:b/>
          <w:sz w:val="28"/>
        </w:rPr>
        <w:t>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A24FC8" w:rsidRPr="00E26944" w:rsidRDefault="0009127E" w:rsidP="00A24FC8">
      <w:pPr>
        <w:jc w:val="both"/>
      </w:pPr>
      <w:r>
        <w:t>28.03.2016</w:t>
      </w:r>
      <w:r w:rsidR="00E26944" w:rsidRPr="00E26944">
        <w:t xml:space="preserve">                         </w:t>
      </w:r>
      <w:r w:rsidR="00A24FC8" w:rsidRPr="00E26944">
        <w:t xml:space="preserve">                                                              </w:t>
      </w:r>
      <w:r w:rsidR="00E26944">
        <w:t xml:space="preserve">           </w:t>
      </w:r>
      <w:r>
        <w:t xml:space="preserve">              </w:t>
      </w:r>
      <w:r w:rsidR="00A24FC8" w:rsidRPr="00E26944">
        <w:t>№</w:t>
      </w:r>
      <w:r w:rsidR="001D51F9">
        <w:t xml:space="preserve"> </w:t>
      </w:r>
      <w:r>
        <w:t>48</w:t>
      </w:r>
    </w:p>
    <w:p w:rsidR="00A24FC8" w:rsidRPr="009E1214" w:rsidRDefault="00A24FC8" w:rsidP="00A24FC8">
      <w:pPr>
        <w:jc w:val="center"/>
      </w:pPr>
      <w:proofErr w:type="gramStart"/>
      <w:r>
        <w:t>с</w:t>
      </w:r>
      <w:proofErr w:type="gramEnd"/>
      <w:r w:rsidRPr="009E1214">
        <w:t>.</w:t>
      </w:r>
      <w:r w:rsidR="008501E3">
        <w:t xml:space="preserve"> </w:t>
      </w:r>
      <w:r w:rsidRPr="009E1214">
        <w:t>Ново</w:t>
      </w:r>
      <w:r w:rsidR="0084525F">
        <w:t>николаевка</w:t>
      </w:r>
    </w:p>
    <w:p w:rsidR="00A24FC8" w:rsidRPr="003A6E2A" w:rsidRDefault="00A24FC8" w:rsidP="00A24FC8">
      <w:pPr>
        <w:jc w:val="both"/>
      </w:pPr>
    </w:p>
    <w:p w:rsidR="009E4FAC" w:rsidRDefault="00AE4C0C" w:rsidP="009E4FAC">
      <w:pPr>
        <w:widowControl w:val="0"/>
        <w:suppressAutoHyphens/>
        <w:autoSpaceDE w:val="0"/>
        <w:autoSpaceDN w:val="0"/>
        <w:adjustRightInd w:val="0"/>
        <w:jc w:val="center"/>
        <w:rPr>
          <w:rFonts w:ascii="Times New Roman CYR" w:hAnsi="Times New Roman CYR" w:cs="Times New Roman CYR"/>
          <w:b/>
          <w:bCs/>
          <w:kern w:val="2"/>
        </w:rPr>
      </w:pPr>
      <w:r w:rsidRPr="00AE4C0C">
        <w:rPr>
          <w:b/>
        </w:rPr>
        <w:t>О внесении изменений в постановление Администрации Ново</w:t>
      </w:r>
      <w:r w:rsidR="0084525F">
        <w:rPr>
          <w:b/>
        </w:rPr>
        <w:t>николаевского</w:t>
      </w:r>
      <w:r w:rsidRPr="00AE4C0C">
        <w:rPr>
          <w:b/>
        </w:rPr>
        <w:t xml:space="preserve"> сельского поселения от </w:t>
      </w:r>
      <w:r w:rsidR="0084525F">
        <w:rPr>
          <w:b/>
        </w:rPr>
        <w:t>06</w:t>
      </w:r>
      <w:r w:rsidRPr="00AE4C0C">
        <w:rPr>
          <w:b/>
        </w:rPr>
        <w:t xml:space="preserve">.07.2012 № </w:t>
      </w:r>
      <w:r w:rsidR="0084525F">
        <w:rPr>
          <w:b/>
        </w:rPr>
        <w:t>79</w:t>
      </w:r>
      <w:r w:rsidRPr="00AE4C0C">
        <w:rPr>
          <w:b/>
        </w:rPr>
        <w:t xml:space="preserve"> «</w:t>
      </w:r>
      <w:r w:rsidR="009E4FAC">
        <w:rPr>
          <w:rFonts w:ascii="Times New Roman CYR" w:hAnsi="Times New Roman CYR" w:cs="Times New Roman CYR"/>
          <w:b/>
          <w:bCs/>
          <w:kern w:val="2"/>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E93DD5" w:rsidRPr="0009127E" w:rsidRDefault="00E93DD5" w:rsidP="00A04438"/>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от 27 июля 2010 года № 210-ФЗ «Об организации предоставления государственных и муниципальных услуг», постановлением Администрации Ново</w:t>
      </w:r>
      <w:r w:rsidR="0084525F">
        <w:rPr>
          <w:rFonts w:ascii="Times New Roman CYR" w:hAnsi="Times New Roman CYR" w:cs="Times New Roman CYR"/>
        </w:rPr>
        <w:t>николаевского</w:t>
      </w:r>
      <w:r>
        <w:rPr>
          <w:rFonts w:ascii="Times New Roman CYR" w:hAnsi="Times New Roman CYR" w:cs="Times New Roman CYR"/>
        </w:rPr>
        <w:t xml:space="preserve"> сельского поселения от 2</w:t>
      </w:r>
      <w:r w:rsidR="0084525F">
        <w:rPr>
          <w:rFonts w:ascii="Times New Roman CYR" w:hAnsi="Times New Roman CYR" w:cs="Times New Roman CYR"/>
        </w:rPr>
        <w:t>8</w:t>
      </w:r>
      <w:r>
        <w:rPr>
          <w:rFonts w:ascii="Times New Roman CYR" w:hAnsi="Times New Roman CYR" w:cs="Times New Roman CYR"/>
        </w:rPr>
        <w:t xml:space="preserve"> </w:t>
      </w:r>
      <w:r w:rsidR="0084525F">
        <w:rPr>
          <w:rFonts w:ascii="Times New Roman CYR" w:hAnsi="Times New Roman CYR" w:cs="Times New Roman CYR"/>
        </w:rPr>
        <w:t>сентября</w:t>
      </w:r>
      <w:r>
        <w:rPr>
          <w:rFonts w:ascii="Times New Roman CYR" w:hAnsi="Times New Roman CYR" w:cs="Times New Roman CYR"/>
        </w:rPr>
        <w:t xml:space="preserve"> 2011 года № </w:t>
      </w:r>
      <w:r w:rsidR="0084525F">
        <w:rPr>
          <w:rFonts w:ascii="Times New Roman CYR" w:hAnsi="Times New Roman CYR" w:cs="Times New Roman CYR"/>
        </w:rPr>
        <w:t>7</w:t>
      </w:r>
      <w:r>
        <w:rPr>
          <w:rFonts w:ascii="Times New Roman CYR" w:hAnsi="Times New Roman CYR" w:cs="Times New Roman CYR"/>
        </w:rPr>
        <w:t xml:space="preserve">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w:t>
      </w:r>
      <w:proofErr w:type="gramEnd"/>
      <w:r w:rsidR="003639A7">
        <w:rPr>
          <w:rFonts w:ascii="Times New Roman CYR" w:hAnsi="Times New Roman CYR" w:cs="Times New Roman CYR"/>
        </w:rPr>
        <w:t xml:space="preserve"> соответствие с действующим законодательством</w:t>
      </w:r>
      <w:r w:rsidR="0084525F">
        <w:rPr>
          <w:rFonts w:ascii="Times New Roman CYR" w:hAnsi="Times New Roman CYR" w:cs="Times New Roman CYR"/>
        </w:rPr>
        <w:t>,</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3E19F1" w:rsidRPr="00510B39" w:rsidRDefault="00742ACF" w:rsidP="00510B39">
      <w:pPr>
        <w:widowControl w:val="0"/>
        <w:autoSpaceDE w:val="0"/>
        <w:autoSpaceDN w:val="0"/>
        <w:adjustRightInd w:val="0"/>
        <w:ind w:firstLine="708"/>
        <w:jc w:val="both"/>
      </w:pPr>
      <w:r w:rsidRPr="004A4EC2">
        <w:t xml:space="preserve">1. </w:t>
      </w:r>
      <w:r w:rsidR="00D57B3B">
        <w:t xml:space="preserve">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2D0EBF">
        <w:rPr>
          <w:bCs/>
        </w:rPr>
        <w:t>«</w:t>
      </w:r>
      <w:r w:rsidR="009E4FAC">
        <w:rPr>
          <w:rFonts w:ascii="Times New Roman CYR" w:hAnsi="Times New Roman CYR" w:cs="Times New Roman CYR"/>
          <w:kern w:val="2"/>
        </w:rPr>
        <w:t>Выдача копий</w:t>
      </w:r>
      <w:r w:rsidR="009E4FAC" w:rsidRPr="005F527C">
        <w:rPr>
          <w:rFonts w:ascii="Times New Roman CYR" w:hAnsi="Times New Roman CYR" w:cs="Times New Roman CYR"/>
          <w:bCs/>
          <w:kern w:val="2"/>
        </w:rPr>
        <w:t xml:space="preserve"> архивных документов</w:t>
      </w:r>
      <w:r w:rsidR="009E4FAC">
        <w:rPr>
          <w:rFonts w:ascii="Times New Roman CYR" w:hAnsi="Times New Roman CYR" w:cs="Times New Roman CYR"/>
          <w:bCs/>
          <w:kern w:val="2"/>
        </w:rPr>
        <w:t>, подтверждающих право на владение землей</w:t>
      </w:r>
      <w:r w:rsidR="009E4FAC">
        <w:rPr>
          <w:rFonts w:ascii="Times New Roman CYR" w:hAnsi="Times New Roman CYR" w:cs="Times New Roman CYR"/>
        </w:rPr>
        <w:t>»</w:t>
      </w:r>
      <w:r w:rsidR="008501E3" w:rsidRPr="008501E3">
        <w:rPr>
          <w:color w:val="000000"/>
        </w:rPr>
        <w:t>, утвержденный</w:t>
      </w:r>
      <w:r w:rsidR="008501E3" w:rsidRPr="008501E3">
        <w:rPr>
          <w:bCs/>
          <w:color w:val="000000"/>
        </w:rPr>
        <w:t xml:space="preserve"> </w:t>
      </w:r>
      <w:r w:rsidR="008501E3" w:rsidRPr="008501E3">
        <w:t>постановлением Администрации Ново</w:t>
      </w:r>
      <w:r w:rsidR="0084525F">
        <w:t>николаевского</w:t>
      </w:r>
      <w:r w:rsidR="008501E3" w:rsidRPr="008501E3">
        <w:t xml:space="preserve"> сельского поселения от </w:t>
      </w:r>
      <w:r w:rsidR="0084525F">
        <w:t>06</w:t>
      </w:r>
      <w:r w:rsidR="00AE4C0C">
        <w:t>.07</w:t>
      </w:r>
      <w:r w:rsidR="008501E3" w:rsidRPr="008501E3">
        <w:t xml:space="preserve">.2012 № </w:t>
      </w:r>
      <w:r w:rsidR="0084525F">
        <w:t>79</w:t>
      </w:r>
      <w:r w:rsidR="008501E3">
        <w:t xml:space="preserve">, </w:t>
      </w:r>
      <w:r w:rsidR="00D57B3B">
        <w:t>следующие изменения:</w:t>
      </w:r>
    </w:p>
    <w:p w:rsidR="00DB7CA9" w:rsidRDefault="00EF4A82" w:rsidP="00DB7CA9">
      <w:pPr>
        <w:widowControl w:val="0"/>
        <w:autoSpaceDE w:val="0"/>
        <w:autoSpaceDN w:val="0"/>
        <w:adjustRightInd w:val="0"/>
        <w:ind w:firstLine="708"/>
        <w:jc w:val="both"/>
      </w:pPr>
      <w:r>
        <w:rPr>
          <w:rFonts w:ascii="Times New Roman CYR" w:hAnsi="Times New Roman CYR" w:cs="Times New Roman CYR"/>
          <w:b/>
        </w:rPr>
        <w:t>1</w:t>
      </w:r>
      <w:r w:rsidR="003E19F1" w:rsidRPr="003E19F1">
        <w:rPr>
          <w:rFonts w:ascii="Times New Roman CYR" w:hAnsi="Times New Roman CYR" w:cs="Times New Roman CYR"/>
          <w:b/>
        </w:rPr>
        <w:t xml:space="preserve">) </w:t>
      </w:r>
      <w:r w:rsidR="003E19F1" w:rsidRPr="003E19F1">
        <w:rPr>
          <w:rFonts w:ascii="Times New Roman CYR" w:hAnsi="Times New Roman CYR" w:cs="Times New Roman CYR"/>
          <w:b/>
          <w:kern w:val="2"/>
        </w:rPr>
        <w:t xml:space="preserve"> </w:t>
      </w:r>
      <w:r w:rsidR="00DB7CA9">
        <w:t>пункт 2.7 раздела 2 регламента изложить в следующей редакции:</w:t>
      </w:r>
    </w:p>
    <w:p w:rsidR="00DB7CA9" w:rsidRDefault="00DB7CA9" w:rsidP="00DB7CA9">
      <w:pPr>
        <w:widowControl w:val="0"/>
        <w:autoSpaceDE w:val="0"/>
        <w:autoSpaceDN w:val="0"/>
        <w:adjustRightInd w:val="0"/>
        <w:jc w:val="both"/>
        <w:rPr>
          <w:rFonts w:ascii="Times New Roman CYR" w:hAnsi="Times New Roman CYR" w:cs="Times New Roman CYR"/>
        </w:rPr>
      </w:pPr>
      <w:r>
        <w:tab/>
        <w:t>«2.7. 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3E19F1" w:rsidRDefault="003E19F1" w:rsidP="003E19F1">
      <w:pPr>
        <w:widowControl w:val="0"/>
        <w:autoSpaceDE w:val="0"/>
        <w:autoSpaceDN w:val="0"/>
        <w:adjustRightInd w:val="0"/>
        <w:jc w:val="both"/>
        <w:rPr>
          <w:rFonts w:ascii="Times New Roman CYR" w:hAnsi="Times New Roman CYR" w:cs="Times New Roman CYR"/>
          <w:kern w:val="2"/>
        </w:rPr>
      </w:pPr>
      <w:r w:rsidRPr="003E19F1">
        <w:rPr>
          <w:rFonts w:ascii="Times New Roman CYR" w:hAnsi="Times New Roman CYR" w:cs="Times New Roman CYR"/>
          <w:b/>
          <w:kern w:val="2"/>
        </w:rPr>
        <w:t xml:space="preserve">   </w:t>
      </w:r>
      <w:r w:rsidR="00DB7CA9">
        <w:rPr>
          <w:rFonts w:ascii="Times New Roman CYR" w:hAnsi="Times New Roman CYR" w:cs="Times New Roman CYR"/>
          <w:b/>
          <w:kern w:val="2"/>
        </w:rPr>
        <w:tab/>
      </w:r>
      <w:r w:rsidR="00EF4A82">
        <w:rPr>
          <w:rFonts w:ascii="Times New Roman CYR" w:hAnsi="Times New Roman CYR" w:cs="Times New Roman CYR"/>
          <w:b/>
          <w:kern w:val="2"/>
        </w:rPr>
        <w:t>2</w:t>
      </w:r>
      <w:r w:rsidR="00DB7CA9">
        <w:rPr>
          <w:rFonts w:ascii="Times New Roman CYR" w:hAnsi="Times New Roman CYR" w:cs="Times New Roman CYR"/>
          <w:b/>
          <w:kern w:val="2"/>
        </w:rPr>
        <w:t xml:space="preserve">) </w:t>
      </w:r>
      <w:r w:rsidR="00DB7CA9" w:rsidRPr="00DB7CA9">
        <w:rPr>
          <w:rFonts w:ascii="Times New Roman CYR" w:hAnsi="Times New Roman CYR" w:cs="Times New Roman CYR"/>
          <w:kern w:val="2"/>
        </w:rPr>
        <w:t>пункт 2.9 раздела 2</w:t>
      </w:r>
      <w:r w:rsidR="00DB7CA9">
        <w:rPr>
          <w:rFonts w:ascii="Times New Roman CYR" w:hAnsi="Times New Roman CYR" w:cs="Times New Roman CYR"/>
          <w:kern w:val="2"/>
        </w:rPr>
        <w:t xml:space="preserve"> регламента изложить в следующей редакции:</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«2.9.</w:t>
      </w:r>
      <w:r w:rsidRPr="00DB7CA9">
        <w:rPr>
          <w:rFonts w:ascii="Times New Roman CYR" w:hAnsi="Times New Roman CYR" w:cs="Times New Roman CYR"/>
          <w:kern w:val="2"/>
        </w:rPr>
        <w:t xml:space="preserve"> </w:t>
      </w:r>
      <w:r>
        <w:rPr>
          <w:rFonts w:ascii="Times New Roman CYR" w:hAnsi="Times New Roman CYR" w:cs="Times New Roman CYR"/>
          <w:kern w:val="2"/>
        </w:rPr>
        <w:t>Для получения муниципальной услуги заявитель предоставляет:</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1) заявление согласно приложению № 1 к настоящему регламенту;</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 заявление на обработку персональных данных согласно приложе</w:t>
      </w:r>
      <w:r w:rsidR="004B1669">
        <w:rPr>
          <w:rFonts w:ascii="Times New Roman CYR" w:hAnsi="Times New Roman CYR" w:cs="Times New Roman CYR"/>
          <w:kern w:val="2"/>
        </w:rPr>
        <w:t>нию № 2 к настоящему регламенту;</w:t>
      </w:r>
    </w:p>
    <w:p w:rsidR="004B1669" w:rsidRDefault="004B166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3) копия паспорта заявителя.</w:t>
      </w:r>
    </w:p>
    <w:p w:rsidR="003B008C" w:rsidRPr="00203E30" w:rsidRDefault="003B008C" w:rsidP="003B008C">
      <w:pPr>
        <w:widowControl w:val="0"/>
        <w:autoSpaceDE w:val="0"/>
        <w:autoSpaceDN w:val="0"/>
        <w:adjustRightInd w:val="0"/>
        <w:ind w:firstLine="708"/>
        <w:jc w:val="both"/>
        <w:rPr>
          <w:rFonts w:ascii="Times New Roman CYR" w:hAnsi="Times New Roman CYR" w:cs="Times New Roman CYR"/>
        </w:rPr>
      </w:pPr>
      <w:r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09127E">
        <w:rPr>
          <w:rFonts w:ascii="Times New Roman CYR" w:hAnsi="Times New Roman CYR" w:cs="Times New Roman CYR"/>
        </w:rPr>
        <w:t xml:space="preserve">или попечитель </w:t>
      </w:r>
      <w:r w:rsidRPr="00203E30">
        <w:rPr>
          <w:rFonts w:ascii="Times New Roman CYR" w:hAnsi="Times New Roman CYR" w:cs="Times New Roman CYR"/>
        </w:rPr>
        <w:t xml:space="preserve">на основании </w:t>
      </w:r>
      <w:r w:rsidR="0009127E">
        <w:rPr>
          <w:rFonts w:ascii="Times New Roman CYR" w:hAnsi="Times New Roman CYR" w:cs="Times New Roman CYR"/>
        </w:rPr>
        <w:t>акта органа опеки и попечительства о назначении опекуна или попечителя</w:t>
      </w:r>
      <w:proofErr w:type="gramStart"/>
      <w:r w:rsidR="0009127E">
        <w:rPr>
          <w:rFonts w:ascii="Times New Roman CYR" w:hAnsi="Times New Roman CYR" w:cs="Times New Roman CYR"/>
        </w:rPr>
        <w:t>.</w:t>
      </w:r>
      <w:r w:rsidRPr="00203E30">
        <w:rPr>
          <w:rFonts w:ascii="Times New Roman CYR" w:hAnsi="Times New Roman CYR" w:cs="Times New Roman CYR"/>
        </w:rPr>
        <w:t>.</w:t>
      </w:r>
      <w:proofErr w:type="gramEnd"/>
    </w:p>
    <w:p w:rsidR="003B008C" w:rsidRPr="00203E30" w:rsidRDefault="003B008C" w:rsidP="003B008C">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w:t>
      </w:r>
      <w:proofErr w:type="gramStart"/>
      <w:r w:rsidRPr="00203E30">
        <w:rPr>
          <w:rFonts w:ascii="Times New Roman CYR" w:hAnsi="Times New Roman CYR" w:cs="Times New Roman CYR"/>
          <w:kern w:val="2"/>
        </w:rPr>
        <w:t>представлены</w:t>
      </w:r>
      <w:proofErr w:type="gramEnd"/>
      <w:r w:rsidRPr="00203E30">
        <w:rPr>
          <w:rFonts w:ascii="Times New Roman CYR" w:hAnsi="Times New Roman CYR" w:cs="Times New Roman CYR"/>
          <w:kern w:val="2"/>
        </w:rPr>
        <w:t xml:space="preserve"> в том числе в форме электронного документа. Данный пункт не распространяется на лиц, обратившихся за копией архивного документа, подтверждающего права владения землей умершего родственника, наследниками которого они являются. В данном случае заявитель должен подтвердить свои родственные связи с собственником земельного участка (предоставить нотариально заверенные копии свидетельства о рождении, о браке и т.п.)</w:t>
      </w:r>
    </w:p>
    <w:p w:rsidR="003B008C" w:rsidRDefault="003B008C" w:rsidP="003B008C">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Необходимые для предоставления муниципальной услуги документы предоставляются </w:t>
      </w:r>
      <w:r w:rsidRPr="00203E30">
        <w:rPr>
          <w:rFonts w:ascii="Times New Roman CYR" w:hAnsi="Times New Roman CYR" w:cs="Times New Roman CYR"/>
          <w:kern w:val="2"/>
        </w:rPr>
        <w:lastRenderedPageBreak/>
        <w:t>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roofErr w:type="gramStart"/>
      <w:r w:rsidRPr="00203E30">
        <w:rPr>
          <w:rFonts w:ascii="Times New Roman CYR" w:hAnsi="Times New Roman CYR" w:cs="Times New Roman CYR"/>
          <w:kern w:val="2"/>
        </w:rPr>
        <w:t>.</w:t>
      </w:r>
      <w:r>
        <w:rPr>
          <w:rFonts w:ascii="Times New Roman CYR" w:hAnsi="Times New Roman CYR" w:cs="Times New Roman CYR"/>
          <w:kern w:val="2"/>
        </w:rPr>
        <w:t>»;</w:t>
      </w:r>
      <w:proofErr w:type="gramEnd"/>
    </w:p>
    <w:p w:rsidR="003B008C" w:rsidRDefault="003B008C" w:rsidP="003B008C">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r>
      <w:r w:rsidR="00EF4A82">
        <w:rPr>
          <w:rFonts w:ascii="Times New Roman CYR" w:hAnsi="Times New Roman CYR" w:cs="Times New Roman CYR"/>
          <w:b/>
          <w:kern w:val="2"/>
        </w:rPr>
        <w:t>3</w:t>
      </w:r>
      <w:r w:rsidRPr="003B008C">
        <w:rPr>
          <w:rFonts w:ascii="Times New Roman CYR" w:hAnsi="Times New Roman CYR" w:cs="Times New Roman CYR"/>
          <w:b/>
          <w:kern w:val="2"/>
        </w:rPr>
        <w:t xml:space="preserve">) </w:t>
      </w:r>
      <w:r w:rsidRPr="003B008C">
        <w:rPr>
          <w:rFonts w:ascii="Times New Roman CYR" w:hAnsi="Times New Roman CYR" w:cs="Times New Roman CYR"/>
          <w:kern w:val="2"/>
        </w:rPr>
        <w:t xml:space="preserve">пункт </w:t>
      </w:r>
      <w:r>
        <w:rPr>
          <w:rFonts w:ascii="Times New Roman CYR" w:hAnsi="Times New Roman CYR" w:cs="Times New Roman CYR"/>
          <w:kern w:val="2"/>
        </w:rPr>
        <w:t>2.10 раздела 2 регламента изложить в следующей редакции:</w:t>
      </w:r>
    </w:p>
    <w:p w:rsidR="00DB7CA9" w:rsidRPr="00203E30" w:rsidRDefault="003B008C" w:rsidP="003B008C">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 xml:space="preserve">«2.10. </w:t>
      </w:r>
      <w:r w:rsidR="00DB7CA9" w:rsidRPr="00203E30">
        <w:rPr>
          <w:rFonts w:ascii="Times New Roman CYR" w:hAnsi="Times New Roman CYR" w:cs="Times New Roman CYR"/>
          <w:kern w:val="2"/>
        </w:rPr>
        <w:t>Требования к письменному обращению заявителя, необходимые для предоставления муниципальной услуги.</w:t>
      </w:r>
    </w:p>
    <w:p w:rsidR="00DB7CA9" w:rsidRPr="00203E30" w:rsidRDefault="00DB7CA9" w:rsidP="00DB7CA9">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Письменное обращение в обязательном порядке должно содержать:</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1)</w:t>
      </w:r>
      <w:r w:rsidR="00DB7CA9" w:rsidRPr="00203E30">
        <w:rPr>
          <w:rFonts w:ascii="Times New Roman CYR" w:hAnsi="Times New Roman CYR" w:cs="Times New Roman CYR"/>
          <w:kern w:val="2"/>
        </w:rPr>
        <w:t xml:space="preserve"> фамилию, имя, отчество гражданина;</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2)</w:t>
      </w:r>
      <w:r w:rsidR="00DB7CA9" w:rsidRPr="00203E30">
        <w:rPr>
          <w:rFonts w:ascii="Times New Roman CYR" w:hAnsi="Times New Roman CYR" w:cs="Times New Roman CYR"/>
          <w:kern w:val="2"/>
        </w:rPr>
        <w:t xml:space="preserve">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3)</w:t>
      </w:r>
      <w:r w:rsidR="00DB7CA9" w:rsidRPr="00203E30">
        <w:rPr>
          <w:rFonts w:ascii="Times New Roman CYR" w:hAnsi="Times New Roman CYR" w:cs="Times New Roman CYR"/>
          <w:kern w:val="2"/>
        </w:rPr>
        <w:t xml:space="preserve"> содержательную сторону обращения, то есть изложение автором сути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4)</w:t>
      </w:r>
      <w:r w:rsidR="00DB7CA9" w:rsidRPr="00203E30">
        <w:rPr>
          <w:rFonts w:ascii="Times New Roman CYR" w:hAnsi="Times New Roman CYR" w:cs="Times New Roman CYR"/>
          <w:kern w:val="2"/>
        </w:rPr>
        <w:t xml:space="preserve"> личную подпись заявителя;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5)</w:t>
      </w:r>
      <w:r w:rsidR="00DB7CA9" w:rsidRPr="00203E30">
        <w:rPr>
          <w:rFonts w:ascii="Times New Roman CYR" w:hAnsi="Times New Roman CYR" w:cs="Times New Roman CYR"/>
          <w:kern w:val="2"/>
        </w:rPr>
        <w:t xml:space="preserve"> дату написания заявления.</w:t>
      </w:r>
    </w:p>
    <w:p w:rsidR="00DB7CA9" w:rsidRPr="00203E30" w:rsidRDefault="00DB7CA9" w:rsidP="00DB7CA9">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ab/>
        <w:t xml:space="preserve">Для сокращения срока предоставления муниципальной услуги заявитель в содержательной стороне обращения </w:t>
      </w:r>
      <w:r w:rsidR="00454901">
        <w:rPr>
          <w:rFonts w:ascii="Times New Roman CYR" w:hAnsi="Times New Roman CYR" w:cs="Times New Roman CYR"/>
          <w:kern w:val="2"/>
        </w:rPr>
        <w:t>вправе</w:t>
      </w:r>
      <w:r w:rsidRPr="00203E30">
        <w:rPr>
          <w:rFonts w:ascii="Times New Roman CYR" w:hAnsi="Times New Roman CYR" w:cs="Times New Roman CYR"/>
          <w:kern w:val="2"/>
        </w:rPr>
        <w:t xml:space="preserve"> указать по имеющейся у него информации год оформления в собственность земельного участка</w:t>
      </w:r>
      <w:proofErr w:type="gramStart"/>
      <w:r w:rsidRPr="00203E30">
        <w:rPr>
          <w:rFonts w:ascii="Times New Roman CYR" w:hAnsi="Times New Roman CYR" w:cs="Times New Roman CYR"/>
          <w:kern w:val="2"/>
        </w:rPr>
        <w:t>.</w:t>
      </w:r>
      <w:r w:rsidR="003B008C">
        <w:rPr>
          <w:rFonts w:ascii="Times New Roman CYR" w:hAnsi="Times New Roman CYR" w:cs="Times New Roman CYR"/>
          <w:kern w:val="2"/>
        </w:rPr>
        <w:t>»;</w:t>
      </w:r>
      <w:proofErr w:type="gramEnd"/>
    </w:p>
    <w:p w:rsidR="00DB7CA9" w:rsidRDefault="003B008C"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r w:rsidR="00EF4A82">
        <w:rPr>
          <w:rFonts w:ascii="Times New Roman CYR" w:hAnsi="Times New Roman CYR" w:cs="Times New Roman CYR"/>
          <w:b/>
        </w:rPr>
        <w:t>4</w:t>
      </w:r>
      <w:r w:rsidRPr="007F2805">
        <w:rPr>
          <w:rFonts w:ascii="Times New Roman CYR" w:hAnsi="Times New Roman CYR" w:cs="Times New Roman CYR"/>
          <w:b/>
        </w:rPr>
        <w:t>)</w:t>
      </w:r>
      <w:r>
        <w:rPr>
          <w:rFonts w:ascii="Times New Roman CYR" w:hAnsi="Times New Roman CYR" w:cs="Times New Roman CYR"/>
        </w:rPr>
        <w:t xml:space="preserve"> </w:t>
      </w:r>
      <w:r w:rsidR="00903E83">
        <w:rPr>
          <w:rFonts w:ascii="Times New Roman CYR" w:hAnsi="Times New Roman CYR" w:cs="Times New Roman CYR"/>
        </w:rPr>
        <w:t>в пункте 2.11 раздела 2 регламента</w:t>
      </w:r>
      <w:r w:rsidR="007F2805">
        <w:rPr>
          <w:rFonts w:ascii="Times New Roman CYR" w:hAnsi="Times New Roman CYR" w:cs="Times New Roman CYR"/>
        </w:rPr>
        <w:t xml:space="preserve"> слова «в пункте 2.10» заменить словами «в пункте 2.9»</w:t>
      </w:r>
      <w:r w:rsidR="00903E83">
        <w:rPr>
          <w:rFonts w:ascii="Times New Roman CYR" w:hAnsi="Times New Roman CYR" w:cs="Times New Roman CYR"/>
        </w:rPr>
        <w:t>;</w:t>
      </w:r>
    </w:p>
    <w:p w:rsidR="00903E83" w:rsidRDefault="00903E83"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r w:rsidR="00EF4A82">
        <w:rPr>
          <w:rFonts w:ascii="Times New Roman CYR" w:hAnsi="Times New Roman CYR" w:cs="Times New Roman CYR"/>
          <w:b/>
        </w:rPr>
        <w:t>5</w:t>
      </w:r>
      <w:r w:rsidRPr="00CF72A3">
        <w:rPr>
          <w:rFonts w:ascii="Times New Roman CYR" w:hAnsi="Times New Roman CYR" w:cs="Times New Roman CYR"/>
          <w:b/>
        </w:rPr>
        <w:t>)</w:t>
      </w:r>
      <w:r>
        <w:rPr>
          <w:rFonts w:ascii="Times New Roman CYR" w:hAnsi="Times New Roman CYR" w:cs="Times New Roman CYR"/>
        </w:rPr>
        <w:t xml:space="preserve"> в подпункте 2 пункта 2.12 раздела 2 регламента:</w:t>
      </w:r>
    </w:p>
    <w:p w:rsidR="00903E83" w:rsidRDefault="00903E83"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 в третьем абзаце слова «пункта 2.10» заменить словами «пункта 2.9»;</w:t>
      </w:r>
    </w:p>
    <w:p w:rsidR="00903E83" w:rsidRPr="00DB7CA9" w:rsidRDefault="00903E83" w:rsidP="003E19F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б) в четвертом абзаце слова «с пунктом 2.10» заменить словами «с пунктом 2.9»;</w:t>
      </w:r>
    </w:p>
    <w:p w:rsidR="00F20DEA" w:rsidRDefault="00EF4A82" w:rsidP="00F20DEA">
      <w:pPr>
        <w:widowControl w:val="0"/>
        <w:autoSpaceDE w:val="0"/>
        <w:autoSpaceDN w:val="0"/>
        <w:adjustRightInd w:val="0"/>
        <w:ind w:firstLine="708"/>
        <w:jc w:val="both"/>
      </w:pPr>
      <w:r>
        <w:rPr>
          <w:rFonts w:ascii="Times New Roman CYR" w:hAnsi="Times New Roman CYR" w:cs="Times New Roman CYR"/>
          <w:b/>
        </w:rPr>
        <w:t>6</w:t>
      </w:r>
      <w:r w:rsidR="007F2805" w:rsidRPr="007F2805">
        <w:rPr>
          <w:rFonts w:ascii="Times New Roman CYR" w:hAnsi="Times New Roman CYR" w:cs="Times New Roman CYR"/>
          <w:b/>
        </w:rPr>
        <w:t>)</w:t>
      </w:r>
      <w:r w:rsidR="007F2805">
        <w:rPr>
          <w:rFonts w:ascii="Times New Roman CYR" w:hAnsi="Times New Roman CYR" w:cs="Times New Roman CYR"/>
        </w:rPr>
        <w:t xml:space="preserve"> </w:t>
      </w:r>
      <w:r w:rsidR="00F20DEA">
        <w:t xml:space="preserve">пункт </w:t>
      </w:r>
      <w:r w:rsidR="002967FB">
        <w:t>2.</w:t>
      </w:r>
      <w:r w:rsidR="00AE4C0C">
        <w:t>1</w:t>
      </w:r>
      <w:r w:rsidR="007F2805">
        <w:t>8</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t>«</w:t>
      </w:r>
      <w:r w:rsidR="002967FB">
        <w:t>2.</w:t>
      </w:r>
      <w:r w:rsidR="00AE4C0C">
        <w:t>1</w:t>
      </w:r>
      <w:r w:rsidR="007F2805">
        <w:t>8</w:t>
      </w:r>
      <w:r>
        <w:t xml:space="preserve">. </w:t>
      </w:r>
      <w:r w:rsidR="002967FB" w:rsidRPr="00DF4F74">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t xml:space="preserve">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w:t>
      </w:r>
      <w:r>
        <w:lastRenderedPageBreak/>
        <w:t>защиты населения;</w:t>
      </w:r>
    </w:p>
    <w:p w:rsidR="00205853" w:rsidRDefault="00205853" w:rsidP="00E93DD5">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w:t>
      </w:r>
      <w:r w:rsidR="00C87AB6">
        <w:t>николаевского</w:t>
      </w:r>
      <w:r w:rsidR="00D15658">
        <w:t xml:space="preserve">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903E83" w:rsidRDefault="007B035B" w:rsidP="00EF4A82">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EF4A82" w:rsidP="00903E83">
      <w:pPr>
        <w:pStyle w:val="a"/>
        <w:numPr>
          <w:ilvl w:val="0"/>
          <w:numId w:val="0"/>
        </w:numPr>
        <w:ind w:firstLine="709"/>
      </w:pPr>
      <w:r>
        <w:rPr>
          <w:b/>
        </w:rPr>
        <w:t>7</w:t>
      </w:r>
      <w:r w:rsidR="00903E83" w:rsidRPr="0090357E">
        <w:rPr>
          <w:b/>
        </w:rPr>
        <w:t xml:space="preserve">) </w:t>
      </w:r>
      <w:r w:rsidR="00903E83">
        <w:t>наименование раздела 3 дополнить словами «, а также особенности выполнения административных процедур в многофункциональном центре»;</w:t>
      </w:r>
    </w:p>
    <w:p w:rsidR="00903E83" w:rsidRDefault="00EF4A82" w:rsidP="00E93DD5">
      <w:pPr>
        <w:widowControl w:val="0"/>
        <w:autoSpaceDE w:val="0"/>
        <w:autoSpaceDN w:val="0"/>
        <w:adjustRightInd w:val="0"/>
        <w:ind w:firstLine="708"/>
        <w:jc w:val="both"/>
      </w:pPr>
      <w:r>
        <w:rPr>
          <w:b/>
        </w:rPr>
        <w:t>8</w:t>
      </w:r>
      <w:r w:rsidR="00903E83" w:rsidRPr="00903E83">
        <w:rPr>
          <w:b/>
        </w:rPr>
        <w:t>)</w:t>
      </w:r>
      <w:r w:rsidR="00903E83">
        <w:t xml:space="preserve"> в пункте 1.5 </w:t>
      </w:r>
      <w:r w:rsidR="00CF72A3">
        <w:t>части</w:t>
      </w:r>
      <w:r w:rsidR="00903E83">
        <w:t xml:space="preserve"> 3.2 </w:t>
      </w:r>
      <w:r w:rsidR="00CF72A3">
        <w:t xml:space="preserve">раздела 3 </w:t>
      </w:r>
      <w:r w:rsidR="00903E83">
        <w:t>регламента слова «с пунктом 2.9» заменить словами «с пунктом 2.10»</w:t>
      </w:r>
      <w:r w:rsidR="00CF72A3">
        <w:t>;</w:t>
      </w:r>
    </w:p>
    <w:p w:rsidR="00CF72A3" w:rsidRDefault="00EF4A82" w:rsidP="00CF72A3">
      <w:pPr>
        <w:widowControl w:val="0"/>
        <w:autoSpaceDE w:val="0"/>
        <w:autoSpaceDN w:val="0"/>
        <w:adjustRightInd w:val="0"/>
        <w:ind w:firstLine="708"/>
        <w:jc w:val="both"/>
      </w:pPr>
      <w:r>
        <w:rPr>
          <w:b/>
        </w:rPr>
        <w:t>9</w:t>
      </w:r>
      <w:r w:rsidR="00CF72A3" w:rsidRPr="00CF72A3">
        <w:rPr>
          <w:b/>
        </w:rPr>
        <w:t>)</w:t>
      </w:r>
      <w:r w:rsidR="00CF72A3">
        <w:t xml:space="preserve"> часть 3.4 раздела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lastRenderedPageBreak/>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5"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0" w:name="sub_2223"/>
      <w:r>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EF4A82">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rsidR="00EF4A82">
        <w:t>».</w:t>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w:t>
      </w:r>
      <w:r w:rsidR="00EF4A82">
        <w:t>николаевского</w:t>
      </w:r>
      <w:r w:rsidR="00CF72A3">
        <w:t xml:space="preserve"> сельского поселения в информационно-телекоммуникационной сети «Интернет»</w:t>
      </w:r>
      <w:r w:rsidR="00CF72A3" w:rsidRPr="00315A88">
        <w:t xml:space="preserve"> </w:t>
      </w:r>
      <w:r w:rsidR="00CF72A3">
        <w:t>(</w:t>
      </w:r>
      <w:hyperlink r:id="rId6" w:history="1">
        <w:r w:rsidR="00EF4A82" w:rsidRPr="00200E6A">
          <w:rPr>
            <w:rStyle w:val="a4"/>
          </w:rPr>
          <w:t>www.n</w:t>
        </w:r>
        <w:r w:rsidR="00EF4A82" w:rsidRPr="00200E6A">
          <w:rPr>
            <w:rStyle w:val="a4"/>
            <w:lang w:val="en-US"/>
          </w:rPr>
          <w:t>n</w:t>
        </w:r>
        <w:proofErr w:type="spellStart"/>
        <w:r w:rsidR="00EF4A82" w:rsidRPr="00200E6A">
          <w:rPr>
            <w:rStyle w:val="a4"/>
          </w:rPr>
          <w:t>selp.asino.ru</w:t>
        </w:r>
        <w:proofErr w:type="spellEnd"/>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t xml:space="preserve">3. </w:t>
      </w:r>
      <w:r w:rsidR="0009127E">
        <w:t xml:space="preserve"> Н</w:t>
      </w:r>
      <w:r w:rsidR="00CF72A3">
        <w:t>астояще</w:t>
      </w:r>
      <w:r w:rsidR="0009127E">
        <w:t>е</w:t>
      </w:r>
      <w:r>
        <w:t xml:space="preserve"> постановлени</w:t>
      </w:r>
      <w:r w:rsidR="0009127E">
        <w:t>е</w:t>
      </w:r>
      <w:r w:rsidR="00CF72A3">
        <w:t xml:space="preserve"> вступа</w:t>
      </w:r>
      <w:r w:rsidR="0009127E">
        <w:t>е</w:t>
      </w:r>
      <w:r w:rsidR="00CF72A3">
        <w:t xml:space="preserve">т в силу </w:t>
      </w:r>
      <w:proofErr w:type="gramStart"/>
      <w:r w:rsidR="00CF72A3">
        <w:t>с</w:t>
      </w:r>
      <w:proofErr w:type="gramEnd"/>
      <w:r w:rsidR="00CF72A3">
        <w:t xml:space="preserve"> даты его официального опубликования.</w:t>
      </w:r>
    </w:p>
    <w:p w:rsidR="00E93DD5" w:rsidRPr="0009127E" w:rsidRDefault="00CF72A3" w:rsidP="000912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09127E">
        <w:t xml:space="preserve"> </w:t>
      </w:r>
    </w:p>
    <w:p w:rsidR="00DA39FA" w:rsidRDefault="00742ACF" w:rsidP="004A4EC2">
      <w:pPr>
        <w:tabs>
          <w:tab w:val="left" w:pos="7200"/>
        </w:tabs>
        <w:jc w:val="both"/>
      </w:pPr>
      <w:r w:rsidRPr="004A4EC2">
        <w:t xml:space="preserve">Глава </w:t>
      </w:r>
      <w:r w:rsidR="00DA39FA">
        <w:t>сельского поселения</w:t>
      </w:r>
    </w:p>
    <w:p w:rsidR="00742ACF" w:rsidRPr="00A04438"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rsidR="00A04438">
        <w:t xml:space="preserve">                Д.С.Бурков</w:t>
      </w:r>
    </w:p>
    <w:p w:rsidR="00E93DD5" w:rsidRDefault="00E93DD5" w:rsidP="00F63987">
      <w:pPr>
        <w:jc w:val="center"/>
        <w:rPr>
          <w:b/>
        </w:rPr>
      </w:pPr>
    </w:p>
    <w:p w:rsidR="00E93DD5" w:rsidRDefault="00E93DD5" w:rsidP="00F63987">
      <w:pPr>
        <w:jc w:val="center"/>
        <w:rPr>
          <w:b/>
        </w:rPr>
      </w:pPr>
    </w:p>
    <w:p w:rsidR="00E93DD5" w:rsidRDefault="00E93DD5"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5D187B" w:rsidRDefault="005D187B" w:rsidP="00F63987">
      <w:pPr>
        <w:jc w:val="center"/>
        <w:rPr>
          <w:b/>
        </w:rPr>
      </w:pPr>
    </w:p>
    <w:p w:rsidR="005D187B"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127E"/>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6C41"/>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B7FA2"/>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0B39"/>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14B58"/>
    <w:rsid w:val="008210EE"/>
    <w:rsid w:val="00821748"/>
    <w:rsid w:val="00823D80"/>
    <w:rsid w:val="00825EFE"/>
    <w:rsid w:val="00830C57"/>
    <w:rsid w:val="008330B2"/>
    <w:rsid w:val="008340B0"/>
    <w:rsid w:val="00834EFC"/>
    <w:rsid w:val="00842295"/>
    <w:rsid w:val="00842F65"/>
    <w:rsid w:val="008434C8"/>
    <w:rsid w:val="0084525F"/>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4438"/>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87AB6"/>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531"/>
    <w:rsid w:val="00D70B4E"/>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6E3C"/>
    <w:rsid w:val="00ED7984"/>
    <w:rsid w:val="00EE1285"/>
    <w:rsid w:val="00EE3C6D"/>
    <w:rsid w:val="00EE45E5"/>
    <w:rsid w:val="00EE579B"/>
    <w:rsid w:val="00EF4A82"/>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hyperlink" Target="garantf1://12084522.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1</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2016-03-31T08:13:00Z</cp:lastPrinted>
  <dcterms:created xsi:type="dcterms:W3CDTF">2012-09-26T06:59:00Z</dcterms:created>
  <dcterms:modified xsi:type="dcterms:W3CDTF">2016-03-31T08:14:00Z</dcterms:modified>
</cp:coreProperties>
</file>