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5A2" w:rsidRDefault="00BC6E37" w:rsidP="00A509EA">
      <w:pPr>
        <w:pStyle w:val="a4"/>
        <w:rPr>
          <w:b/>
          <w:lang w:eastAsia="ru-RU"/>
        </w:rPr>
      </w:pPr>
      <w:bookmarkStart w:id="0" w:name="_GoBack"/>
      <w:bookmarkEnd w:id="0"/>
      <w:r>
        <w:rPr>
          <w:b/>
          <w:lang w:eastAsia="ru-RU"/>
        </w:rPr>
        <w:t xml:space="preserve"> </w:t>
      </w:r>
    </w:p>
    <w:p w:rsidR="001E00E6" w:rsidRPr="001E00E6" w:rsidRDefault="001E00E6" w:rsidP="001E00E6">
      <w:pPr>
        <w:pStyle w:val="a4"/>
        <w:jc w:val="center"/>
        <w:rPr>
          <w:b/>
          <w:lang w:eastAsia="ru-RU"/>
        </w:rPr>
      </w:pPr>
      <w:r w:rsidRPr="001E00E6">
        <w:rPr>
          <w:b/>
          <w:lang w:eastAsia="ru-RU"/>
        </w:rPr>
        <w:t>АДМИНИСТРРАЦИЯ</w:t>
      </w:r>
    </w:p>
    <w:p w:rsidR="001E00E6" w:rsidRPr="001E00E6" w:rsidRDefault="001E00E6" w:rsidP="001E00E6">
      <w:pPr>
        <w:pStyle w:val="a4"/>
        <w:jc w:val="center"/>
        <w:rPr>
          <w:b/>
          <w:lang w:eastAsia="ru-RU"/>
        </w:rPr>
      </w:pPr>
      <w:r w:rsidRPr="001E00E6">
        <w:rPr>
          <w:b/>
          <w:lang w:eastAsia="ru-RU"/>
        </w:rPr>
        <w:t>НОВОНИКОЛАЕВСКОГО СЕЛЬСКОГО ПОСЕЛЕНИЯ</w:t>
      </w:r>
    </w:p>
    <w:p w:rsidR="001E00E6" w:rsidRPr="001E00E6" w:rsidRDefault="001E00E6" w:rsidP="001E00E6">
      <w:pPr>
        <w:pStyle w:val="a4"/>
        <w:jc w:val="center"/>
        <w:rPr>
          <w:b/>
          <w:lang w:eastAsia="ru-RU"/>
        </w:rPr>
      </w:pPr>
      <w:r w:rsidRPr="001E00E6">
        <w:rPr>
          <w:b/>
          <w:lang w:eastAsia="ru-RU"/>
        </w:rPr>
        <w:t>Асиновский район  Томская область</w:t>
      </w:r>
    </w:p>
    <w:p w:rsidR="001E00E6" w:rsidRPr="001E00E6" w:rsidRDefault="001E00E6" w:rsidP="001E00E6">
      <w:pPr>
        <w:pStyle w:val="a4"/>
        <w:jc w:val="center"/>
        <w:rPr>
          <w:b/>
          <w:lang w:eastAsia="ru-RU"/>
        </w:rPr>
      </w:pPr>
    </w:p>
    <w:p w:rsidR="001E00E6" w:rsidRPr="001E00E6" w:rsidRDefault="001E00E6" w:rsidP="001E00E6">
      <w:pPr>
        <w:pStyle w:val="a4"/>
        <w:jc w:val="center"/>
        <w:rPr>
          <w:b/>
          <w:lang w:eastAsia="ru-RU"/>
        </w:rPr>
      </w:pPr>
      <w:r w:rsidRPr="001E00E6">
        <w:rPr>
          <w:b/>
          <w:lang w:eastAsia="ru-RU"/>
        </w:rPr>
        <w:t>ПОСТАНОВЛЕНИЕ</w:t>
      </w:r>
    </w:p>
    <w:p w:rsidR="001E00E6" w:rsidRDefault="00BC6E37" w:rsidP="001E00E6">
      <w:pPr>
        <w:pStyle w:val="a4"/>
        <w:jc w:val="center"/>
        <w:rPr>
          <w:b/>
          <w:lang w:eastAsia="ru-RU"/>
        </w:rPr>
      </w:pPr>
      <w:proofErr w:type="gramStart"/>
      <w:r>
        <w:rPr>
          <w:b/>
          <w:lang w:eastAsia="ru-RU"/>
        </w:rPr>
        <w:t>с</w:t>
      </w:r>
      <w:proofErr w:type="gramEnd"/>
      <w:r>
        <w:rPr>
          <w:b/>
          <w:lang w:eastAsia="ru-RU"/>
        </w:rPr>
        <w:t>. Новониколаевка</w:t>
      </w:r>
      <w:r w:rsidR="00CC75A2">
        <w:rPr>
          <w:b/>
          <w:lang w:eastAsia="ru-RU"/>
        </w:rPr>
        <w:t xml:space="preserve"> </w:t>
      </w:r>
    </w:p>
    <w:p w:rsidR="001E00E6" w:rsidRPr="001E00E6" w:rsidRDefault="001E00E6" w:rsidP="001E00E6">
      <w:pPr>
        <w:pStyle w:val="a4"/>
        <w:jc w:val="center"/>
        <w:rPr>
          <w:b/>
          <w:lang w:eastAsia="ru-RU"/>
        </w:rPr>
      </w:pPr>
    </w:p>
    <w:p w:rsidR="001E00E6" w:rsidRPr="001E00E6" w:rsidRDefault="00BC6E37" w:rsidP="001E00E6">
      <w:pPr>
        <w:pStyle w:val="a4"/>
        <w:rPr>
          <w:lang w:eastAsia="ru-RU"/>
        </w:rPr>
      </w:pPr>
      <w:r>
        <w:rPr>
          <w:spacing w:val="4"/>
          <w:lang w:eastAsia="ru-RU"/>
        </w:rPr>
        <w:t>23.06.2017</w:t>
      </w:r>
      <w:r w:rsidR="00CC75A2">
        <w:rPr>
          <w:spacing w:val="4"/>
          <w:lang w:eastAsia="ru-RU"/>
        </w:rPr>
        <w:t xml:space="preserve">                                                                     </w:t>
      </w:r>
      <w:r>
        <w:rPr>
          <w:spacing w:val="4"/>
          <w:lang w:eastAsia="ru-RU"/>
        </w:rPr>
        <w:t xml:space="preserve">                          </w:t>
      </w:r>
      <w:r w:rsidR="00CC75A2">
        <w:rPr>
          <w:spacing w:val="4"/>
          <w:lang w:eastAsia="ru-RU"/>
        </w:rPr>
        <w:t xml:space="preserve">  </w:t>
      </w:r>
      <w:r w:rsidR="001E00E6" w:rsidRPr="001E00E6">
        <w:rPr>
          <w:spacing w:val="4"/>
          <w:lang w:eastAsia="ru-RU"/>
        </w:rPr>
        <w:t>№</w:t>
      </w:r>
      <w:r>
        <w:rPr>
          <w:spacing w:val="4"/>
          <w:lang w:eastAsia="ru-RU"/>
        </w:rPr>
        <w:t xml:space="preserve"> 100</w:t>
      </w:r>
    </w:p>
    <w:p w:rsidR="001E00E6" w:rsidRPr="001E00E6" w:rsidRDefault="001E00E6" w:rsidP="001E00E6">
      <w:pPr>
        <w:pStyle w:val="a4"/>
        <w:rPr>
          <w:lang w:eastAsia="ru-RU"/>
        </w:rPr>
      </w:pPr>
      <w:r w:rsidRPr="001E00E6">
        <w:rPr>
          <w:lang w:eastAsia="ru-RU"/>
        </w:rPr>
        <w:t xml:space="preserve"> </w:t>
      </w:r>
    </w:p>
    <w:p w:rsidR="001E00E6" w:rsidRPr="001E00E6" w:rsidRDefault="00CC75A2" w:rsidP="00CC75A2">
      <w:pPr>
        <w:pStyle w:val="a4"/>
        <w:jc w:val="center"/>
        <w:rPr>
          <w:b/>
          <w:spacing w:val="-3"/>
          <w:lang w:eastAsia="ru-RU"/>
        </w:rPr>
      </w:pPr>
      <w:r w:rsidRPr="00CC75A2">
        <w:rPr>
          <w:b/>
          <w:spacing w:val="-3"/>
          <w:lang w:eastAsia="ru-RU"/>
        </w:rPr>
        <w:t>О внесении изменений в постановление Администрации Новониколаевского сельского поселения от 02.04.2012 №37</w:t>
      </w:r>
      <w:r>
        <w:rPr>
          <w:b/>
          <w:spacing w:val="-3"/>
          <w:lang w:eastAsia="ru-RU"/>
        </w:rPr>
        <w:t xml:space="preserve"> «</w:t>
      </w:r>
      <w:r w:rsidR="001E00E6" w:rsidRPr="001E00E6">
        <w:rPr>
          <w:b/>
          <w:spacing w:val="-3"/>
          <w:lang w:eastAsia="ru-RU"/>
        </w:rPr>
        <w:t>О порядке отражения бюджетных ассигнований на осуществление бюджетных инвестиций в объекты капитального строительства муниципальной собственности</w:t>
      </w:r>
      <w:r>
        <w:rPr>
          <w:b/>
          <w:spacing w:val="-3"/>
          <w:lang w:eastAsia="ru-RU"/>
        </w:rPr>
        <w:t>»</w:t>
      </w:r>
    </w:p>
    <w:p w:rsidR="001E00E6" w:rsidRPr="001E00E6" w:rsidRDefault="001E00E6" w:rsidP="001E00E6">
      <w:pPr>
        <w:pStyle w:val="a4"/>
        <w:rPr>
          <w:spacing w:val="-1"/>
          <w:lang w:eastAsia="ru-RU"/>
        </w:rPr>
      </w:pPr>
    </w:p>
    <w:p w:rsidR="001E00E6" w:rsidRPr="001E00E6" w:rsidRDefault="001E00E6" w:rsidP="001E00E6">
      <w:pPr>
        <w:pStyle w:val="a4"/>
        <w:rPr>
          <w:spacing w:val="-1"/>
          <w:lang w:eastAsia="ru-RU"/>
        </w:rPr>
      </w:pPr>
      <w:r w:rsidRPr="001E00E6">
        <w:rPr>
          <w:spacing w:val="-1"/>
          <w:lang w:eastAsia="ru-RU"/>
        </w:rPr>
        <w:tab/>
      </w:r>
    </w:p>
    <w:p w:rsidR="001E00E6" w:rsidRPr="001E00E6" w:rsidRDefault="001E00E6" w:rsidP="001E00E6">
      <w:pPr>
        <w:pStyle w:val="a4"/>
        <w:rPr>
          <w:spacing w:val="-1"/>
          <w:lang w:eastAsia="ru-RU"/>
        </w:rPr>
      </w:pPr>
      <w:r w:rsidRPr="001E00E6">
        <w:rPr>
          <w:spacing w:val="-1"/>
          <w:lang w:eastAsia="ru-RU"/>
        </w:rPr>
        <w:t xml:space="preserve">       В соответствии с </w:t>
      </w:r>
      <w:r w:rsidR="00CC75A2">
        <w:rPr>
          <w:spacing w:val="-1"/>
          <w:lang w:eastAsia="ru-RU"/>
        </w:rPr>
        <w:t xml:space="preserve">частью 6 </w:t>
      </w:r>
      <w:r w:rsidRPr="001E00E6">
        <w:rPr>
          <w:spacing w:val="-1"/>
          <w:lang w:eastAsia="ru-RU"/>
        </w:rPr>
        <w:t xml:space="preserve"> ст</w:t>
      </w:r>
      <w:r w:rsidR="00CC75A2">
        <w:rPr>
          <w:spacing w:val="-1"/>
          <w:lang w:eastAsia="ru-RU"/>
        </w:rPr>
        <w:t xml:space="preserve">атьи </w:t>
      </w:r>
      <w:r w:rsidRPr="001E00E6">
        <w:rPr>
          <w:spacing w:val="-1"/>
          <w:lang w:eastAsia="ru-RU"/>
        </w:rPr>
        <w:t xml:space="preserve"> 79 Бюджетного кодекса Российской Федерации</w:t>
      </w:r>
    </w:p>
    <w:p w:rsidR="001E00E6" w:rsidRPr="001E00E6" w:rsidRDefault="001E00E6" w:rsidP="001E00E6">
      <w:pPr>
        <w:pStyle w:val="a4"/>
        <w:rPr>
          <w:spacing w:val="46"/>
          <w:lang w:eastAsia="ru-RU"/>
        </w:rPr>
      </w:pPr>
    </w:p>
    <w:p w:rsidR="001E00E6" w:rsidRPr="001E00E6" w:rsidRDefault="00BC6E37" w:rsidP="001E00E6">
      <w:pPr>
        <w:pStyle w:val="a4"/>
        <w:rPr>
          <w:b/>
          <w:spacing w:val="46"/>
          <w:lang w:eastAsia="ru-RU"/>
        </w:rPr>
      </w:pPr>
      <w:r>
        <w:rPr>
          <w:b/>
          <w:spacing w:val="46"/>
          <w:lang w:eastAsia="ru-RU"/>
        </w:rPr>
        <w:t>ПОСТАНОВЛЯЮ</w:t>
      </w:r>
      <w:r w:rsidR="001E00E6" w:rsidRPr="001E00E6">
        <w:rPr>
          <w:b/>
          <w:spacing w:val="46"/>
          <w:lang w:eastAsia="ru-RU"/>
        </w:rPr>
        <w:t>:</w:t>
      </w:r>
    </w:p>
    <w:p w:rsidR="00CC75A2" w:rsidRPr="00CC75A2" w:rsidRDefault="00CC75A2" w:rsidP="00CC75A2">
      <w:pPr>
        <w:pStyle w:val="a4"/>
        <w:rPr>
          <w:rFonts w:eastAsia="Times New Roman"/>
          <w:lang w:eastAsia="ru-RU"/>
        </w:rPr>
      </w:pPr>
      <w:r>
        <w:rPr>
          <w:lang w:eastAsia="ru-RU"/>
        </w:rPr>
        <w:tab/>
      </w:r>
      <w:r w:rsidRPr="00CC75A2">
        <w:rPr>
          <w:rFonts w:eastAsia="Times New Roman"/>
          <w:lang w:eastAsia="ru-RU"/>
        </w:rPr>
        <w:t>1.</w:t>
      </w:r>
      <w:r>
        <w:rPr>
          <w:rFonts w:eastAsia="Times New Roman"/>
          <w:lang w:eastAsia="ru-RU"/>
        </w:rPr>
        <w:t xml:space="preserve"> </w:t>
      </w:r>
      <w:r w:rsidRPr="00CC75A2">
        <w:rPr>
          <w:rFonts w:eastAsia="Times New Roman"/>
          <w:lang w:eastAsia="ru-RU"/>
        </w:rPr>
        <w:t>Внести в постановление администрации Новониколаевского сельского поселения от 02.04.2012 №</w:t>
      </w:r>
      <w:r w:rsidR="00BC6E37">
        <w:rPr>
          <w:rFonts w:eastAsia="Times New Roman"/>
          <w:lang w:eastAsia="ru-RU"/>
        </w:rPr>
        <w:t xml:space="preserve"> </w:t>
      </w:r>
      <w:r w:rsidRPr="00CC75A2">
        <w:rPr>
          <w:rFonts w:eastAsia="Times New Roman"/>
          <w:lang w:eastAsia="ru-RU"/>
        </w:rPr>
        <w:t>37 «О порядке отражения бюджетных ассигнований на осуществление бюджетных инвестиций в объекты капитального строительства муниципальной собственности» (дале</w:t>
      </w:r>
      <w:proofErr w:type="gramStart"/>
      <w:r w:rsidRPr="00CC75A2">
        <w:rPr>
          <w:rFonts w:eastAsia="Times New Roman"/>
          <w:lang w:eastAsia="ru-RU"/>
        </w:rPr>
        <w:t>е-</w:t>
      </w:r>
      <w:proofErr w:type="gramEnd"/>
      <w:r w:rsidRPr="00CC75A2">
        <w:rPr>
          <w:rFonts w:eastAsia="Times New Roman"/>
          <w:lang w:eastAsia="ru-RU"/>
        </w:rPr>
        <w:t xml:space="preserve"> Постановление) следующие изменения:</w:t>
      </w:r>
    </w:p>
    <w:p w:rsidR="001E00E6" w:rsidRPr="00CC75A2" w:rsidRDefault="00CC75A2" w:rsidP="00CC75A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CC75A2">
        <w:rPr>
          <w:rFonts w:eastAsia="Times New Roman"/>
          <w:lang w:eastAsia="ru-RU"/>
        </w:rPr>
        <w:t xml:space="preserve">    </w:t>
      </w:r>
      <w:r w:rsidRPr="00CC75A2">
        <w:rPr>
          <w:rFonts w:eastAsia="Times New Roman"/>
          <w:lang w:eastAsia="ru-RU"/>
        </w:rPr>
        <w:tab/>
        <w:t xml:space="preserve"> 1) пункт 2 Постановления дополнить абзац</w:t>
      </w:r>
      <w:r>
        <w:rPr>
          <w:rFonts w:eastAsia="Times New Roman"/>
          <w:lang w:eastAsia="ru-RU"/>
        </w:rPr>
        <w:t xml:space="preserve">ем 5 </w:t>
      </w:r>
      <w:r w:rsidRPr="00CC75A2">
        <w:rPr>
          <w:rFonts w:eastAsia="Times New Roman"/>
          <w:lang w:eastAsia="ru-RU"/>
        </w:rPr>
        <w:t xml:space="preserve">следующего содержания: </w:t>
      </w:r>
    </w:p>
    <w:p w:rsidR="001E00E6" w:rsidRPr="001E00E6" w:rsidRDefault="001E00E6" w:rsidP="00CC75A2">
      <w:pPr>
        <w:pStyle w:val="a4"/>
        <w:ind w:firstLine="708"/>
        <w:rPr>
          <w:rFonts w:eastAsia="Calibri"/>
        </w:rPr>
      </w:pPr>
      <w:r w:rsidRPr="001E00E6">
        <w:rPr>
          <w:lang w:eastAsia="ru-RU"/>
        </w:rPr>
        <w:t xml:space="preserve">  </w:t>
      </w:r>
      <w:r w:rsidR="00CC75A2">
        <w:rPr>
          <w:lang w:eastAsia="ru-RU"/>
        </w:rPr>
        <w:t xml:space="preserve"> «</w:t>
      </w:r>
      <w:r w:rsidR="00EB3988" w:rsidRPr="001E00E6">
        <w:rPr>
          <w:color w:val="222222"/>
          <w:shd w:val="clear" w:color="auto" w:fill="FFFFFF"/>
        </w:rPr>
        <w:t xml:space="preserve">При исполнении соответствующего бюджета допускается предоставление бюджетных инвестиций в объекты государственной (муниципальной) собственности, указанные в абзаце первом настоящего пункта, в случае изменения в установленном порядке типа бюджетного или автономного учреждения или организационно-правовой формы </w:t>
      </w:r>
      <w:r w:rsidR="00BC6E37">
        <w:rPr>
          <w:color w:val="222222"/>
          <w:shd w:val="clear" w:color="auto" w:fill="FFFFFF"/>
        </w:rPr>
        <w:t xml:space="preserve">  </w:t>
      </w:r>
      <w:r w:rsidR="00EB3988" w:rsidRPr="001E00E6">
        <w:rPr>
          <w:color w:val="222222"/>
          <w:shd w:val="clear" w:color="auto" w:fill="FFFFFF"/>
        </w:rPr>
        <w:t>муниципального</w:t>
      </w:r>
      <w:r w:rsidR="00BC6E37">
        <w:rPr>
          <w:color w:val="222222"/>
          <w:shd w:val="clear" w:color="auto" w:fill="FFFFFF"/>
        </w:rPr>
        <w:t xml:space="preserve"> </w:t>
      </w:r>
      <w:r w:rsidR="00EB3988" w:rsidRPr="001E00E6">
        <w:rPr>
          <w:color w:val="222222"/>
          <w:shd w:val="clear" w:color="auto" w:fill="FFFFFF"/>
        </w:rPr>
        <w:t xml:space="preserve"> унитарного предприятия, являющихся получателями субсидий, </w:t>
      </w:r>
      <w:proofErr w:type="gramStart"/>
      <w:r w:rsidR="00EB3988" w:rsidRPr="001E00E6">
        <w:rPr>
          <w:color w:val="222222"/>
          <w:shd w:val="clear" w:color="auto" w:fill="FFFFFF"/>
        </w:rPr>
        <w:t>предусмотренных статьей 78.2 настоящего Кодекса, на казенное учреждение после внесения соответствующих изменений в решение о предоставлении субсидий на осуществление капитальных вложений в указанные объекты с внесением соответствующих изменений в ранее заключенные бюджетным или автономным учреждением, государственным (муниципальным) унитарным предприятием договоры в части замены стороны договора - бюджетного или автономного учреждения, государственного (муниципального) унитарного предприятия на казенное учреждение и вида договора - гражданско-правового</w:t>
      </w:r>
      <w:proofErr w:type="gramEnd"/>
      <w:r w:rsidR="00EB3988" w:rsidRPr="001E00E6">
        <w:rPr>
          <w:color w:val="222222"/>
          <w:shd w:val="clear" w:color="auto" w:fill="FFFFFF"/>
        </w:rPr>
        <w:t xml:space="preserve"> договора бюджетного или автономного учреждения, государственного (муниципального) унитарного предприятия на государственный (муниципальный) контракт.</w:t>
      </w:r>
    </w:p>
    <w:p w:rsidR="001E00E6" w:rsidRPr="001E00E6" w:rsidRDefault="001E00E6" w:rsidP="001E00E6">
      <w:pPr>
        <w:pStyle w:val="a4"/>
        <w:rPr>
          <w:lang w:eastAsia="ru-RU"/>
        </w:rPr>
      </w:pPr>
      <w:r w:rsidRPr="001E00E6">
        <w:rPr>
          <w:lang w:eastAsia="ru-RU"/>
        </w:rPr>
        <w:t xml:space="preserve">    </w:t>
      </w:r>
      <w:r w:rsidR="00EB3988">
        <w:rPr>
          <w:lang w:eastAsia="ru-RU"/>
        </w:rPr>
        <w:tab/>
      </w:r>
      <w:r w:rsidRPr="001E00E6">
        <w:rPr>
          <w:lang w:eastAsia="ru-RU"/>
        </w:rPr>
        <w:t xml:space="preserve"> </w:t>
      </w:r>
      <w:r w:rsidR="00EB3988">
        <w:rPr>
          <w:lang w:eastAsia="ru-RU"/>
        </w:rPr>
        <w:t>2</w:t>
      </w:r>
      <w:r w:rsidRPr="001E00E6">
        <w:rPr>
          <w:lang w:eastAsia="ru-RU"/>
        </w:rPr>
        <w:t>.</w:t>
      </w:r>
      <w:r w:rsidR="00EB3988">
        <w:rPr>
          <w:lang w:eastAsia="ru-RU"/>
        </w:rPr>
        <w:t xml:space="preserve"> </w:t>
      </w:r>
      <w:r w:rsidR="00EB3988" w:rsidRPr="00EB3988">
        <w:rPr>
          <w:rFonts w:eastAsia="Times New Roman"/>
          <w:snapToGrid w:val="0"/>
          <w:lang w:eastAsia="ru-RU"/>
        </w:rPr>
        <w:t xml:space="preserve">Настоящее постановление подлежит официальному опубликованию в </w:t>
      </w:r>
      <w:r w:rsidR="00EB3988" w:rsidRPr="00EB3988">
        <w:rPr>
          <w:rFonts w:eastAsia="Times New Roman"/>
          <w:kern w:val="2"/>
          <w:lang w:eastAsia="ru-RU"/>
        </w:rPr>
        <w:t>«Информационном бюллетене»</w:t>
      </w:r>
      <w:r w:rsidR="00EB3988">
        <w:rPr>
          <w:rFonts w:eastAsia="Times New Roman"/>
          <w:kern w:val="2"/>
          <w:lang w:eastAsia="ru-RU"/>
        </w:rPr>
        <w:t xml:space="preserve">, </w:t>
      </w:r>
      <w:r w:rsidR="00EB3988" w:rsidRPr="00EB3988">
        <w:rPr>
          <w:rFonts w:eastAsia="Times New Roman"/>
          <w:kern w:val="2"/>
          <w:lang w:eastAsia="ru-RU"/>
        </w:rPr>
        <w:t xml:space="preserve"> размещению на официальном сайте Новониколаевского сельского поселения </w:t>
      </w:r>
      <w:r w:rsidR="00BC6E37">
        <w:rPr>
          <w:rFonts w:eastAsia="Times New Roman"/>
          <w:kern w:val="2"/>
          <w:lang w:eastAsia="ru-RU"/>
        </w:rPr>
        <w:t xml:space="preserve"> </w:t>
      </w:r>
      <w:r w:rsidR="00EB3988" w:rsidRPr="00EB3988">
        <w:rPr>
          <w:rFonts w:eastAsia="Times New Roman"/>
          <w:lang w:eastAsia="ru-RU"/>
        </w:rPr>
        <w:t>(</w:t>
      </w:r>
      <w:hyperlink r:id="rId5" w:history="1">
        <w:r w:rsidR="00EB3988" w:rsidRPr="00EB3988">
          <w:rPr>
            <w:rFonts w:eastAsia="Times New Roman"/>
            <w:snapToGrid w:val="0"/>
            <w:color w:val="0000FF"/>
            <w:u w:val="single"/>
            <w:lang w:eastAsia="ru-RU"/>
          </w:rPr>
          <w:t>www.</w:t>
        </w:r>
        <w:r w:rsidR="00EB3988" w:rsidRPr="00EB3988">
          <w:rPr>
            <w:rFonts w:eastAsia="Times New Roman"/>
            <w:snapToGrid w:val="0"/>
            <w:color w:val="0000FF"/>
            <w:u w:val="single"/>
            <w:lang w:val="en-US" w:eastAsia="ru-RU"/>
          </w:rPr>
          <w:t>nn</w:t>
        </w:r>
        <w:r w:rsidR="00EB3988" w:rsidRPr="00EB3988">
          <w:rPr>
            <w:rFonts w:eastAsia="Times New Roman"/>
            <w:snapToGrid w:val="0"/>
            <w:color w:val="0000FF"/>
            <w:u w:val="single"/>
            <w:lang w:eastAsia="ru-RU"/>
          </w:rPr>
          <w:t>selpasino.ru</w:t>
        </w:r>
      </w:hyperlink>
      <w:r w:rsidR="00EB3988" w:rsidRPr="00EB3988">
        <w:rPr>
          <w:rFonts w:eastAsia="Times New Roman"/>
          <w:lang w:eastAsia="ru-RU"/>
        </w:rPr>
        <w:t>) и  вступает в силу со дня его официального опубликования</w:t>
      </w:r>
      <w:r w:rsidRPr="00EB3988">
        <w:rPr>
          <w:lang w:eastAsia="ru-RU"/>
        </w:rPr>
        <w:t>.</w:t>
      </w:r>
    </w:p>
    <w:p w:rsidR="001E00E6" w:rsidRPr="001E00E6" w:rsidRDefault="001E00E6" w:rsidP="001E00E6">
      <w:pPr>
        <w:pStyle w:val="a4"/>
        <w:rPr>
          <w:lang w:eastAsia="ru-RU"/>
        </w:rPr>
      </w:pPr>
      <w:r w:rsidRPr="001E00E6">
        <w:rPr>
          <w:lang w:eastAsia="ru-RU"/>
        </w:rPr>
        <w:t xml:space="preserve">     </w:t>
      </w:r>
      <w:r w:rsidR="00EB3988">
        <w:rPr>
          <w:lang w:eastAsia="ru-RU"/>
        </w:rPr>
        <w:t xml:space="preserve"> </w:t>
      </w:r>
    </w:p>
    <w:p w:rsidR="001E00E6" w:rsidRPr="001E00E6" w:rsidRDefault="001E00E6" w:rsidP="001E00E6">
      <w:pPr>
        <w:pStyle w:val="a4"/>
        <w:rPr>
          <w:lang w:eastAsia="ru-RU"/>
        </w:rPr>
      </w:pPr>
    </w:p>
    <w:p w:rsidR="001E00E6" w:rsidRDefault="001E00E6" w:rsidP="001E00E6">
      <w:pPr>
        <w:pStyle w:val="a4"/>
        <w:rPr>
          <w:lang w:eastAsia="ru-RU"/>
        </w:rPr>
      </w:pPr>
      <w:r w:rsidRPr="001E00E6">
        <w:rPr>
          <w:lang w:eastAsia="ru-RU"/>
        </w:rPr>
        <w:t xml:space="preserve">Глава администрации </w:t>
      </w:r>
    </w:p>
    <w:p w:rsidR="001E00E6" w:rsidRPr="001E00E6" w:rsidRDefault="001E00E6" w:rsidP="001E00E6">
      <w:pPr>
        <w:pStyle w:val="a4"/>
        <w:rPr>
          <w:lang w:eastAsia="ru-RU"/>
        </w:rPr>
      </w:pPr>
      <w:r w:rsidRPr="001E00E6">
        <w:rPr>
          <w:lang w:eastAsia="ru-RU"/>
        </w:rPr>
        <w:t xml:space="preserve">сельского поселения           </w:t>
      </w:r>
      <w:r>
        <w:rPr>
          <w:lang w:eastAsia="ru-RU"/>
        </w:rPr>
        <w:t xml:space="preserve">                                                          </w:t>
      </w:r>
      <w:r w:rsidRPr="001E00E6">
        <w:rPr>
          <w:lang w:eastAsia="ru-RU"/>
        </w:rPr>
        <w:t xml:space="preserve">  </w:t>
      </w:r>
      <w:proofErr w:type="spellStart"/>
      <w:r w:rsidR="00EB3988">
        <w:rPr>
          <w:lang w:eastAsia="ru-RU"/>
        </w:rPr>
        <w:t>Д.С.Бурков</w:t>
      </w:r>
      <w:proofErr w:type="spellEnd"/>
    </w:p>
    <w:p w:rsidR="001E00E6" w:rsidRPr="001E00E6" w:rsidRDefault="001E00E6" w:rsidP="001E00E6">
      <w:pPr>
        <w:pStyle w:val="a4"/>
        <w:rPr>
          <w:spacing w:val="18"/>
          <w:lang w:eastAsia="ru-RU"/>
        </w:rPr>
      </w:pPr>
    </w:p>
    <w:p w:rsidR="001E00E6" w:rsidRPr="001E00E6" w:rsidRDefault="001E00E6" w:rsidP="001E00E6">
      <w:pPr>
        <w:pStyle w:val="a4"/>
        <w:rPr>
          <w:spacing w:val="18"/>
          <w:lang w:eastAsia="ru-RU"/>
        </w:rPr>
      </w:pPr>
    </w:p>
    <w:p w:rsidR="001E00E6" w:rsidRPr="001E00E6" w:rsidRDefault="001E00E6" w:rsidP="001E00E6">
      <w:pPr>
        <w:pStyle w:val="a4"/>
        <w:rPr>
          <w:spacing w:val="18"/>
          <w:lang w:eastAsia="ru-RU"/>
        </w:rPr>
      </w:pPr>
    </w:p>
    <w:p w:rsidR="001E00E6" w:rsidRPr="001E00E6" w:rsidRDefault="001E00E6" w:rsidP="001E00E6">
      <w:pPr>
        <w:pStyle w:val="a4"/>
        <w:rPr>
          <w:spacing w:val="18"/>
          <w:lang w:eastAsia="ru-RU"/>
        </w:rPr>
      </w:pPr>
    </w:p>
    <w:p w:rsidR="001E00E6" w:rsidRPr="001E00E6" w:rsidRDefault="00EB3988" w:rsidP="001E00E6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</w:t>
      </w:r>
    </w:p>
    <w:p w:rsidR="001E00E6" w:rsidRPr="001E00E6" w:rsidRDefault="001E00E6" w:rsidP="001E00E6">
      <w:pPr>
        <w:rPr>
          <w:rFonts w:eastAsia="Times New Roman"/>
          <w:lang w:eastAsia="ru-RU"/>
        </w:rPr>
      </w:pPr>
    </w:p>
    <w:p w:rsidR="001E00E6" w:rsidRPr="001E00E6" w:rsidRDefault="001E00E6"/>
    <w:sectPr w:rsidR="001E00E6" w:rsidRPr="001E0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254"/>
    <w:rsid w:val="001E00E6"/>
    <w:rsid w:val="00261D1C"/>
    <w:rsid w:val="00587254"/>
    <w:rsid w:val="00A509EA"/>
    <w:rsid w:val="00BC6E37"/>
    <w:rsid w:val="00C80784"/>
    <w:rsid w:val="00CC75A2"/>
    <w:rsid w:val="00EB3988"/>
    <w:rsid w:val="00ED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D7AB5"/>
  </w:style>
  <w:style w:type="character" w:styleId="a3">
    <w:name w:val="Hyperlink"/>
    <w:basedOn w:val="a0"/>
    <w:uiPriority w:val="99"/>
    <w:semiHidden/>
    <w:unhideWhenUsed/>
    <w:rsid w:val="00ED7AB5"/>
    <w:rPr>
      <w:color w:val="0000FF"/>
      <w:u w:val="single"/>
    </w:rPr>
  </w:style>
  <w:style w:type="paragraph" w:styleId="a4">
    <w:name w:val="No Spacing"/>
    <w:uiPriority w:val="1"/>
    <w:qFormat/>
    <w:rsid w:val="001E00E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D7AB5"/>
  </w:style>
  <w:style w:type="character" w:styleId="a3">
    <w:name w:val="Hyperlink"/>
    <w:basedOn w:val="a0"/>
    <w:uiPriority w:val="99"/>
    <w:semiHidden/>
    <w:unhideWhenUsed/>
    <w:rsid w:val="00ED7AB5"/>
    <w:rPr>
      <w:color w:val="0000FF"/>
      <w:u w:val="single"/>
    </w:rPr>
  </w:style>
  <w:style w:type="paragraph" w:styleId="a4">
    <w:name w:val="No Spacing"/>
    <w:uiPriority w:val="1"/>
    <w:qFormat/>
    <w:rsid w:val="001E00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0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2017-06-26T04:16:00Z</cp:lastPrinted>
  <dcterms:created xsi:type="dcterms:W3CDTF">2017-03-10T07:08:00Z</dcterms:created>
  <dcterms:modified xsi:type="dcterms:W3CDTF">2017-06-26T04:23:00Z</dcterms:modified>
</cp:coreProperties>
</file>