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C0" w:rsidRPr="00A20D02" w:rsidRDefault="00C60722" w:rsidP="00F013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013C0" w:rsidRPr="00A20D02" w:rsidRDefault="00F013C0" w:rsidP="00F013C0">
      <w:pPr>
        <w:jc w:val="right"/>
        <w:rPr>
          <w:rFonts w:ascii="Arial" w:hAnsi="Arial" w:cs="Arial"/>
          <w:sz w:val="24"/>
          <w:szCs w:val="24"/>
        </w:rPr>
      </w:pP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                                                    Томская область Асиновский район</w:t>
      </w:r>
      <w:r w:rsidR="00C60722">
        <w:rPr>
          <w:sz w:val="24"/>
          <w:szCs w:val="24"/>
          <w:lang w:eastAsia="ru-RU"/>
        </w:rPr>
        <w:t xml:space="preserve"> 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>АДМИНИСТРАЦИЯ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>НОВОНИКОЛАЕВСКОГО СЕЛЬСКОГО ПОСЕЛЕНИЯ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>ПОСТАНОВЛЕНИЕ</w:t>
      </w:r>
    </w:p>
    <w:p w:rsidR="00F013C0" w:rsidRPr="003F50E3" w:rsidRDefault="00C60722" w:rsidP="00F64F87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15.06.2017                                                                                                               № 94</w:t>
      </w:r>
    </w:p>
    <w:p w:rsidR="00F013C0" w:rsidRPr="00C60722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</w:p>
    <w:p w:rsidR="00F013C0" w:rsidRPr="00C60722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C60722">
        <w:rPr>
          <w:b/>
          <w:sz w:val="24"/>
          <w:szCs w:val="24"/>
          <w:lang w:eastAsia="ru-RU"/>
        </w:rPr>
        <w:t>Об утверждении методики прогнозирования поступлений доходов в бюджет Новониколаевского сельского поселения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C60722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708"/>
        <w:jc w:val="both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overflowPunct/>
        <w:jc w:val="both"/>
        <w:textAlignment w:val="auto"/>
        <w:rPr>
          <w:b/>
          <w:kern w:val="2"/>
          <w:sz w:val="24"/>
          <w:szCs w:val="24"/>
        </w:rPr>
      </w:pPr>
      <w:r w:rsidRPr="003F50E3">
        <w:rPr>
          <w:b/>
          <w:kern w:val="2"/>
          <w:sz w:val="24"/>
          <w:szCs w:val="24"/>
        </w:rPr>
        <w:t>ПОСТАНОВЛЯЮ:</w:t>
      </w:r>
    </w:p>
    <w:p w:rsidR="00F013C0" w:rsidRPr="003F50E3" w:rsidRDefault="00F013C0" w:rsidP="00F013C0">
      <w:pPr>
        <w:overflowPunct/>
        <w:jc w:val="both"/>
        <w:textAlignment w:val="auto"/>
        <w:rPr>
          <w:b/>
          <w:kern w:val="2"/>
          <w:sz w:val="24"/>
          <w:szCs w:val="24"/>
        </w:rPr>
      </w:pP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1. Утвердить методику прогнозирования поступлений доходов в бюджет Новониколаевского сельского поселения согласно приложению.</w:t>
      </w:r>
    </w:p>
    <w:p w:rsidR="00F013C0" w:rsidRPr="003F50E3" w:rsidRDefault="00F013C0" w:rsidP="00F013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jc w:val="both"/>
        <w:textAlignment w:val="auto"/>
        <w:rPr>
          <w:kern w:val="2"/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            2. Настоящее постановление подлежит официальному опубликованию в </w:t>
      </w:r>
      <w:r w:rsidRPr="003F50E3">
        <w:rPr>
          <w:kern w:val="2"/>
          <w:sz w:val="24"/>
          <w:szCs w:val="24"/>
          <w:lang w:eastAsia="ru-RU"/>
        </w:rPr>
        <w:t>«Информационном бюллетене» и</w:t>
      </w:r>
      <w:r w:rsidRPr="003F50E3">
        <w:rPr>
          <w:sz w:val="24"/>
          <w:szCs w:val="24"/>
          <w:lang w:eastAsia="ru-RU"/>
        </w:rPr>
        <w:t xml:space="preserve"> размещению на официальном сайте Новониколаевского сельского поселения </w:t>
      </w:r>
      <w:r w:rsidR="00C60722">
        <w:rPr>
          <w:sz w:val="24"/>
          <w:szCs w:val="24"/>
          <w:lang w:eastAsia="ru-RU"/>
        </w:rPr>
        <w:t xml:space="preserve"> </w:t>
      </w:r>
      <w:r w:rsidRPr="003F50E3">
        <w:rPr>
          <w:sz w:val="24"/>
          <w:szCs w:val="24"/>
          <w:lang w:eastAsia="ru-RU"/>
        </w:rPr>
        <w:t xml:space="preserve"> (</w:t>
      </w:r>
      <w:hyperlink r:id="rId5" w:history="1">
        <w:r w:rsidR="00F64F87" w:rsidRPr="00F12DE6">
          <w:rPr>
            <w:rStyle w:val="a5"/>
            <w:sz w:val="24"/>
            <w:szCs w:val="24"/>
            <w:lang w:eastAsia="ru-RU"/>
          </w:rPr>
          <w:t>www.n</w:t>
        </w:r>
        <w:r w:rsidR="00F64F87" w:rsidRPr="00F12DE6">
          <w:rPr>
            <w:rStyle w:val="a5"/>
            <w:sz w:val="24"/>
            <w:szCs w:val="24"/>
            <w:lang w:val="en-US" w:eastAsia="ru-RU"/>
          </w:rPr>
          <w:t>n</w:t>
        </w:r>
        <w:r w:rsidR="00F64F87" w:rsidRPr="00F12DE6">
          <w:rPr>
            <w:rStyle w:val="a5"/>
            <w:sz w:val="24"/>
            <w:szCs w:val="24"/>
            <w:lang w:eastAsia="ru-RU"/>
          </w:rPr>
          <w:t>selpasino.ru</w:t>
        </w:r>
      </w:hyperlink>
      <w:r w:rsidRPr="003F50E3">
        <w:rPr>
          <w:sz w:val="24"/>
          <w:szCs w:val="24"/>
          <w:lang w:eastAsia="ru-RU"/>
        </w:rPr>
        <w:t>).</w:t>
      </w:r>
    </w:p>
    <w:p w:rsidR="00F013C0" w:rsidRPr="003F50E3" w:rsidRDefault="00F013C0" w:rsidP="00F013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            3. Настоящее постановление вступает в силу с даты его официального опубликования.</w:t>
      </w:r>
    </w:p>
    <w:p w:rsidR="00F013C0" w:rsidRPr="003F50E3" w:rsidRDefault="00F013C0" w:rsidP="00F013C0">
      <w:pPr>
        <w:overflowPunct/>
        <w:ind w:firstLine="708"/>
        <w:jc w:val="both"/>
        <w:textAlignment w:val="auto"/>
        <w:rPr>
          <w:kern w:val="2"/>
          <w:sz w:val="24"/>
          <w:szCs w:val="24"/>
        </w:rPr>
      </w:pPr>
      <w:r w:rsidRPr="003F50E3">
        <w:rPr>
          <w:kern w:val="2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Администрации Новониколаевского сельского поселения.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tabs>
          <w:tab w:val="left" w:pos="7200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tabs>
          <w:tab w:val="left" w:pos="7200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Глава сельского поселения</w:t>
      </w:r>
    </w:p>
    <w:p w:rsidR="00F013C0" w:rsidRPr="003F50E3" w:rsidRDefault="00F013C0" w:rsidP="00F013C0">
      <w:pPr>
        <w:tabs>
          <w:tab w:val="left" w:pos="7200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(Глава администрации)                                                                                             </w:t>
      </w:r>
      <w:proofErr w:type="spellStart"/>
      <w:r w:rsidRPr="003F50E3">
        <w:rPr>
          <w:sz w:val="24"/>
          <w:szCs w:val="24"/>
          <w:lang w:eastAsia="ru-RU"/>
        </w:rPr>
        <w:t>Д.С.Бурков</w:t>
      </w:r>
      <w:proofErr w:type="spellEnd"/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0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</w:p>
    <w:p w:rsidR="00F013C0" w:rsidRPr="003F50E3" w:rsidRDefault="00C60722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Утверждена</w:t>
      </w:r>
    </w:p>
    <w:p w:rsidR="00F013C0" w:rsidRPr="003F50E3" w:rsidRDefault="00C60722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F013C0" w:rsidRPr="003F50E3">
        <w:rPr>
          <w:sz w:val="24"/>
          <w:szCs w:val="24"/>
          <w:lang w:eastAsia="ru-RU"/>
        </w:rPr>
        <w:t>постановлени</w:t>
      </w:r>
      <w:r>
        <w:rPr>
          <w:sz w:val="24"/>
          <w:szCs w:val="24"/>
          <w:lang w:eastAsia="ru-RU"/>
        </w:rPr>
        <w:t>ем</w:t>
      </w: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Администрации</w:t>
      </w: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Новониколаевского</w:t>
      </w:r>
    </w:p>
    <w:p w:rsidR="00F013C0" w:rsidRPr="003F50E3" w:rsidRDefault="00F013C0" w:rsidP="00F013C0">
      <w:pPr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сельского поселения</w:t>
      </w:r>
    </w:p>
    <w:p w:rsidR="00F013C0" w:rsidRPr="003F50E3" w:rsidRDefault="00F013C0" w:rsidP="00F013C0">
      <w:pPr>
        <w:tabs>
          <w:tab w:val="left" w:pos="5985"/>
        </w:tabs>
        <w:suppressAutoHyphens w:val="0"/>
        <w:overflowPunct/>
        <w:autoSpaceDE/>
        <w:jc w:val="right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от </w:t>
      </w:r>
      <w:r w:rsidR="00C60722">
        <w:rPr>
          <w:sz w:val="24"/>
          <w:szCs w:val="24"/>
          <w:lang w:eastAsia="ru-RU"/>
        </w:rPr>
        <w:t>15.06</w:t>
      </w:r>
      <w:r w:rsidRPr="003F50E3">
        <w:rPr>
          <w:sz w:val="24"/>
          <w:szCs w:val="24"/>
          <w:lang w:eastAsia="ru-RU"/>
        </w:rPr>
        <w:t>.2017 №</w:t>
      </w:r>
      <w:r w:rsidR="00C60722">
        <w:rPr>
          <w:sz w:val="24"/>
          <w:szCs w:val="24"/>
          <w:lang w:eastAsia="ru-RU"/>
        </w:rPr>
        <w:t xml:space="preserve"> 94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b/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 xml:space="preserve">МЕТОДИКА 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 xml:space="preserve">ПРОГНОЗИРОВАНИЯ ПОСТУПЛЕНИЙ ДОХОДОВ В БЮДЖЕТ </w:t>
      </w:r>
    </w:p>
    <w:p w:rsidR="00F013C0" w:rsidRPr="003F50E3" w:rsidRDefault="00F013C0" w:rsidP="00F013C0">
      <w:pPr>
        <w:suppressAutoHyphens w:val="0"/>
        <w:overflowPunct/>
        <w:autoSpaceDE/>
        <w:jc w:val="center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>НОВОНИКОЛАЕВСКОГО СЕЛЬСКОГО ПОСЕЛЕНИЯ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b/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b/>
          <w:sz w:val="24"/>
          <w:szCs w:val="24"/>
          <w:lang w:eastAsia="ru-RU"/>
        </w:rPr>
      </w:pPr>
      <w:r w:rsidRPr="003F50E3">
        <w:rPr>
          <w:b/>
          <w:sz w:val="24"/>
          <w:szCs w:val="24"/>
          <w:lang w:eastAsia="ru-RU"/>
        </w:rPr>
        <w:t xml:space="preserve">                                                       1. Общие положения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1.1 Настоящая Методика определяет порядок прогнозирования поступлений доходов (далее-методика прогнозирования), главным администратором которых является Администрация Новониколаевского сельского поселения (далее-главный администратор). 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1.2 Методика прогнозирования разработана в целях формирования экономически-обоснованного прогноза и полноты поступлений доходов в бюджет Новониколаевского сельского поселения согласно нормативно-правовому акту о наделении его соответствующими полномочиями.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1.3 Методика прогнозирования планируемых доходов используется для прогноза поступлений доходов в бюджет Новониколаевского сельского поселения на очередной финансовый год и на плановый период.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1.4 Расчеты прогноза доходов производятся в разрезе видов доходных источников в соответствии с бюджетной классификацией Российской Федерации. 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1.5 Обновление расчетов прогноза доходов может производиться по мере необходимости в течение текущего финансового года с учетом фактического исполнения бюджета Новониколаевского сельского поселения.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1.6 Прогнозирование доходов бюджета Новониколаевского сельского поселения осуществляется на основе: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 действующего бюджетного и налогового законодательства Российской Федерации, а также нормативных правовых актов Новониколаевского сельского поселения;</w:t>
      </w:r>
    </w:p>
    <w:p w:rsidR="00F013C0" w:rsidRPr="00567DDD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color w:val="FF0000"/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-отдельных показателей прогноза социально-экономического развития Новониколаевского сельского поселения на </w:t>
      </w:r>
      <w:r w:rsidRPr="00FD56C4">
        <w:rPr>
          <w:sz w:val="24"/>
          <w:szCs w:val="24"/>
          <w:lang w:eastAsia="ru-RU"/>
        </w:rPr>
        <w:t xml:space="preserve">период </w:t>
      </w:r>
      <w:r w:rsidR="00FD56C4" w:rsidRPr="00FD56C4">
        <w:rPr>
          <w:sz w:val="24"/>
          <w:szCs w:val="24"/>
          <w:lang w:eastAsia="ru-RU"/>
        </w:rPr>
        <w:t>три года.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-ожидаемой оценки поступлений в бюджет Новониколаевского сельского поселения в текущем финансовом году;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-анализа динамики поступлений доходов по отношению к аналогичным периодам предшествующих лет во временном ракурсе (месяц, квартал, год);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-данных о недоимке по доходам на последнюю отчетную дату;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-договоров, заключенных (планируемых к заключению) с арендодателями;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-заявлений или запросов для реализации в очередном финансовом году имущества, находящегося в муниципальной собственности;</w:t>
      </w:r>
    </w:p>
    <w:p w:rsidR="00F013C0" w:rsidRPr="003F50E3" w:rsidRDefault="00F013C0" w:rsidP="00F013C0">
      <w:pPr>
        <w:suppressAutoHyphens w:val="0"/>
        <w:overflowPunct/>
        <w:autoSpaceDE/>
        <w:ind w:firstLine="709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-других данных, применяемых с целью повышения реалистичности и эффективности прогнозных расчетов.</w:t>
      </w:r>
    </w:p>
    <w:p w:rsidR="00F013C0" w:rsidRDefault="00F013C0" w:rsidP="00F013C0">
      <w:pPr>
        <w:jc w:val="both"/>
        <w:rPr>
          <w:rFonts w:ascii="Arial" w:hAnsi="Arial" w:cs="Arial"/>
          <w:sz w:val="24"/>
          <w:szCs w:val="24"/>
        </w:rPr>
      </w:pPr>
      <w:r w:rsidRPr="003F50E3">
        <w:rPr>
          <w:sz w:val="24"/>
          <w:szCs w:val="24"/>
          <w:lang w:eastAsia="ru-RU"/>
        </w:rPr>
        <w:t>1.7 При отсутствии необходимых исходных данных прогнозирование доходов рассчитывается исходя из оценки поступлений этих доходов в текущем финансовом</w:t>
      </w:r>
    </w:p>
    <w:p w:rsidR="00F013C0" w:rsidRDefault="00F013C0" w:rsidP="00F013C0">
      <w:pPr>
        <w:jc w:val="both"/>
        <w:rPr>
          <w:rFonts w:ascii="Arial" w:hAnsi="Arial" w:cs="Arial"/>
          <w:sz w:val="24"/>
          <w:szCs w:val="24"/>
        </w:rPr>
      </w:pPr>
    </w:p>
    <w:p w:rsidR="00F013C0" w:rsidRDefault="00F013C0" w:rsidP="00F013C0">
      <w:pPr>
        <w:jc w:val="both"/>
        <w:rPr>
          <w:rFonts w:ascii="Arial" w:hAnsi="Arial" w:cs="Arial"/>
          <w:sz w:val="24"/>
          <w:szCs w:val="24"/>
        </w:rPr>
      </w:pP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F50E3">
        <w:rPr>
          <w:rStyle w:val="a4"/>
          <w:color w:val="000000"/>
        </w:rPr>
        <w:t>2.Прогнозирование налоговых доходов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rStyle w:val="a4"/>
          <w:color w:val="000000"/>
        </w:rPr>
        <w:t>2.1.Налог на доходы физических лиц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lastRenderedPageBreak/>
        <w:t>Прогнозирование доходов от налога на доходы физических лиц произв</w:t>
      </w:r>
      <w:r>
        <w:rPr>
          <w:sz w:val="24"/>
          <w:szCs w:val="24"/>
        </w:rPr>
        <w:t>одится в соответствии с главой</w:t>
      </w:r>
      <w:r w:rsidRPr="003F50E3">
        <w:rPr>
          <w:sz w:val="24"/>
          <w:szCs w:val="24"/>
        </w:rPr>
        <w:t xml:space="preserve"> 23 «Налог на доходы физических лиц» Налогового кодекса Российской Федерации, Бюджетно</w:t>
      </w:r>
      <w:r>
        <w:rPr>
          <w:sz w:val="24"/>
          <w:szCs w:val="24"/>
        </w:rPr>
        <w:t>го кодекса Российской Федерации</w:t>
      </w:r>
      <w:r w:rsidRPr="003F50E3">
        <w:rPr>
          <w:sz w:val="24"/>
          <w:szCs w:val="24"/>
        </w:rPr>
        <w:t xml:space="preserve"> в части установления норматива отчислений от налога на доходы физических лиц в бюджет поселения. 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>Для расчет</w:t>
      </w:r>
      <w:r>
        <w:rPr>
          <w:sz w:val="24"/>
          <w:szCs w:val="24"/>
        </w:rPr>
        <w:t>а прогноза доходов используются</w:t>
      </w:r>
      <w:r w:rsidRPr="003F50E3">
        <w:rPr>
          <w:sz w:val="24"/>
          <w:szCs w:val="24"/>
        </w:rPr>
        <w:t>: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прогноз социально-экономического развития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>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итоги социально-экономического развития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за отчетный период;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отчёты об исполнении бюджета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по годам;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-  отчёт по форме №5-НДФЛ «О налоговой базе и структуре начислений по налогу на доходы физических лиц»;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- прогноз о темпах роста заработной платы.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Расчёт прогноза поступлений налога на доходы физических лиц в бюджет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производится путём суммирования прогнозируемых показателей, рассчитанных отдельно по кодам бюджетной классификации в соответствии с установленным порядком применения бюджетной классификации: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- 000 </w:t>
      </w:r>
      <w:r w:rsidRPr="003F50E3">
        <w:rPr>
          <w:sz w:val="24"/>
          <w:szCs w:val="24"/>
        </w:rPr>
        <w:t>1 01 02010 01 0000 110 -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- 000 1 01 02020 01 0000 110 -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>
        <w:rPr>
          <w:sz w:val="24"/>
          <w:szCs w:val="24"/>
        </w:rPr>
        <w:t>- 000</w:t>
      </w:r>
      <w:r w:rsidRPr="003F50E3">
        <w:rPr>
          <w:sz w:val="24"/>
          <w:szCs w:val="24"/>
        </w:rPr>
        <w:t xml:space="preserve"> 1 01 02030 01 0000 110 - налог на д</w:t>
      </w:r>
      <w:r>
        <w:rPr>
          <w:sz w:val="24"/>
          <w:szCs w:val="24"/>
        </w:rPr>
        <w:t>оходы физических лиц с доходов,</w:t>
      </w:r>
      <w:r w:rsidRPr="003F50E3">
        <w:rPr>
          <w:sz w:val="24"/>
          <w:szCs w:val="24"/>
        </w:rPr>
        <w:t xml:space="preserve"> полученных физическими лицами в соответствии со статьей 228 Налогового Кодекса Российской Федерации.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</w:t>
      </w:r>
      <w:r>
        <w:rPr>
          <w:sz w:val="24"/>
          <w:szCs w:val="24"/>
        </w:rPr>
        <w:t>000 1 01 02040</w:t>
      </w:r>
      <w:r w:rsidRPr="003F50E3">
        <w:rPr>
          <w:sz w:val="24"/>
          <w:szCs w:val="24"/>
        </w:rPr>
        <w:t xml:space="preserve"> 01 0000 110 -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</w:t>
      </w:r>
      <w:r>
        <w:rPr>
          <w:sz w:val="24"/>
          <w:szCs w:val="24"/>
        </w:rPr>
        <w:t xml:space="preserve">новании патента в соответствии </w:t>
      </w:r>
      <w:r w:rsidRPr="003F50E3">
        <w:rPr>
          <w:sz w:val="24"/>
          <w:szCs w:val="24"/>
        </w:rPr>
        <w:t>со статьей 227.1 Налогового кодекса Российской Федерации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</w:p>
    <w:p w:rsidR="00F013C0" w:rsidRPr="003F50E3" w:rsidRDefault="00F013C0" w:rsidP="00F013C0">
      <w:pPr>
        <w:jc w:val="both"/>
        <w:rPr>
          <w:b/>
          <w:i/>
          <w:sz w:val="24"/>
          <w:szCs w:val="24"/>
        </w:rPr>
      </w:pPr>
      <w:r w:rsidRPr="003F50E3">
        <w:rPr>
          <w:b/>
          <w:i/>
          <w:sz w:val="24"/>
          <w:szCs w:val="24"/>
        </w:rPr>
        <w:t>2.1.1. Расчет прогноза поступлений на очередной финансовый год.</w:t>
      </w:r>
    </w:p>
    <w:p w:rsidR="00F013C0" w:rsidRPr="003F50E3" w:rsidRDefault="00F013C0" w:rsidP="00F013C0">
      <w:pPr>
        <w:jc w:val="both"/>
        <w:rPr>
          <w:i/>
          <w:sz w:val="24"/>
          <w:szCs w:val="24"/>
        </w:rPr>
      </w:pP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2.1.1.1. Расчёт прогноза поступлений налога на доходы физических лиц в бюджет по коду </w:t>
      </w:r>
      <w:r>
        <w:rPr>
          <w:sz w:val="24"/>
          <w:szCs w:val="24"/>
        </w:rPr>
        <w:t>000</w:t>
      </w:r>
      <w:r w:rsidRPr="003F50E3">
        <w:rPr>
          <w:sz w:val="24"/>
          <w:szCs w:val="24"/>
        </w:rPr>
        <w:t xml:space="preserve"> 1 01 02010 01 0000 110 </w:t>
      </w:r>
      <w:r>
        <w:rPr>
          <w:sz w:val="24"/>
          <w:szCs w:val="24"/>
        </w:rPr>
        <w:t>на очередной финансовый год</w:t>
      </w:r>
      <w:r w:rsidRPr="003F50E3">
        <w:rPr>
          <w:sz w:val="24"/>
          <w:szCs w:val="24"/>
        </w:rPr>
        <w:t xml:space="preserve"> рассчитывается двумя вариантами, итоговый вариант определяется методом экспертной оценки:</w:t>
      </w:r>
    </w:p>
    <w:p w:rsidR="00F013C0" w:rsidRPr="003F50E3" w:rsidRDefault="00F013C0" w:rsidP="00F013C0">
      <w:pPr>
        <w:rPr>
          <w:i/>
          <w:sz w:val="24"/>
          <w:szCs w:val="24"/>
          <w:u w:val="single"/>
        </w:rPr>
      </w:pPr>
      <w:r w:rsidRPr="003F50E3">
        <w:rPr>
          <w:i/>
          <w:sz w:val="24"/>
          <w:szCs w:val="24"/>
          <w:u w:val="single"/>
        </w:rPr>
        <w:t>Первый вариант расчета:</w:t>
      </w:r>
    </w:p>
    <w:p w:rsidR="00F013C0" w:rsidRPr="003F50E3" w:rsidRDefault="00F013C0" w:rsidP="00F013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Расчёт прогноза поступлений от</w:t>
      </w:r>
      <w:r w:rsidRPr="003F50E3">
        <w:rPr>
          <w:sz w:val="24"/>
          <w:szCs w:val="24"/>
        </w:rPr>
        <w:t xml:space="preserve"> налога на доходы физических лиц в бюджет поселения на очередной финансовый год рассчитывается по формуле: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>П</w:t>
      </w:r>
      <w:r w:rsidRPr="003F50E3">
        <w:rPr>
          <w:sz w:val="24"/>
          <w:szCs w:val="24"/>
          <w:vertAlign w:val="subscript"/>
        </w:rPr>
        <w:t>ОФГ</w:t>
      </w:r>
      <w:r w:rsidRPr="003F50E3">
        <w:rPr>
          <w:sz w:val="24"/>
          <w:szCs w:val="24"/>
        </w:rPr>
        <w:t xml:space="preserve"> = НБ * НС * </w:t>
      </w:r>
      <w:proofErr w:type="spellStart"/>
      <w:r w:rsidRPr="003F50E3">
        <w:rPr>
          <w:sz w:val="24"/>
          <w:szCs w:val="24"/>
        </w:rPr>
        <w:t>Кф</w:t>
      </w:r>
      <w:proofErr w:type="spellEnd"/>
      <w:r w:rsidRPr="003F50E3">
        <w:rPr>
          <w:sz w:val="24"/>
          <w:szCs w:val="24"/>
        </w:rPr>
        <w:t xml:space="preserve"> * </w:t>
      </w:r>
      <w:r w:rsidRPr="003F50E3">
        <w:rPr>
          <w:sz w:val="24"/>
          <w:szCs w:val="24"/>
          <w:lang w:val="en-US"/>
        </w:rPr>
        <w:t>N</w:t>
      </w:r>
      <w:r w:rsidRPr="003F50E3">
        <w:rPr>
          <w:sz w:val="24"/>
          <w:szCs w:val="24"/>
        </w:rPr>
        <w:t>* Т</w:t>
      </w:r>
      <w:r w:rsidRPr="003F50E3">
        <w:rPr>
          <w:sz w:val="24"/>
          <w:szCs w:val="24"/>
          <w:vertAlign w:val="subscript"/>
        </w:rPr>
        <w:t>ОФГ</w:t>
      </w:r>
      <w:r w:rsidRPr="003F50E3">
        <w:rPr>
          <w:sz w:val="24"/>
          <w:szCs w:val="24"/>
        </w:rPr>
        <w:t xml:space="preserve">, где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П</w:t>
      </w:r>
      <w:r w:rsidRPr="003F50E3">
        <w:rPr>
          <w:sz w:val="24"/>
          <w:szCs w:val="24"/>
          <w:vertAlign w:val="subscript"/>
        </w:rPr>
        <w:t>ОФГ</w:t>
      </w:r>
      <w:r w:rsidRPr="003F50E3">
        <w:rPr>
          <w:sz w:val="24"/>
          <w:szCs w:val="24"/>
        </w:rPr>
        <w:t xml:space="preserve"> - прогноз поступлений налога в бюджет поселения на очередной финансовый год;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НБ - н</w:t>
      </w:r>
      <w:r>
        <w:rPr>
          <w:sz w:val="24"/>
          <w:szCs w:val="24"/>
        </w:rPr>
        <w:t xml:space="preserve">алоговая база в отчетном году, </w:t>
      </w:r>
      <w:r w:rsidRPr="003F50E3">
        <w:rPr>
          <w:sz w:val="24"/>
          <w:szCs w:val="24"/>
        </w:rPr>
        <w:t xml:space="preserve">определяется на </w:t>
      </w:r>
      <w:r>
        <w:rPr>
          <w:sz w:val="24"/>
          <w:szCs w:val="24"/>
        </w:rPr>
        <w:t>основании</w:t>
      </w:r>
      <w:r w:rsidRPr="003F50E3">
        <w:rPr>
          <w:sz w:val="24"/>
          <w:szCs w:val="24"/>
        </w:rPr>
        <w:t xml:space="preserve"> отчета налоговой службы по форме №5-НДФЛ;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НС – налоговая ставка;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proofErr w:type="spellStart"/>
      <w:r w:rsidRPr="003F50E3">
        <w:rPr>
          <w:sz w:val="24"/>
          <w:szCs w:val="24"/>
        </w:rPr>
        <w:t>Кф</w:t>
      </w:r>
      <w:proofErr w:type="spellEnd"/>
      <w:r w:rsidRPr="003F50E3">
        <w:rPr>
          <w:sz w:val="24"/>
          <w:szCs w:val="24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отчетного года;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  <w:lang w:val="en-US"/>
        </w:rPr>
        <w:lastRenderedPageBreak/>
        <w:t>N</w:t>
      </w:r>
      <w:r w:rsidRPr="003F50E3">
        <w:rPr>
          <w:sz w:val="24"/>
          <w:szCs w:val="24"/>
        </w:rPr>
        <w:t xml:space="preserve"> - </w:t>
      </w:r>
      <w:proofErr w:type="gramStart"/>
      <w:r w:rsidRPr="003F50E3">
        <w:rPr>
          <w:sz w:val="24"/>
          <w:szCs w:val="24"/>
        </w:rPr>
        <w:t>норматив</w:t>
      </w:r>
      <w:proofErr w:type="gramEnd"/>
      <w:r w:rsidRPr="003F50E3">
        <w:rPr>
          <w:sz w:val="24"/>
          <w:szCs w:val="24"/>
        </w:rPr>
        <w:t xml:space="preserve"> отчислений (в процентах) от единого сельскохозяйственного налога, подлежащий зачислению в бюджет городского поселения. 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Т</w:t>
      </w:r>
      <w:r w:rsidRPr="003F50E3">
        <w:rPr>
          <w:sz w:val="24"/>
          <w:szCs w:val="24"/>
          <w:vertAlign w:val="subscript"/>
        </w:rPr>
        <w:t>ОФГ</w:t>
      </w:r>
      <w:r>
        <w:rPr>
          <w:sz w:val="24"/>
          <w:szCs w:val="24"/>
        </w:rPr>
        <w:t xml:space="preserve"> - </w:t>
      </w:r>
      <w:r w:rsidRPr="003F50E3">
        <w:rPr>
          <w:sz w:val="24"/>
          <w:szCs w:val="24"/>
        </w:rPr>
        <w:t>индекс роста средней заработной платы на очередной финансовый год;</w:t>
      </w:r>
    </w:p>
    <w:p w:rsidR="00F013C0" w:rsidRPr="003F50E3" w:rsidRDefault="00F013C0" w:rsidP="00F013C0">
      <w:pPr>
        <w:jc w:val="both"/>
        <w:rPr>
          <w:i/>
          <w:sz w:val="24"/>
          <w:szCs w:val="24"/>
          <w:u w:val="single"/>
        </w:rPr>
      </w:pPr>
      <w:r w:rsidRPr="003F50E3">
        <w:rPr>
          <w:i/>
          <w:sz w:val="24"/>
          <w:szCs w:val="24"/>
          <w:u w:val="single"/>
        </w:rPr>
        <w:t>Второй вариант расчета: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>Расчёт прогноза поступлен</w:t>
      </w:r>
      <w:r>
        <w:rPr>
          <w:sz w:val="24"/>
          <w:szCs w:val="24"/>
        </w:rPr>
        <w:t xml:space="preserve">ий от </w:t>
      </w:r>
      <w:r w:rsidRPr="003F50E3">
        <w:rPr>
          <w:sz w:val="24"/>
          <w:szCs w:val="24"/>
        </w:rPr>
        <w:t>налога на доходы физических лиц в бюджет поселения на очередной финансовый год производится</w:t>
      </w:r>
      <w:r>
        <w:rPr>
          <w:sz w:val="24"/>
          <w:szCs w:val="24"/>
        </w:rPr>
        <w:t xml:space="preserve">, путем применения усредненной </w:t>
      </w:r>
      <w:r w:rsidRPr="003F50E3">
        <w:rPr>
          <w:sz w:val="24"/>
          <w:szCs w:val="24"/>
        </w:rPr>
        <w:t>величины поступлений доходов,</w:t>
      </w:r>
      <w:r>
        <w:rPr>
          <w:sz w:val="24"/>
          <w:szCs w:val="24"/>
        </w:rPr>
        <w:t xml:space="preserve"> сложившейся за 5 отчетных лет,</w:t>
      </w:r>
      <w:r w:rsidRPr="003F50E3">
        <w:rPr>
          <w:sz w:val="24"/>
          <w:szCs w:val="24"/>
        </w:rPr>
        <w:t xml:space="preserve"> предшествующих периоду прогнозирования. 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2.1.1.2.Расчёт прогноза поступлений налога на доходы физических лиц в бюджет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</w:t>
      </w:r>
      <w:r>
        <w:rPr>
          <w:sz w:val="24"/>
          <w:szCs w:val="24"/>
        </w:rPr>
        <w:t>по КБК 000 1 01 02020 01 0000 110</w:t>
      </w:r>
      <w:r w:rsidRPr="003F50E3">
        <w:rPr>
          <w:sz w:val="24"/>
          <w:szCs w:val="24"/>
        </w:rPr>
        <w:t>,</w:t>
      </w:r>
      <w:r>
        <w:rPr>
          <w:sz w:val="24"/>
          <w:szCs w:val="24"/>
        </w:rPr>
        <w:t xml:space="preserve"> 000 </w:t>
      </w:r>
      <w:r w:rsidRPr="003F50E3">
        <w:rPr>
          <w:sz w:val="24"/>
          <w:szCs w:val="24"/>
        </w:rPr>
        <w:t xml:space="preserve">1 01 02030 01 0000 и </w:t>
      </w:r>
      <w:r>
        <w:rPr>
          <w:sz w:val="24"/>
          <w:szCs w:val="24"/>
        </w:rPr>
        <w:t xml:space="preserve">000 1 01 02040 </w:t>
      </w:r>
      <w:r w:rsidRPr="003F50E3">
        <w:rPr>
          <w:sz w:val="24"/>
          <w:szCs w:val="24"/>
        </w:rPr>
        <w:t>01 0000 110 на очередной финансовый год производитс</w:t>
      </w:r>
      <w:r>
        <w:rPr>
          <w:sz w:val="24"/>
          <w:szCs w:val="24"/>
        </w:rPr>
        <w:t>я, путем применения усредненной</w:t>
      </w:r>
      <w:r w:rsidRPr="003F50E3">
        <w:rPr>
          <w:sz w:val="24"/>
          <w:szCs w:val="24"/>
        </w:rPr>
        <w:t xml:space="preserve"> величины поступлений доходов, </w:t>
      </w:r>
      <w:r>
        <w:rPr>
          <w:sz w:val="24"/>
          <w:szCs w:val="24"/>
        </w:rPr>
        <w:t xml:space="preserve">сложившейся за 5 отчетных лет, </w:t>
      </w:r>
      <w:r w:rsidRPr="003F50E3">
        <w:rPr>
          <w:sz w:val="24"/>
          <w:szCs w:val="24"/>
        </w:rPr>
        <w:t xml:space="preserve">предшествующих периоду прогнозирования. </w:t>
      </w:r>
    </w:p>
    <w:p w:rsidR="00F013C0" w:rsidRPr="003F50E3" w:rsidRDefault="00F013C0" w:rsidP="00F013C0">
      <w:pPr>
        <w:ind w:firstLine="708"/>
        <w:rPr>
          <w:sz w:val="24"/>
          <w:szCs w:val="24"/>
        </w:rPr>
      </w:pPr>
    </w:p>
    <w:p w:rsidR="00F013C0" w:rsidRPr="003F50E3" w:rsidRDefault="00F013C0" w:rsidP="00F013C0">
      <w:pPr>
        <w:rPr>
          <w:b/>
          <w:i/>
          <w:sz w:val="24"/>
          <w:szCs w:val="24"/>
        </w:rPr>
      </w:pPr>
      <w:r w:rsidRPr="003F50E3">
        <w:rPr>
          <w:b/>
          <w:i/>
          <w:sz w:val="24"/>
          <w:szCs w:val="24"/>
        </w:rPr>
        <w:t>2.1.2. Расчет прогноза поступлений на плановый период.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 xml:space="preserve">2.1.2.1. Расчёт прогноза поступлений налога на доходы физических лиц в бюджет </w:t>
      </w:r>
      <w:r w:rsidRPr="00030F85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3F50E3">
        <w:rPr>
          <w:rFonts w:ascii="Times New Roman" w:hAnsi="Times New Roman" w:cs="Times New Roman"/>
          <w:sz w:val="24"/>
          <w:szCs w:val="24"/>
        </w:rPr>
        <w:t xml:space="preserve"> сельс</w:t>
      </w:r>
      <w:r>
        <w:rPr>
          <w:rFonts w:ascii="Times New Roman" w:hAnsi="Times New Roman" w:cs="Times New Roman"/>
          <w:sz w:val="24"/>
          <w:szCs w:val="24"/>
        </w:rPr>
        <w:t xml:space="preserve">кого поселения по КБК 000 </w:t>
      </w:r>
      <w:r w:rsidRPr="003F50E3">
        <w:rPr>
          <w:rFonts w:ascii="Times New Roman" w:hAnsi="Times New Roman" w:cs="Times New Roman"/>
          <w:sz w:val="24"/>
          <w:szCs w:val="24"/>
        </w:rPr>
        <w:t>1 01 02010 01 0000 110 на плановый период.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пл1</w:t>
      </w:r>
      <w:r w:rsidRPr="003F50E3">
        <w:rPr>
          <w:rFonts w:ascii="Times New Roman" w:hAnsi="Times New Roman" w:cs="Times New Roman"/>
          <w:sz w:val="24"/>
          <w:szCs w:val="24"/>
        </w:rPr>
        <w:t xml:space="preserve"> = 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ОФГ</w:t>
      </w:r>
      <w:r w:rsidRPr="003F50E3">
        <w:rPr>
          <w:rFonts w:ascii="Times New Roman" w:hAnsi="Times New Roman" w:cs="Times New Roman"/>
          <w:sz w:val="24"/>
          <w:szCs w:val="24"/>
        </w:rPr>
        <w:t xml:space="preserve"> * Т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 xml:space="preserve"> пл1</w:t>
      </w:r>
      <w:r w:rsidRPr="003F50E3">
        <w:rPr>
          <w:rFonts w:ascii="Times New Roman" w:hAnsi="Times New Roman" w:cs="Times New Roman"/>
          <w:sz w:val="24"/>
          <w:szCs w:val="24"/>
        </w:rPr>
        <w:t>;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proofErr w:type="gramStart"/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F50E3">
        <w:rPr>
          <w:rFonts w:ascii="Times New Roman" w:hAnsi="Times New Roman" w:cs="Times New Roman"/>
          <w:sz w:val="24"/>
          <w:szCs w:val="24"/>
        </w:rPr>
        <w:t xml:space="preserve"> = 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ОФГ</w:t>
      </w:r>
      <w:r w:rsidRPr="003F50E3">
        <w:rPr>
          <w:rFonts w:ascii="Times New Roman" w:hAnsi="Times New Roman" w:cs="Times New Roman"/>
          <w:sz w:val="24"/>
          <w:szCs w:val="24"/>
        </w:rPr>
        <w:t xml:space="preserve"> * Т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 xml:space="preserve"> пл2 </w:t>
      </w:r>
      <w:r w:rsidRPr="003F50E3">
        <w:rPr>
          <w:rFonts w:ascii="Times New Roman" w:hAnsi="Times New Roman" w:cs="Times New Roman"/>
          <w:sz w:val="24"/>
          <w:szCs w:val="24"/>
        </w:rPr>
        <w:t>, где: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пл1</w:t>
      </w:r>
      <w:r w:rsidRPr="003F50E3">
        <w:rPr>
          <w:rFonts w:ascii="Times New Roman" w:hAnsi="Times New Roman" w:cs="Times New Roman"/>
          <w:sz w:val="24"/>
          <w:szCs w:val="24"/>
        </w:rPr>
        <w:t>, 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пл2</w:t>
      </w:r>
      <w:r w:rsidRPr="003F50E3">
        <w:rPr>
          <w:rFonts w:ascii="Times New Roman" w:hAnsi="Times New Roman" w:cs="Times New Roman"/>
          <w:sz w:val="24"/>
          <w:szCs w:val="24"/>
        </w:rPr>
        <w:t xml:space="preserve"> - прогноз поступлений налога в бюджет поселения на первый и второй годы планового периода соответственно.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Т</w:t>
      </w:r>
      <w:r w:rsidRPr="003F50E3">
        <w:rPr>
          <w:sz w:val="24"/>
          <w:szCs w:val="24"/>
          <w:vertAlign w:val="subscript"/>
        </w:rPr>
        <w:t xml:space="preserve"> пл1</w:t>
      </w:r>
      <w:r w:rsidRPr="003F50E3">
        <w:rPr>
          <w:sz w:val="24"/>
          <w:szCs w:val="24"/>
        </w:rPr>
        <w:t xml:space="preserve"> и</w:t>
      </w:r>
      <w:proofErr w:type="gramStart"/>
      <w:r w:rsidRPr="003F50E3">
        <w:rPr>
          <w:sz w:val="24"/>
          <w:szCs w:val="24"/>
        </w:rPr>
        <w:t xml:space="preserve"> Т</w:t>
      </w:r>
      <w:proofErr w:type="gramEnd"/>
      <w:r w:rsidRPr="003F50E3">
        <w:rPr>
          <w:sz w:val="24"/>
          <w:szCs w:val="24"/>
          <w:vertAlign w:val="subscript"/>
        </w:rPr>
        <w:t xml:space="preserve"> пл2  </w:t>
      </w:r>
      <w:r w:rsidRPr="003F50E3">
        <w:rPr>
          <w:sz w:val="24"/>
          <w:szCs w:val="24"/>
        </w:rPr>
        <w:t>-  индекс роста фонда заработной платы первый год планового периода и  второй год планового периода соответственно.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2.1.2.2.Расчёт прогноза поступлений налога на доходы физических лиц в бюджет </w:t>
      </w:r>
      <w:r w:rsidRPr="003F50E3">
        <w:rPr>
          <w:sz w:val="24"/>
          <w:szCs w:val="24"/>
          <w:lang w:eastAsia="ru-RU"/>
        </w:rPr>
        <w:t>Перелазовского сельского поселения</w:t>
      </w:r>
      <w:r>
        <w:rPr>
          <w:sz w:val="24"/>
          <w:szCs w:val="24"/>
        </w:rPr>
        <w:t xml:space="preserve"> по КБК</w:t>
      </w:r>
      <w:r w:rsidRPr="003F50E3">
        <w:rPr>
          <w:sz w:val="24"/>
          <w:szCs w:val="24"/>
        </w:rPr>
        <w:t xml:space="preserve"> 000 1 01 02020 01 0000 110,</w:t>
      </w:r>
      <w:r>
        <w:rPr>
          <w:sz w:val="24"/>
          <w:szCs w:val="24"/>
        </w:rPr>
        <w:t xml:space="preserve"> 000 </w:t>
      </w:r>
      <w:r w:rsidRPr="003F50E3">
        <w:rPr>
          <w:sz w:val="24"/>
          <w:szCs w:val="24"/>
        </w:rPr>
        <w:t xml:space="preserve">1 01 02030 01 0000 и </w:t>
      </w:r>
      <w:r>
        <w:rPr>
          <w:sz w:val="24"/>
          <w:szCs w:val="24"/>
        </w:rPr>
        <w:t xml:space="preserve">000 1 01 02040 </w:t>
      </w:r>
      <w:r w:rsidRPr="003F50E3">
        <w:rPr>
          <w:sz w:val="24"/>
          <w:szCs w:val="24"/>
        </w:rPr>
        <w:t>01 0000 110</w:t>
      </w:r>
      <w:r>
        <w:rPr>
          <w:sz w:val="24"/>
          <w:szCs w:val="24"/>
        </w:rPr>
        <w:t xml:space="preserve"> </w:t>
      </w:r>
      <w:r w:rsidRPr="003F50E3">
        <w:rPr>
          <w:sz w:val="24"/>
          <w:szCs w:val="24"/>
        </w:rPr>
        <w:t>на плановый период производитс</w:t>
      </w:r>
      <w:r>
        <w:rPr>
          <w:sz w:val="24"/>
          <w:szCs w:val="24"/>
        </w:rPr>
        <w:t>я, путем применения усредненной</w:t>
      </w:r>
      <w:r w:rsidRPr="003F50E3">
        <w:rPr>
          <w:sz w:val="24"/>
          <w:szCs w:val="24"/>
        </w:rPr>
        <w:t xml:space="preserve"> величины поступлений доходов, </w:t>
      </w:r>
      <w:r>
        <w:rPr>
          <w:sz w:val="24"/>
          <w:szCs w:val="24"/>
        </w:rPr>
        <w:t xml:space="preserve">сложившейся за 5 отчетных лет, </w:t>
      </w:r>
      <w:r w:rsidRPr="003F50E3">
        <w:rPr>
          <w:sz w:val="24"/>
          <w:szCs w:val="24"/>
        </w:rPr>
        <w:t xml:space="preserve">предшествующих периоду прогнозирования. </w:t>
      </w:r>
    </w:p>
    <w:p w:rsidR="00F013C0" w:rsidRPr="003F50E3" w:rsidRDefault="00F013C0" w:rsidP="00F013C0">
      <w:pPr>
        <w:rPr>
          <w:sz w:val="24"/>
          <w:szCs w:val="24"/>
        </w:rPr>
      </w:pP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rStyle w:val="a4"/>
          <w:color w:val="000000"/>
        </w:rPr>
        <w:t xml:space="preserve"> 2.2.Единый сельскохозяйственный налог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Прогнозирование поступлений от</w:t>
      </w:r>
      <w:r w:rsidRPr="003F50E3">
        <w:rPr>
          <w:sz w:val="24"/>
          <w:szCs w:val="24"/>
          <w:lang w:eastAsia="ru-RU"/>
        </w:rPr>
        <w:t xml:space="preserve"> единого сельскохозяйственного налога, осуществляется в соответствии с  главой 26.1 «Система налогообложения для сельскохозяйственных товаропроизводителей (едины</w:t>
      </w:r>
      <w:r>
        <w:rPr>
          <w:sz w:val="24"/>
          <w:szCs w:val="24"/>
          <w:lang w:eastAsia="ru-RU"/>
        </w:rPr>
        <w:t xml:space="preserve">й сельскохозяйственный налог)» </w:t>
      </w:r>
      <w:r w:rsidRPr="003F50E3">
        <w:rPr>
          <w:sz w:val="24"/>
          <w:szCs w:val="24"/>
          <w:lang w:eastAsia="ru-RU"/>
        </w:rPr>
        <w:t xml:space="preserve">налогового кодекса Российской Федерации, Бюджетного кодекса Российской Федерации в части установления норматива отчислений от единого сельскохозяйственного налога в бюджет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br/>
        <w:t xml:space="preserve">Прогнозируемые доходы </w:t>
      </w:r>
      <w:r w:rsidRPr="003F50E3">
        <w:rPr>
          <w:sz w:val="24"/>
          <w:szCs w:val="24"/>
          <w:lang w:eastAsia="ru-RU"/>
        </w:rPr>
        <w:t xml:space="preserve">подлежат зачислению в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</w:t>
      </w:r>
      <w:r w:rsidRPr="003F50E3">
        <w:rPr>
          <w:sz w:val="24"/>
          <w:szCs w:val="24"/>
          <w:lang w:eastAsia="ru-RU"/>
        </w:rPr>
        <w:t>по коду бюджетной классификации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000 1 05 03010 01 0000 110 «</w:t>
      </w:r>
      <w:r w:rsidRPr="003F50E3">
        <w:rPr>
          <w:sz w:val="24"/>
          <w:szCs w:val="24"/>
          <w:lang w:eastAsia="ru-RU"/>
        </w:rPr>
        <w:t>Единый сельскохозяйственный налог».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Для расчета прогноза доходов используются: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прогноз социально-экономического развития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итоги социально-экономического развития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</w:t>
      </w:r>
      <w:r w:rsidRPr="003F50E3">
        <w:rPr>
          <w:sz w:val="24"/>
          <w:szCs w:val="24"/>
          <w:lang w:eastAsia="ru-RU"/>
        </w:rPr>
        <w:t>за отчетный период;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отчёты об исполнении бюджета </w:t>
      </w:r>
      <w:r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</w:t>
      </w:r>
      <w:r w:rsidRPr="003F50E3">
        <w:rPr>
          <w:sz w:val="24"/>
          <w:szCs w:val="24"/>
          <w:lang w:eastAsia="ru-RU"/>
        </w:rPr>
        <w:t>по годам;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-  отчёт по форме № 5-ЕСХН «Отчет о налоговой базе и структуре начислений по единому сельскохозяйственному налогу».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</w:p>
    <w:p w:rsidR="00F013C0" w:rsidRPr="00030F85" w:rsidRDefault="00F013C0" w:rsidP="00F013C0">
      <w:pPr>
        <w:suppressAutoHyphens w:val="0"/>
        <w:overflowPunct/>
        <w:autoSpaceDE/>
        <w:jc w:val="both"/>
        <w:textAlignment w:val="auto"/>
        <w:rPr>
          <w:b/>
          <w:i/>
          <w:sz w:val="24"/>
          <w:szCs w:val="24"/>
          <w:lang w:eastAsia="ru-RU"/>
        </w:rPr>
      </w:pPr>
      <w:r w:rsidRPr="00030F85">
        <w:rPr>
          <w:b/>
          <w:i/>
          <w:sz w:val="24"/>
          <w:szCs w:val="24"/>
          <w:lang w:eastAsia="ru-RU"/>
        </w:rPr>
        <w:t>2.2.1. Расчет прогноза поступлений очередной финансовый год</w:t>
      </w:r>
      <w:proofErr w:type="gramStart"/>
      <w:r w:rsidRPr="00030F85">
        <w:rPr>
          <w:b/>
          <w:i/>
          <w:sz w:val="24"/>
          <w:szCs w:val="24"/>
          <w:lang w:eastAsia="ru-RU"/>
        </w:rPr>
        <w:t xml:space="preserve"> .</w:t>
      </w:r>
      <w:proofErr w:type="gramEnd"/>
    </w:p>
    <w:p w:rsidR="00F013C0" w:rsidRPr="003F50E3" w:rsidRDefault="00F013C0" w:rsidP="00F013C0">
      <w:pPr>
        <w:suppressAutoHyphens w:val="0"/>
        <w:overflowPunct/>
        <w:autoSpaceDE/>
        <w:spacing w:after="100" w:afterAutospacing="1"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Расчёт прогноза поступлений от</w:t>
      </w:r>
      <w:r w:rsidRPr="003F50E3">
        <w:rPr>
          <w:sz w:val="24"/>
          <w:szCs w:val="24"/>
          <w:lang w:eastAsia="ru-RU"/>
        </w:rPr>
        <w:t xml:space="preserve"> единого сельскохозяйственного налога 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на очередной финансовый год</w:t>
      </w:r>
      <w:r w:rsidRPr="003F50E3">
        <w:rPr>
          <w:sz w:val="24"/>
          <w:szCs w:val="24"/>
          <w:lang w:eastAsia="ru-RU"/>
        </w:rPr>
        <w:t xml:space="preserve"> рассчитывается двумя вариантами, итоговый вариант определяется методом экспертной оценки:</w:t>
      </w:r>
    </w:p>
    <w:p w:rsidR="00F013C0" w:rsidRPr="003F50E3" w:rsidRDefault="00F013C0" w:rsidP="00F013C0">
      <w:pPr>
        <w:suppressAutoHyphens w:val="0"/>
        <w:overflowPunct/>
        <w:autoSpaceDE/>
        <w:spacing w:before="100" w:beforeAutospacing="1"/>
        <w:jc w:val="both"/>
        <w:textAlignment w:val="auto"/>
        <w:rPr>
          <w:i/>
          <w:sz w:val="24"/>
          <w:szCs w:val="24"/>
          <w:u w:val="single"/>
          <w:lang w:eastAsia="ru-RU"/>
        </w:rPr>
      </w:pPr>
      <w:r w:rsidRPr="003F50E3">
        <w:rPr>
          <w:i/>
          <w:sz w:val="24"/>
          <w:szCs w:val="24"/>
          <w:u w:val="single"/>
          <w:lang w:eastAsia="ru-RU"/>
        </w:rPr>
        <w:t>Первый вариант расчета: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Расчёт прогноза поступлений от </w:t>
      </w:r>
      <w:r w:rsidRPr="003F50E3">
        <w:rPr>
          <w:sz w:val="24"/>
          <w:szCs w:val="24"/>
          <w:lang w:eastAsia="ru-RU"/>
        </w:rPr>
        <w:t xml:space="preserve">единого сельскохозяйственного налога в бюджет поселения на очередной финансовый год рассчитывается по формуле: 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= НБ * НС * </w:t>
      </w:r>
      <w:proofErr w:type="spellStart"/>
      <w:r w:rsidRPr="003F50E3">
        <w:rPr>
          <w:sz w:val="24"/>
          <w:szCs w:val="24"/>
          <w:lang w:eastAsia="ru-RU"/>
        </w:rPr>
        <w:t>Кф</w:t>
      </w:r>
      <w:proofErr w:type="spellEnd"/>
      <w:r w:rsidRPr="003F50E3">
        <w:rPr>
          <w:sz w:val="24"/>
          <w:szCs w:val="24"/>
          <w:lang w:eastAsia="ru-RU"/>
        </w:rPr>
        <w:t xml:space="preserve"> * </w:t>
      </w:r>
      <w:r w:rsidRPr="003F50E3">
        <w:rPr>
          <w:sz w:val="24"/>
          <w:szCs w:val="24"/>
          <w:lang w:val="en-US" w:eastAsia="ru-RU"/>
        </w:rPr>
        <w:t>N</w:t>
      </w:r>
      <w:r w:rsidRPr="003F50E3">
        <w:rPr>
          <w:sz w:val="24"/>
          <w:szCs w:val="24"/>
          <w:lang w:eastAsia="ru-RU"/>
        </w:rPr>
        <w:t xml:space="preserve">, где 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- прогноз поступлений налога в бюджет поселения на очередной финансовый год; 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НБ - н</w:t>
      </w:r>
      <w:r>
        <w:rPr>
          <w:sz w:val="24"/>
          <w:szCs w:val="24"/>
          <w:lang w:eastAsia="ru-RU"/>
        </w:rPr>
        <w:t>алоговая база в отчетном году, определяется на основании</w:t>
      </w:r>
      <w:r w:rsidRPr="003F50E3">
        <w:rPr>
          <w:sz w:val="24"/>
          <w:szCs w:val="24"/>
          <w:lang w:eastAsia="ru-RU"/>
        </w:rPr>
        <w:t xml:space="preserve"> отчета налоговой службы по форме № 5-ЕСХН; 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НС – налоговая ставка; 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proofErr w:type="spellStart"/>
      <w:r w:rsidRPr="003F50E3">
        <w:rPr>
          <w:sz w:val="24"/>
          <w:szCs w:val="24"/>
          <w:lang w:eastAsia="ru-RU"/>
        </w:rPr>
        <w:t>Кф</w:t>
      </w:r>
      <w:proofErr w:type="spellEnd"/>
      <w:r w:rsidRPr="003F50E3">
        <w:rPr>
          <w:sz w:val="24"/>
          <w:szCs w:val="24"/>
          <w:lang w:eastAsia="ru-RU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отчетного года; 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val="en-US" w:eastAsia="ru-RU"/>
        </w:rPr>
        <w:t>N</w:t>
      </w:r>
      <w:r w:rsidRPr="003F50E3">
        <w:rPr>
          <w:sz w:val="24"/>
          <w:szCs w:val="24"/>
          <w:lang w:eastAsia="ru-RU"/>
        </w:rPr>
        <w:t xml:space="preserve"> - </w:t>
      </w:r>
      <w:proofErr w:type="gramStart"/>
      <w:r w:rsidRPr="003F50E3">
        <w:rPr>
          <w:sz w:val="24"/>
          <w:szCs w:val="24"/>
          <w:lang w:eastAsia="ru-RU"/>
        </w:rPr>
        <w:t>норматив</w:t>
      </w:r>
      <w:proofErr w:type="gramEnd"/>
      <w:r w:rsidRPr="003F50E3">
        <w:rPr>
          <w:sz w:val="24"/>
          <w:szCs w:val="24"/>
          <w:lang w:eastAsia="ru-RU"/>
        </w:rPr>
        <w:t xml:space="preserve"> отчислений (в процентах) от единого сельскохозяйственного налога, подлежащий зачислению в бюджет поселения. </w:t>
      </w:r>
    </w:p>
    <w:p w:rsidR="00F013C0" w:rsidRPr="003F50E3" w:rsidRDefault="00F013C0" w:rsidP="00F013C0">
      <w:pPr>
        <w:suppressAutoHyphens w:val="0"/>
        <w:overflowPunct/>
        <w:autoSpaceDE/>
        <w:spacing w:before="100" w:beforeAutospacing="1"/>
        <w:jc w:val="both"/>
        <w:textAlignment w:val="auto"/>
        <w:rPr>
          <w:i/>
          <w:sz w:val="24"/>
          <w:szCs w:val="24"/>
          <w:u w:val="single"/>
          <w:lang w:eastAsia="ru-RU"/>
        </w:rPr>
      </w:pPr>
      <w:r w:rsidRPr="003F50E3">
        <w:rPr>
          <w:i/>
          <w:sz w:val="24"/>
          <w:szCs w:val="24"/>
          <w:u w:val="single"/>
          <w:lang w:eastAsia="ru-RU"/>
        </w:rPr>
        <w:t>Вт</w:t>
      </w:r>
      <w:r>
        <w:rPr>
          <w:i/>
          <w:sz w:val="24"/>
          <w:szCs w:val="24"/>
          <w:u w:val="single"/>
          <w:lang w:eastAsia="ru-RU"/>
        </w:rPr>
        <w:t xml:space="preserve">орой вариант </w:t>
      </w:r>
      <w:r w:rsidRPr="003F50E3">
        <w:rPr>
          <w:i/>
          <w:sz w:val="24"/>
          <w:szCs w:val="24"/>
          <w:u w:val="single"/>
          <w:lang w:eastAsia="ru-RU"/>
        </w:rPr>
        <w:t>расчета: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Прогноз поступления от </w:t>
      </w:r>
      <w:r w:rsidRPr="003F50E3">
        <w:rPr>
          <w:sz w:val="24"/>
          <w:szCs w:val="24"/>
          <w:lang w:eastAsia="ru-RU"/>
        </w:rPr>
        <w:t>единог</w:t>
      </w:r>
      <w:r>
        <w:rPr>
          <w:sz w:val="24"/>
          <w:szCs w:val="24"/>
          <w:lang w:eastAsia="ru-RU"/>
        </w:rPr>
        <w:t>о сельскохозяйственного налога</w:t>
      </w:r>
      <w:r w:rsidRPr="003F50E3">
        <w:rPr>
          <w:sz w:val="24"/>
          <w:szCs w:val="24"/>
          <w:lang w:eastAsia="ru-RU"/>
        </w:rPr>
        <w:t xml:space="preserve"> в бюджет поселения на очередной финансовый год производитс</w:t>
      </w:r>
      <w:r>
        <w:rPr>
          <w:sz w:val="24"/>
          <w:szCs w:val="24"/>
          <w:lang w:eastAsia="ru-RU"/>
        </w:rPr>
        <w:t xml:space="preserve">я путем применения усредненной </w:t>
      </w:r>
      <w:r w:rsidRPr="003F50E3">
        <w:rPr>
          <w:sz w:val="24"/>
          <w:szCs w:val="24"/>
          <w:lang w:eastAsia="ru-RU"/>
        </w:rPr>
        <w:t xml:space="preserve">величины поступлений доходов, </w:t>
      </w:r>
      <w:r>
        <w:rPr>
          <w:sz w:val="24"/>
          <w:szCs w:val="24"/>
          <w:lang w:eastAsia="ru-RU"/>
        </w:rPr>
        <w:t xml:space="preserve">сложившейся за 5 отчетных лет, </w:t>
      </w:r>
      <w:r w:rsidRPr="003F50E3">
        <w:rPr>
          <w:sz w:val="24"/>
          <w:szCs w:val="24"/>
          <w:lang w:eastAsia="ru-RU"/>
        </w:rPr>
        <w:t xml:space="preserve">предшествующих периоду прогнозирования. </w:t>
      </w:r>
    </w:p>
    <w:p w:rsidR="00F013C0" w:rsidRPr="003F50E3" w:rsidRDefault="00F013C0" w:rsidP="00F013C0">
      <w:pPr>
        <w:suppressAutoHyphens w:val="0"/>
        <w:overflowPunct/>
        <w:autoSpaceDE/>
        <w:spacing w:before="100" w:beforeAutospacing="1"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2.2.2. Расчет прогноза поступлений на плановый период.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пл1</w:t>
      </w:r>
      <w:r w:rsidRPr="003F50E3">
        <w:rPr>
          <w:sz w:val="24"/>
          <w:szCs w:val="24"/>
          <w:lang w:eastAsia="ru-RU"/>
        </w:rPr>
        <w:t xml:space="preserve"> = 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* </w:t>
      </w:r>
      <w:proofErr w:type="spellStart"/>
      <w:r w:rsidRPr="003F50E3">
        <w:rPr>
          <w:sz w:val="24"/>
          <w:szCs w:val="24"/>
          <w:lang w:eastAsia="ru-RU"/>
        </w:rPr>
        <w:t>Кп</w:t>
      </w:r>
      <w:proofErr w:type="spellEnd"/>
      <w:r w:rsidRPr="003F50E3">
        <w:rPr>
          <w:sz w:val="24"/>
          <w:szCs w:val="24"/>
          <w:lang w:eastAsia="ru-RU"/>
        </w:rPr>
        <w:t>;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пл2</w:t>
      </w:r>
      <w:r w:rsidRPr="003F50E3">
        <w:rPr>
          <w:sz w:val="24"/>
          <w:szCs w:val="24"/>
          <w:lang w:eastAsia="ru-RU"/>
        </w:rPr>
        <w:t xml:space="preserve"> = 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* </w:t>
      </w:r>
      <w:proofErr w:type="spellStart"/>
      <w:r w:rsidRPr="003F50E3">
        <w:rPr>
          <w:sz w:val="24"/>
          <w:szCs w:val="24"/>
          <w:lang w:eastAsia="ru-RU"/>
        </w:rPr>
        <w:t>Кп</w:t>
      </w:r>
      <w:proofErr w:type="spellEnd"/>
      <w:r w:rsidRPr="003F50E3">
        <w:rPr>
          <w:sz w:val="24"/>
          <w:szCs w:val="24"/>
          <w:lang w:eastAsia="ru-RU"/>
        </w:rPr>
        <w:t>, где: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пл1</w:t>
      </w:r>
      <w:r w:rsidRPr="003F50E3">
        <w:rPr>
          <w:sz w:val="24"/>
          <w:szCs w:val="24"/>
          <w:lang w:eastAsia="ru-RU"/>
        </w:rPr>
        <w:t>, П</w:t>
      </w:r>
      <w:r w:rsidRPr="003F50E3">
        <w:rPr>
          <w:sz w:val="24"/>
          <w:szCs w:val="24"/>
          <w:vertAlign w:val="subscript"/>
          <w:lang w:eastAsia="ru-RU"/>
        </w:rPr>
        <w:t>пл2</w:t>
      </w:r>
      <w:r w:rsidRPr="003F50E3">
        <w:rPr>
          <w:sz w:val="24"/>
          <w:szCs w:val="24"/>
          <w:lang w:eastAsia="ru-RU"/>
        </w:rPr>
        <w:t xml:space="preserve"> - прогноз поступлений налога в бюджет поселения на первый и второй годы планового периода соответственно.</w:t>
      </w:r>
    </w:p>
    <w:p w:rsidR="00F013C0" w:rsidRPr="003F50E3" w:rsidRDefault="00F013C0" w:rsidP="00F013C0">
      <w:pPr>
        <w:suppressAutoHyphens w:val="0"/>
        <w:overflowPunct/>
        <w:autoSpaceDE/>
        <w:ind w:firstLine="540"/>
        <w:jc w:val="both"/>
        <w:textAlignment w:val="auto"/>
        <w:rPr>
          <w:sz w:val="24"/>
          <w:szCs w:val="24"/>
          <w:lang w:eastAsia="ru-RU"/>
        </w:rPr>
      </w:pPr>
      <w:proofErr w:type="spellStart"/>
      <w:r w:rsidRPr="003F50E3">
        <w:rPr>
          <w:sz w:val="24"/>
          <w:szCs w:val="24"/>
          <w:lang w:eastAsia="ru-RU"/>
        </w:rPr>
        <w:t>Кп</w:t>
      </w:r>
      <w:proofErr w:type="spellEnd"/>
      <w:r w:rsidRPr="003F50E3">
        <w:rPr>
          <w:sz w:val="24"/>
          <w:szCs w:val="24"/>
          <w:lang w:eastAsia="ru-RU"/>
        </w:rPr>
        <w:t xml:space="preserve"> - коэффициент, характеризующий динамику макроэкономических показателей в прогнозируемом году по сравнению с текущим годом; </w:t>
      </w:r>
    </w:p>
    <w:p w:rsidR="00F013C0" w:rsidRPr="003F50E3" w:rsidRDefault="00F013C0" w:rsidP="00F013C0">
      <w:pPr>
        <w:ind w:firstLine="720"/>
        <w:jc w:val="both"/>
        <w:rPr>
          <w:b/>
          <w:sz w:val="24"/>
          <w:szCs w:val="24"/>
        </w:rPr>
      </w:pPr>
      <w:r w:rsidRPr="003F50E3">
        <w:rPr>
          <w:b/>
          <w:sz w:val="24"/>
          <w:szCs w:val="24"/>
        </w:rPr>
        <w:t>2.3. Налог на имущество физических лиц:</w:t>
      </w:r>
    </w:p>
    <w:p w:rsidR="00F013C0" w:rsidRPr="003F50E3" w:rsidRDefault="00F013C0" w:rsidP="00F013C0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Расчёт прогноза поступлений налогов на имущество 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производится путём суммирования прогнозируемых показателей, рассчитанных отдельно по кодам бюджетной классификации в соответствии с установленным порядком применения бюджетной классификации: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>2.3.1. Налог на имущество физических лиц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Прогнозирование поступлений от  налога на имущество физических лиц, осуществляется в соответствии с  главой 32 «Налог на имущество физических лиц»  налогового кодекса Российской Федерации, Бюджетным кодексом Российской Федерации в части установления норматива отчислений от налога на имущество физических лиц в бюджет поселения, с решением Совета депутатов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в части установления порядка определения налоговой базы, налоговых льгот и налоговых ставок, в зависимости от типа использования объекта налогообложения.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Прогнозируемые доходы подлежат</w:t>
      </w:r>
      <w:r w:rsidRPr="003F50E3">
        <w:rPr>
          <w:sz w:val="24"/>
          <w:szCs w:val="24"/>
        </w:rPr>
        <w:t xml:space="preserve"> зачислению в бюджет </w:t>
      </w:r>
      <w:r>
        <w:rPr>
          <w:sz w:val="24"/>
          <w:szCs w:val="24"/>
        </w:rPr>
        <w:t>Новониколаевского</w:t>
      </w:r>
      <w:r w:rsidRPr="003F50E3">
        <w:rPr>
          <w:sz w:val="24"/>
          <w:szCs w:val="24"/>
        </w:rPr>
        <w:t xml:space="preserve"> поселения по коду бюджетной классификации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000 1 06 01030 10</w:t>
      </w:r>
      <w:r>
        <w:rPr>
          <w:sz w:val="24"/>
          <w:szCs w:val="24"/>
        </w:rPr>
        <w:t xml:space="preserve"> 0000 110 «</w:t>
      </w:r>
      <w:r w:rsidRPr="003F50E3">
        <w:rPr>
          <w:sz w:val="24"/>
          <w:szCs w:val="24"/>
        </w:rPr>
        <w:t>Налог на имущество физических лиц».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 w:rsidRPr="003F50E3">
        <w:rPr>
          <w:sz w:val="24"/>
          <w:szCs w:val="24"/>
        </w:rPr>
        <w:t>Для расчета прогноза доходов используются: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прогноз социально-экономического развития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>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lastRenderedPageBreak/>
        <w:t xml:space="preserve">- итоги социально-экономического развития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за отчетный период;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 xml:space="preserve">- отчёты об исполнении бюджета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по годам;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-  отчёт по форме 5-МН «Отчет о налоговой базе и структуре начислений по местным налогам».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</w:p>
    <w:p w:rsidR="00F013C0" w:rsidRPr="00030F85" w:rsidRDefault="00F013C0" w:rsidP="00F013C0">
      <w:pPr>
        <w:jc w:val="both"/>
        <w:rPr>
          <w:b/>
          <w:i/>
          <w:sz w:val="24"/>
          <w:szCs w:val="24"/>
        </w:rPr>
      </w:pPr>
      <w:r w:rsidRPr="00030F85">
        <w:rPr>
          <w:b/>
          <w:i/>
          <w:sz w:val="24"/>
          <w:szCs w:val="24"/>
        </w:rPr>
        <w:t>2.3.1.1. Расчет прогноза поступлений очередной финансовый год.</w:t>
      </w:r>
    </w:p>
    <w:p w:rsidR="00F013C0" w:rsidRPr="003F50E3" w:rsidRDefault="00F013C0" w:rsidP="00F013C0">
      <w:pPr>
        <w:spacing w:after="100" w:afterAutospacing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Расчёт прогноза поступлений от </w:t>
      </w:r>
      <w:r w:rsidRPr="003F50E3">
        <w:rPr>
          <w:sz w:val="24"/>
          <w:szCs w:val="24"/>
        </w:rPr>
        <w:t>нало</w:t>
      </w:r>
      <w:r>
        <w:rPr>
          <w:sz w:val="24"/>
          <w:szCs w:val="24"/>
        </w:rPr>
        <w:t xml:space="preserve">га на имущество физических лиц </w:t>
      </w:r>
      <w:r w:rsidRPr="003F50E3">
        <w:rPr>
          <w:sz w:val="24"/>
          <w:szCs w:val="24"/>
        </w:rPr>
        <w:t xml:space="preserve">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 xml:space="preserve"> на оч</w:t>
      </w:r>
      <w:r>
        <w:rPr>
          <w:sz w:val="24"/>
          <w:szCs w:val="24"/>
        </w:rPr>
        <w:t>ередной финансовый год</w:t>
      </w:r>
      <w:r w:rsidRPr="003F50E3">
        <w:rPr>
          <w:sz w:val="24"/>
          <w:szCs w:val="24"/>
        </w:rPr>
        <w:t xml:space="preserve"> рассчитывается двумя вариантами, итоговый вариант определяется методом экспертной оценки:</w:t>
      </w:r>
    </w:p>
    <w:p w:rsidR="00F013C0" w:rsidRPr="003F50E3" w:rsidRDefault="00F013C0" w:rsidP="00F013C0">
      <w:pPr>
        <w:rPr>
          <w:i/>
          <w:sz w:val="24"/>
          <w:szCs w:val="24"/>
          <w:u w:val="single"/>
        </w:rPr>
      </w:pPr>
      <w:r w:rsidRPr="003F50E3">
        <w:rPr>
          <w:i/>
          <w:sz w:val="24"/>
          <w:szCs w:val="24"/>
          <w:u w:val="single"/>
        </w:rPr>
        <w:t>Первый вариант расчета:</w:t>
      </w:r>
    </w:p>
    <w:p w:rsidR="00F013C0" w:rsidRPr="003F50E3" w:rsidRDefault="00F013C0" w:rsidP="00F013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Расчёт прогноза поступлений </w:t>
      </w:r>
      <w:r w:rsidRPr="003F50E3">
        <w:rPr>
          <w:sz w:val="24"/>
          <w:szCs w:val="24"/>
        </w:rPr>
        <w:t xml:space="preserve">от налога на имущество физических лиц в бюджет </w:t>
      </w:r>
      <w:r>
        <w:rPr>
          <w:sz w:val="24"/>
          <w:szCs w:val="24"/>
        </w:rPr>
        <w:t>сельского</w:t>
      </w:r>
      <w:r w:rsidRPr="003F50E3">
        <w:rPr>
          <w:sz w:val="24"/>
          <w:szCs w:val="24"/>
        </w:rPr>
        <w:t xml:space="preserve"> поселения на очередной финансовый год рассчитывается по формуле: </w:t>
      </w:r>
    </w:p>
    <w:p w:rsidR="00F013C0" w:rsidRPr="003F50E3" w:rsidRDefault="00F013C0" w:rsidP="00F013C0">
      <w:pPr>
        <w:rPr>
          <w:sz w:val="24"/>
          <w:szCs w:val="24"/>
        </w:rPr>
      </w:pP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>П</w:t>
      </w:r>
      <w:r w:rsidRPr="003F50E3">
        <w:rPr>
          <w:sz w:val="24"/>
          <w:szCs w:val="24"/>
          <w:vertAlign w:val="subscript"/>
        </w:rPr>
        <w:t>ОФГ</w:t>
      </w:r>
      <w:r w:rsidRPr="003F50E3">
        <w:rPr>
          <w:sz w:val="24"/>
          <w:szCs w:val="24"/>
        </w:rPr>
        <w:t xml:space="preserve"> =(</w:t>
      </w:r>
      <w:proofErr w:type="spellStart"/>
      <w:r w:rsidRPr="003F50E3">
        <w:rPr>
          <w:sz w:val="24"/>
          <w:szCs w:val="24"/>
        </w:rPr>
        <w:t>Нб</w:t>
      </w:r>
      <w:proofErr w:type="spellEnd"/>
      <w:r w:rsidRPr="003F50E3">
        <w:rPr>
          <w:sz w:val="24"/>
          <w:szCs w:val="24"/>
        </w:rPr>
        <w:t>-Л) * К * Ст., где</w:t>
      </w:r>
    </w:p>
    <w:p w:rsidR="00F013C0" w:rsidRPr="003F50E3" w:rsidRDefault="00F013C0" w:rsidP="00F013C0">
      <w:pPr>
        <w:jc w:val="both"/>
        <w:rPr>
          <w:sz w:val="24"/>
          <w:szCs w:val="24"/>
        </w:rPr>
      </w:pPr>
      <w:r w:rsidRPr="003F50E3">
        <w:rPr>
          <w:sz w:val="24"/>
          <w:szCs w:val="24"/>
        </w:rPr>
        <w:t>П</w:t>
      </w:r>
      <w:r w:rsidRPr="003F50E3">
        <w:rPr>
          <w:sz w:val="24"/>
          <w:szCs w:val="24"/>
          <w:vertAlign w:val="subscript"/>
        </w:rPr>
        <w:t>ОФГ</w:t>
      </w:r>
      <w:r w:rsidRPr="003F50E3">
        <w:rPr>
          <w:sz w:val="24"/>
          <w:szCs w:val="24"/>
        </w:rPr>
        <w:t>- прогнозируемая сумма поступлений налога</w:t>
      </w:r>
      <w:r>
        <w:rPr>
          <w:sz w:val="24"/>
          <w:szCs w:val="24"/>
        </w:rPr>
        <w:t xml:space="preserve"> в бюджет городского поселения </w:t>
      </w:r>
      <w:r w:rsidRPr="003F50E3">
        <w:rPr>
          <w:sz w:val="24"/>
          <w:szCs w:val="24"/>
        </w:rPr>
        <w:t>на очередной финансовый год;</w:t>
      </w:r>
    </w:p>
    <w:p w:rsidR="00F013C0" w:rsidRPr="003F50E3" w:rsidRDefault="00F013C0" w:rsidP="00F013C0">
      <w:pPr>
        <w:rPr>
          <w:sz w:val="24"/>
          <w:szCs w:val="24"/>
        </w:rPr>
      </w:pPr>
      <w:proofErr w:type="spellStart"/>
      <w:r w:rsidRPr="003F50E3">
        <w:rPr>
          <w:sz w:val="24"/>
          <w:szCs w:val="24"/>
        </w:rPr>
        <w:t>Нб</w:t>
      </w:r>
      <w:proofErr w:type="spellEnd"/>
      <w:r w:rsidRPr="003F50E3">
        <w:rPr>
          <w:sz w:val="24"/>
          <w:szCs w:val="24"/>
        </w:rPr>
        <w:t xml:space="preserve"> – налоговая база (кадастровая стоимость без учёта льгот, установленных НК РФ) опред</w:t>
      </w:r>
      <w:r>
        <w:rPr>
          <w:sz w:val="24"/>
          <w:szCs w:val="24"/>
        </w:rPr>
        <w:t xml:space="preserve">еляется на основании </w:t>
      </w:r>
      <w:r w:rsidRPr="003F50E3">
        <w:rPr>
          <w:sz w:val="24"/>
          <w:szCs w:val="24"/>
        </w:rPr>
        <w:t>отчета</w:t>
      </w:r>
      <w:r>
        <w:rPr>
          <w:sz w:val="24"/>
          <w:szCs w:val="24"/>
        </w:rPr>
        <w:t xml:space="preserve"> налоговой службы по форме 5-МН</w:t>
      </w:r>
      <w:r w:rsidRPr="003F50E3">
        <w:rPr>
          <w:sz w:val="24"/>
          <w:szCs w:val="24"/>
        </w:rPr>
        <w:t>;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 xml:space="preserve">Л - льготы по налогу, установленные решением Совета депутатов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 w:rsidRPr="003F50E3">
        <w:rPr>
          <w:sz w:val="24"/>
          <w:szCs w:val="24"/>
        </w:rPr>
        <w:t>;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>К – коэффициент, учитывающий изменение прогнозируемой налоговой базы и льгот по налогу, установленных законодательством;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 xml:space="preserve">Ст. - ставка налога. </w:t>
      </w:r>
    </w:p>
    <w:p w:rsidR="00F013C0" w:rsidRPr="003F50E3" w:rsidRDefault="00F013C0" w:rsidP="00F013C0">
      <w:pPr>
        <w:spacing w:before="100" w:beforeAutospacing="1"/>
        <w:rPr>
          <w:i/>
          <w:sz w:val="24"/>
          <w:szCs w:val="24"/>
          <w:u w:val="single"/>
        </w:rPr>
      </w:pPr>
      <w:r w:rsidRPr="003F50E3">
        <w:rPr>
          <w:i/>
          <w:sz w:val="24"/>
          <w:szCs w:val="24"/>
          <w:u w:val="single"/>
        </w:rPr>
        <w:t>Второй вариант расчета:</w:t>
      </w:r>
    </w:p>
    <w:p w:rsidR="00F013C0" w:rsidRPr="003F50E3" w:rsidRDefault="00F013C0" w:rsidP="00F013C0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Прогноз поступления от</w:t>
      </w:r>
      <w:r w:rsidRPr="003F50E3">
        <w:rPr>
          <w:sz w:val="24"/>
          <w:szCs w:val="24"/>
        </w:rPr>
        <w:t xml:space="preserve"> налога на имущество физических лиц в бюджет городского поселения на очередной финансовый год производитс</w:t>
      </w:r>
      <w:r>
        <w:rPr>
          <w:sz w:val="24"/>
          <w:szCs w:val="24"/>
        </w:rPr>
        <w:t xml:space="preserve">я путем применения усредненной </w:t>
      </w:r>
      <w:r w:rsidRPr="003F50E3">
        <w:rPr>
          <w:sz w:val="24"/>
          <w:szCs w:val="24"/>
        </w:rPr>
        <w:t>величины поступлений доходов,</w:t>
      </w:r>
      <w:r>
        <w:rPr>
          <w:sz w:val="24"/>
          <w:szCs w:val="24"/>
        </w:rPr>
        <w:t xml:space="preserve"> сложившейся за 5 отчетных лет,</w:t>
      </w:r>
      <w:r w:rsidRPr="003F50E3">
        <w:rPr>
          <w:sz w:val="24"/>
          <w:szCs w:val="24"/>
        </w:rPr>
        <w:t xml:space="preserve"> предшествующих периоду прогнозирования. 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>2.4.1.2. Расчет прогноза поступлений на плановый период.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пл1</w:t>
      </w:r>
      <w:r w:rsidRPr="003F50E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F50E3">
        <w:rPr>
          <w:rFonts w:ascii="Times New Roman" w:hAnsi="Times New Roman" w:cs="Times New Roman"/>
          <w:sz w:val="24"/>
          <w:szCs w:val="24"/>
        </w:rPr>
        <w:t>Пофг</w:t>
      </w:r>
      <w:proofErr w:type="spellEnd"/>
      <w:r w:rsidRPr="003F50E3">
        <w:rPr>
          <w:rFonts w:ascii="Times New Roman" w:hAnsi="Times New Roman" w:cs="Times New Roman"/>
          <w:sz w:val="24"/>
          <w:szCs w:val="24"/>
        </w:rPr>
        <w:t xml:space="preserve"> * К;</w:t>
      </w:r>
    </w:p>
    <w:p w:rsidR="00F013C0" w:rsidRPr="003F50E3" w:rsidRDefault="00F013C0" w:rsidP="00F01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пл2</w:t>
      </w:r>
      <w:r w:rsidRPr="003F50E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F50E3">
        <w:rPr>
          <w:rFonts w:ascii="Times New Roman" w:hAnsi="Times New Roman" w:cs="Times New Roman"/>
          <w:sz w:val="24"/>
          <w:szCs w:val="24"/>
        </w:rPr>
        <w:t>Пофг</w:t>
      </w:r>
      <w:proofErr w:type="spellEnd"/>
      <w:r w:rsidRPr="003F50E3">
        <w:rPr>
          <w:rFonts w:ascii="Times New Roman" w:hAnsi="Times New Roman" w:cs="Times New Roman"/>
          <w:sz w:val="24"/>
          <w:szCs w:val="24"/>
        </w:rPr>
        <w:t xml:space="preserve"> * К, где:</w:t>
      </w:r>
    </w:p>
    <w:p w:rsidR="00F013C0" w:rsidRPr="003F50E3" w:rsidRDefault="00F013C0" w:rsidP="00F013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0E3">
        <w:rPr>
          <w:rFonts w:ascii="Times New Roman" w:hAnsi="Times New Roman" w:cs="Times New Roman"/>
          <w:sz w:val="24"/>
          <w:szCs w:val="24"/>
        </w:rPr>
        <w:t>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пл1</w:t>
      </w:r>
      <w:r w:rsidRPr="003F50E3">
        <w:rPr>
          <w:rFonts w:ascii="Times New Roman" w:hAnsi="Times New Roman" w:cs="Times New Roman"/>
          <w:sz w:val="24"/>
          <w:szCs w:val="24"/>
        </w:rPr>
        <w:t>, П</w:t>
      </w:r>
      <w:r w:rsidRPr="003F50E3">
        <w:rPr>
          <w:rFonts w:ascii="Times New Roman" w:hAnsi="Times New Roman" w:cs="Times New Roman"/>
          <w:sz w:val="24"/>
          <w:szCs w:val="24"/>
          <w:vertAlign w:val="subscript"/>
        </w:rPr>
        <w:t>пл2</w:t>
      </w:r>
      <w:r w:rsidRPr="003F50E3">
        <w:rPr>
          <w:rFonts w:ascii="Times New Roman" w:hAnsi="Times New Roman" w:cs="Times New Roman"/>
          <w:sz w:val="24"/>
          <w:szCs w:val="24"/>
        </w:rPr>
        <w:t xml:space="preserve"> - прогноз поступлений налога в бюджет поселения на первый и второй годы планового периода соответственно;</w:t>
      </w:r>
    </w:p>
    <w:p w:rsidR="00F013C0" w:rsidRPr="003F50E3" w:rsidRDefault="00F013C0" w:rsidP="00F013C0">
      <w:pPr>
        <w:rPr>
          <w:sz w:val="24"/>
          <w:szCs w:val="24"/>
        </w:rPr>
      </w:pPr>
      <w:r w:rsidRPr="003F50E3">
        <w:rPr>
          <w:sz w:val="24"/>
          <w:szCs w:val="24"/>
        </w:rPr>
        <w:t>К – коэффициент, учитывающий изменение прогнозируемой налоговой базы и льгот по налогу, установленных законодательством.</w:t>
      </w:r>
    </w:p>
    <w:p w:rsidR="00F013C0" w:rsidRPr="003F50E3" w:rsidRDefault="00F013C0" w:rsidP="00F013C0">
      <w:pPr>
        <w:widowControl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013C0" w:rsidRPr="003F50E3" w:rsidRDefault="00F013C0" w:rsidP="00F013C0">
      <w:pPr>
        <w:widowControl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3F50E3">
        <w:rPr>
          <w:b/>
          <w:sz w:val="24"/>
          <w:szCs w:val="24"/>
        </w:rPr>
        <w:t>2.4. Земельный налог: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Прогнозирование поступлений от</w:t>
      </w:r>
      <w:r w:rsidRPr="003F50E3">
        <w:rPr>
          <w:sz w:val="24"/>
          <w:szCs w:val="24"/>
          <w:lang w:eastAsia="ru-RU"/>
        </w:rPr>
        <w:t xml:space="preserve"> земельного налога, осуществляется в соответствии с  главой 31 «Земельный налог» налогового кодекса Российской Федерации, Бюджетным кодексом Российской Федерации в части установления норматива отчислений от налога на земельный налог в бюджет сельского поселения, с решением Совета депутатов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поселения, в части установления порядка определения налоговой базы, налоговых льгот и налоговых ставок, установленных в зависимости  от видов разрешенного   использования  земельного участка.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Расчёт прогноза поступлений</w:t>
      </w:r>
      <w:r w:rsidRPr="003F50E3">
        <w:rPr>
          <w:sz w:val="24"/>
          <w:szCs w:val="24"/>
          <w:lang w:eastAsia="ru-RU"/>
        </w:rPr>
        <w:t xml:space="preserve"> от земельного налога 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 производится путём суммирования прогнозируемых показателей, </w:t>
      </w:r>
      <w:r w:rsidRPr="003F50E3">
        <w:rPr>
          <w:sz w:val="24"/>
          <w:szCs w:val="24"/>
          <w:lang w:eastAsia="ru-RU"/>
        </w:rPr>
        <w:lastRenderedPageBreak/>
        <w:t>рассчитанных отдельно по кодам бюджетной классификации в соответствии с установленным порядком применения бюджетной классификации: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000 1 06 06033 10 0000 110 - земельный налог с организаций, обладающих земельным участком, расположенным в границах сельских</w:t>
      </w:r>
      <w:r>
        <w:rPr>
          <w:sz w:val="24"/>
          <w:szCs w:val="24"/>
          <w:lang w:eastAsia="ru-RU"/>
        </w:rPr>
        <w:t xml:space="preserve"> </w:t>
      </w:r>
      <w:r w:rsidRPr="003F50E3">
        <w:rPr>
          <w:sz w:val="24"/>
          <w:szCs w:val="24"/>
          <w:lang w:eastAsia="ru-RU"/>
        </w:rPr>
        <w:t>поселений;</w:t>
      </w:r>
    </w:p>
    <w:p w:rsidR="00F013C0" w:rsidRPr="003F50E3" w:rsidRDefault="00F013C0" w:rsidP="00F013C0">
      <w:pPr>
        <w:suppressAutoHyphens w:val="0"/>
        <w:overflowPunct/>
        <w:autoSpaceDE/>
        <w:spacing w:after="20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000 1 06 06043 10 0000 110 - земельный налог с физических лиц, обладающих земельным учас</w:t>
      </w:r>
      <w:r>
        <w:rPr>
          <w:sz w:val="24"/>
          <w:szCs w:val="24"/>
          <w:lang w:eastAsia="ru-RU"/>
        </w:rPr>
        <w:t xml:space="preserve">тком, расположенным в границах </w:t>
      </w:r>
      <w:r w:rsidRPr="003F50E3">
        <w:rPr>
          <w:sz w:val="24"/>
          <w:szCs w:val="24"/>
          <w:lang w:eastAsia="ru-RU"/>
        </w:rPr>
        <w:t>сельских поселений.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Для расчет</w:t>
      </w:r>
      <w:r>
        <w:rPr>
          <w:sz w:val="24"/>
          <w:szCs w:val="24"/>
          <w:lang w:eastAsia="ru-RU"/>
        </w:rPr>
        <w:t>а прогноза доходов используются</w:t>
      </w:r>
      <w:r w:rsidRPr="003F50E3">
        <w:rPr>
          <w:sz w:val="24"/>
          <w:szCs w:val="24"/>
          <w:lang w:eastAsia="ru-RU"/>
        </w:rPr>
        <w:t>: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прогноз социально-экономического развития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итоги социально-экономического развития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 за отчетный период;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- отчёты об исполнении бюджета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 по годам;</w:t>
      </w:r>
    </w:p>
    <w:p w:rsidR="00F013C0" w:rsidRPr="003F50E3" w:rsidRDefault="007D6C75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F013C0" w:rsidRPr="003F50E3">
        <w:rPr>
          <w:sz w:val="24"/>
          <w:szCs w:val="24"/>
          <w:lang w:eastAsia="ru-RU"/>
        </w:rPr>
        <w:t>отчёт по форме 5-МН «Отчет о налоговой базе и структуре начислений по местным налогам».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</w:p>
    <w:p w:rsidR="00F013C0" w:rsidRPr="00030F85" w:rsidRDefault="00F013C0" w:rsidP="00F013C0">
      <w:pPr>
        <w:suppressAutoHyphens w:val="0"/>
        <w:overflowPunct/>
        <w:autoSpaceDE/>
        <w:jc w:val="both"/>
        <w:textAlignment w:val="auto"/>
        <w:rPr>
          <w:b/>
          <w:i/>
          <w:sz w:val="24"/>
          <w:szCs w:val="24"/>
          <w:lang w:eastAsia="ru-RU"/>
        </w:rPr>
      </w:pPr>
      <w:r w:rsidRPr="00030F85">
        <w:rPr>
          <w:b/>
          <w:i/>
          <w:sz w:val="24"/>
          <w:szCs w:val="24"/>
          <w:lang w:eastAsia="ru-RU"/>
        </w:rPr>
        <w:t>2.3.2.1. Расчет прогноза поступлений очередной финансовый год</w:t>
      </w:r>
      <w:proofErr w:type="gramStart"/>
      <w:r w:rsidRPr="00030F85">
        <w:rPr>
          <w:b/>
          <w:i/>
          <w:sz w:val="24"/>
          <w:szCs w:val="24"/>
          <w:lang w:eastAsia="ru-RU"/>
        </w:rPr>
        <w:t xml:space="preserve"> .</w:t>
      </w:r>
      <w:proofErr w:type="gramEnd"/>
    </w:p>
    <w:p w:rsidR="00F013C0" w:rsidRPr="003F50E3" w:rsidRDefault="00F013C0" w:rsidP="00F013C0">
      <w:pPr>
        <w:suppressAutoHyphens w:val="0"/>
        <w:overflowPunct/>
        <w:autoSpaceDE/>
        <w:spacing w:before="100" w:beforeAutospacing="1" w:after="100" w:afterAutospacing="1"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Расчёт прогноза поступлений от земельного налога</w:t>
      </w:r>
      <w:r w:rsidRPr="003F50E3">
        <w:rPr>
          <w:sz w:val="24"/>
          <w:szCs w:val="24"/>
          <w:lang w:eastAsia="ru-RU"/>
        </w:rPr>
        <w:t xml:space="preserve"> 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</w:t>
      </w:r>
      <w:r>
        <w:rPr>
          <w:sz w:val="24"/>
          <w:szCs w:val="24"/>
          <w:lang w:eastAsia="ru-RU"/>
        </w:rPr>
        <w:t xml:space="preserve"> на очередной финансовый год</w:t>
      </w:r>
      <w:r w:rsidRPr="003F50E3">
        <w:rPr>
          <w:sz w:val="24"/>
          <w:szCs w:val="24"/>
          <w:lang w:eastAsia="ru-RU"/>
        </w:rPr>
        <w:t xml:space="preserve"> рассчитывается двумя вариантами, итоговый вариант определяется методом экспертной оценки:</w:t>
      </w:r>
    </w:p>
    <w:p w:rsidR="00F013C0" w:rsidRPr="003F50E3" w:rsidRDefault="00F013C0" w:rsidP="00F013C0">
      <w:pPr>
        <w:suppressAutoHyphens w:val="0"/>
        <w:overflowPunct/>
        <w:autoSpaceDE/>
        <w:spacing w:before="100" w:beforeAutospacing="1"/>
        <w:textAlignment w:val="auto"/>
        <w:rPr>
          <w:i/>
          <w:sz w:val="24"/>
          <w:szCs w:val="24"/>
          <w:u w:val="single"/>
          <w:lang w:eastAsia="ru-RU"/>
        </w:rPr>
      </w:pPr>
      <w:r w:rsidRPr="003F50E3">
        <w:rPr>
          <w:i/>
          <w:sz w:val="24"/>
          <w:szCs w:val="24"/>
          <w:u w:val="single"/>
          <w:lang w:eastAsia="ru-RU"/>
        </w:rPr>
        <w:t>Первый вариант расчета: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Расчёт прогноза поступлений</w:t>
      </w:r>
      <w:r w:rsidRPr="003F50E3">
        <w:rPr>
          <w:sz w:val="24"/>
          <w:szCs w:val="24"/>
          <w:lang w:eastAsia="ru-RU"/>
        </w:rPr>
        <w:t xml:space="preserve"> от земельного налога в бюджет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 на очередной финансовый год рассчитывается по формуле: </w:t>
      </w:r>
    </w:p>
    <w:p w:rsidR="00F013C0" w:rsidRPr="003F50E3" w:rsidRDefault="00F013C0" w:rsidP="00F013C0">
      <w:pPr>
        <w:suppressAutoHyphens w:val="0"/>
        <w:overflowPunct/>
        <w:autoSpaceDE/>
        <w:ind w:firstLine="708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= (</w:t>
      </w:r>
      <w:proofErr w:type="spellStart"/>
      <w:r w:rsidRPr="003F50E3">
        <w:rPr>
          <w:sz w:val="24"/>
          <w:szCs w:val="24"/>
          <w:lang w:eastAsia="ru-RU"/>
        </w:rPr>
        <w:t>Нб</w:t>
      </w:r>
      <w:proofErr w:type="spellEnd"/>
      <w:r w:rsidRPr="003F50E3">
        <w:rPr>
          <w:sz w:val="24"/>
          <w:szCs w:val="24"/>
          <w:lang w:eastAsia="ru-RU"/>
        </w:rPr>
        <w:t xml:space="preserve">-Л)*К* </w:t>
      </w:r>
      <w:proofErr w:type="spellStart"/>
      <w:proofErr w:type="gramStart"/>
      <w:r w:rsidRPr="003F50E3">
        <w:rPr>
          <w:sz w:val="24"/>
          <w:szCs w:val="24"/>
          <w:lang w:eastAsia="ru-RU"/>
        </w:rPr>
        <w:t>Ст</w:t>
      </w:r>
      <w:proofErr w:type="spellEnd"/>
      <w:proofErr w:type="gramEnd"/>
      <w:r w:rsidRPr="003F50E3">
        <w:rPr>
          <w:sz w:val="24"/>
          <w:szCs w:val="24"/>
          <w:lang w:eastAsia="ru-RU"/>
        </w:rPr>
        <w:t>, где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- прогнозируемая сумма поступ</w:t>
      </w:r>
      <w:r>
        <w:rPr>
          <w:sz w:val="24"/>
          <w:szCs w:val="24"/>
          <w:lang w:eastAsia="ru-RU"/>
        </w:rPr>
        <w:t>лений налога в бюджет поселения</w:t>
      </w:r>
      <w:r w:rsidRPr="003F50E3">
        <w:rPr>
          <w:sz w:val="24"/>
          <w:szCs w:val="24"/>
          <w:lang w:eastAsia="ru-RU"/>
        </w:rPr>
        <w:t xml:space="preserve"> на очередной финансовый год;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Нб</w:t>
      </w:r>
      <w:proofErr w:type="spellEnd"/>
      <w:r>
        <w:rPr>
          <w:sz w:val="24"/>
          <w:szCs w:val="24"/>
          <w:lang w:eastAsia="ru-RU"/>
        </w:rPr>
        <w:t xml:space="preserve"> – </w:t>
      </w:r>
      <w:r w:rsidRPr="003F50E3">
        <w:rPr>
          <w:sz w:val="24"/>
          <w:szCs w:val="24"/>
          <w:lang w:eastAsia="ru-RU"/>
        </w:rPr>
        <w:t>налоговая база (кадастровая стоимость без учета льгот установленных НК</w:t>
      </w:r>
      <w:r>
        <w:rPr>
          <w:sz w:val="24"/>
          <w:szCs w:val="24"/>
          <w:lang w:eastAsia="ru-RU"/>
        </w:rPr>
        <w:t xml:space="preserve"> РФ) определяется на основании </w:t>
      </w:r>
      <w:r w:rsidRPr="003F50E3">
        <w:rPr>
          <w:sz w:val="24"/>
          <w:szCs w:val="24"/>
          <w:lang w:eastAsia="ru-RU"/>
        </w:rPr>
        <w:t>отчета налоговой службы</w:t>
      </w:r>
      <w:r w:rsidRPr="003F50E3">
        <w:rPr>
          <w:color w:val="FF0000"/>
          <w:sz w:val="24"/>
          <w:szCs w:val="24"/>
          <w:lang w:eastAsia="ru-RU"/>
        </w:rPr>
        <w:t xml:space="preserve"> </w:t>
      </w:r>
      <w:r w:rsidRPr="003F50E3">
        <w:rPr>
          <w:sz w:val="24"/>
          <w:szCs w:val="24"/>
          <w:lang w:eastAsia="ru-RU"/>
        </w:rPr>
        <w:t>по форме 5-МН;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 xml:space="preserve">Л - льготы по налогу, установленные решением Совета депутатов </w:t>
      </w:r>
      <w:r w:rsidRPr="00030F85">
        <w:rPr>
          <w:sz w:val="24"/>
          <w:szCs w:val="24"/>
          <w:lang w:eastAsia="ru-RU"/>
        </w:rPr>
        <w:t>Новониколаевского</w:t>
      </w:r>
      <w:r w:rsidRPr="003F50E3">
        <w:rPr>
          <w:sz w:val="24"/>
          <w:szCs w:val="24"/>
          <w:lang w:eastAsia="ru-RU"/>
        </w:rPr>
        <w:t xml:space="preserve"> сельского поселения;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К – коэффициент, учитывающий изменение прогнозируемой налоговой базы и льгот по налогу, установленных законодательством;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  <w:proofErr w:type="spellStart"/>
      <w:r w:rsidRPr="003F50E3">
        <w:rPr>
          <w:sz w:val="24"/>
          <w:szCs w:val="24"/>
          <w:lang w:eastAsia="ru-RU"/>
        </w:rPr>
        <w:t>Ст</w:t>
      </w:r>
      <w:proofErr w:type="spellEnd"/>
      <w:r w:rsidRPr="003F50E3">
        <w:rPr>
          <w:sz w:val="24"/>
          <w:szCs w:val="24"/>
          <w:lang w:eastAsia="ru-RU"/>
        </w:rPr>
        <w:t xml:space="preserve"> - ставка налога.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i/>
          <w:sz w:val="24"/>
          <w:szCs w:val="24"/>
          <w:u w:val="single"/>
          <w:lang w:eastAsia="ru-RU"/>
        </w:rPr>
      </w:pPr>
      <w:r w:rsidRPr="003F50E3">
        <w:rPr>
          <w:i/>
          <w:sz w:val="24"/>
          <w:szCs w:val="24"/>
          <w:u w:val="single"/>
          <w:lang w:eastAsia="ru-RU"/>
        </w:rPr>
        <w:t>Второй вариант расчета:</w:t>
      </w:r>
    </w:p>
    <w:p w:rsidR="00F013C0" w:rsidRPr="003F50E3" w:rsidRDefault="00F013C0" w:rsidP="00F013C0">
      <w:pPr>
        <w:suppressAutoHyphens w:val="0"/>
        <w:overflowPunct/>
        <w:autoSpaceDE/>
        <w:spacing w:after="100" w:afterAutospacing="1"/>
        <w:ind w:firstLine="708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Прогноз поступления от</w:t>
      </w:r>
      <w:r w:rsidRPr="003F50E3">
        <w:rPr>
          <w:sz w:val="24"/>
          <w:szCs w:val="24"/>
          <w:lang w:eastAsia="ru-RU"/>
        </w:rPr>
        <w:t xml:space="preserve"> земельного налога в бюджет поселения на очередной финансовый год производитс</w:t>
      </w:r>
      <w:r>
        <w:rPr>
          <w:sz w:val="24"/>
          <w:szCs w:val="24"/>
          <w:lang w:eastAsia="ru-RU"/>
        </w:rPr>
        <w:t xml:space="preserve">я путем применения усредненной </w:t>
      </w:r>
      <w:r w:rsidRPr="003F50E3">
        <w:rPr>
          <w:sz w:val="24"/>
          <w:szCs w:val="24"/>
          <w:lang w:eastAsia="ru-RU"/>
        </w:rPr>
        <w:t xml:space="preserve">величины поступлений доходов, </w:t>
      </w:r>
      <w:r>
        <w:rPr>
          <w:sz w:val="24"/>
          <w:szCs w:val="24"/>
          <w:lang w:eastAsia="ru-RU"/>
        </w:rPr>
        <w:t>сложившейся за 5 отчетных лет,</w:t>
      </w:r>
      <w:r w:rsidRPr="003F50E3">
        <w:rPr>
          <w:sz w:val="24"/>
          <w:szCs w:val="24"/>
          <w:lang w:eastAsia="ru-RU"/>
        </w:rPr>
        <w:t xml:space="preserve"> предшествующих периоду прогнозирования. </w:t>
      </w:r>
    </w:p>
    <w:p w:rsidR="00F013C0" w:rsidRPr="003F50E3" w:rsidRDefault="00F013C0" w:rsidP="00F013C0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2.4.2.2. Расчет прогноза поступлений на плановый период.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пл1</w:t>
      </w:r>
      <w:r w:rsidRPr="003F50E3">
        <w:rPr>
          <w:sz w:val="24"/>
          <w:szCs w:val="24"/>
          <w:lang w:eastAsia="ru-RU"/>
        </w:rPr>
        <w:t xml:space="preserve"> = 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* К;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ind w:firstLine="54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пл2</w:t>
      </w:r>
      <w:r w:rsidRPr="003F50E3">
        <w:rPr>
          <w:sz w:val="24"/>
          <w:szCs w:val="24"/>
          <w:lang w:eastAsia="ru-RU"/>
        </w:rPr>
        <w:t xml:space="preserve"> = П</w:t>
      </w:r>
      <w:r w:rsidRPr="003F50E3">
        <w:rPr>
          <w:sz w:val="24"/>
          <w:szCs w:val="24"/>
          <w:vertAlign w:val="subscript"/>
          <w:lang w:eastAsia="ru-RU"/>
        </w:rPr>
        <w:t>ОФГ</w:t>
      </w:r>
      <w:r w:rsidRPr="003F50E3">
        <w:rPr>
          <w:sz w:val="24"/>
          <w:szCs w:val="24"/>
          <w:lang w:eastAsia="ru-RU"/>
        </w:rPr>
        <w:t xml:space="preserve"> * К, где:</w:t>
      </w:r>
    </w:p>
    <w:p w:rsidR="00F013C0" w:rsidRPr="003F50E3" w:rsidRDefault="00F013C0" w:rsidP="00F013C0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П</w:t>
      </w:r>
      <w:r w:rsidRPr="003F50E3">
        <w:rPr>
          <w:sz w:val="24"/>
          <w:szCs w:val="24"/>
          <w:vertAlign w:val="subscript"/>
          <w:lang w:eastAsia="ru-RU"/>
        </w:rPr>
        <w:t>пл1</w:t>
      </w:r>
      <w:r w:rsidRPr="003F50E3">
        <w:rPr>
          <w:sz w:val="24"/>
          <w:szCs w:val="24"/>
          <w:lang w:eastAsia="ru-RU"/>
        </w:rPr>
        <w:t>, П</w:t>
      </w:r>
      <w:r w:rsidRPr="003F50E3">
        <w:rPr>
          <w:sz w:val="24"/>
          <w:szCs w:val="24"/>
          <w:vertAlign w:val="subscript"/>
          <w:lang w:eastAsia="ru-RU"/>
        </w:rPr>
        <w:t>пл2</w:t>
      </w:r>
      <w:r w:rsidRPr="003F50E3">
        <w:rPr>
          <w:sz w:val="24"/>
          <w:szCs w:val="24"/>
          <w:lang w:eastAsia="ru-RU"/>
        </w:rPr>
        <w:t xml:space="preserve"> - прогноз поступлений налога в бюджет поселения на первый и второй годы планового периода соответственно;</w:t>
      </w:r>
    </w:p>
    <w:p w:rsidR="00F013C0" w:rsidRPr="003F50E3" w:rsidRDefault="00F013C0" w:rsidP="00F013C0">
      <w:pPr>
        <w:suppressAutoHyphens w:val="0"/>
        <w:overflowPunct/>
        <w:autoSpaceDE/>
        <w:jc w:val="both"/>
        <w:textAlignment w:val="auto"/>
        <w:rPr>
          <w:sz w:val="24"/>
          <w:szCs w:val="24"/>
          <w:lang w:eastAsia="ru-RU"/>
        </w:rPr>
      </w:pPr>
      <w:r w:rsidRPr="003F50E3">
        <w:rPr>
          <w:sz w:val="24"/>
          <w:szCs w:val="24"/>
          <w:lang w:eastAsia="ru-RU"/>
        </w:rPr>
        <w:t>К – коэффициент, учитывающий изменение прогнозируемой налоговой базы и льгот по налогу, установленных законодательством.</w:t>
      </w:r>
    </w:p>
    <w:p w:rsidR="00F013C0" w:rsidRPr="003F50E3" w:rsidRDefault="00F013C0" w:rsidP="00F013C0">
      <w:pPr>
        <w:widowControl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rStyle w:val="a4"/>
          <w:color w:val="000000"/>
        </w:rPr>
        <w:t>2.3. Государственная пошлина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 xml:space="preserve">Государственная пошлина прогнозируется с учетом главы 25.3 "Государственная пошлина" Налогового кодекса Российской Федерации исходя из отчетных данных о ее </w:t>
      </w:r>
      <w:r w:rsidRPr="003F50E3">
        <w:rPr>
          <w:color w:val="000000"/>
        </w:rPr>
        <w:lastRenderedPageBreak/>
        <w:t>поступлении за год, предшествующий текущему году, ожидаемого поступления в текущем году, динамики поступления и прогнозных сумм поступления государственной пошлины в прогнозируемом году.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>Прогнозирование государственной пошлины производится по следующей формуле: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 xml:space="preserve"> </w:t>
      </w:r>
      <w:proofErr w:type="spellStart"/>
      <w:r w:rsidRPr="003F50E3">
        <w:rPr>
          <w:color w:val="000000"/>
        </w:rPr>
        <w:t>Пгос</w:t>
      </w:r>
      <w:proofErr w:type="spellEnd"/>
      <w:r w:rsidRPr="003F50E3">
        <w:rPr>
          <w:color w:val="000000"/>
        </w:rPr>
        <w:t xml:space="preserve"> = (Ф х КТ) + Д, где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3F50E3">
        <w:rPr>
          <w:color w:val="000000"/>
        </w:rPr>
        <w:t>Пгос</w:t>
      </w:r>
      <w:proofErr w:type="spellEnd"/>
      <w:r w:rsidRPr="003F50E3">
        <w:rPr>
          <w:color w:val="000000"/>
        </w:rPr>
        <w:t xml:space="preserve"> - сумма госпошлины, прогнозируемая к поступлению в бюджет сельского поселения, в прогнозируемом году;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>Ф - фактические поступления госпошлины в бюджет сельского поселения в отчетном году;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>КТ - коэффициент, характеризующий динамику поступлений в текущем году по сравнению с отчетным годом;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F50E3">
        <w:rPr>
          <w:color w:val="000000"/>
        </w:rPr>
        <w:t>Д - дополнительные (+) или выпадающие (-) доходы бюджета сельского поселения по госпошлине в прогнозируемом году, связанные с изменениями налогового и бюджетного законодательства.</w:t>
      </w:r>
    </w:p>
    <w:p w:rsidR="00F013C0" w:rsidRPr="003F50E3" w:rsidRDefault="00F013C0" w:rsidP="00F013C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F013C0" w:rsidRPr="003F50E3" w:rsidRDefault="00F013C0" w:rsidP="00F013C0">
      <w:pPr>
        <w:tabs>
          <w:tab w:val="left" w:pos="567"/>
        </w:tabs>
        <w:jc w:val="both"/>
        <w:rPr>
          <w:rFonts w:eastAsia="Calibri"/>
          <w:sz w:val="24"/>
          <w:szCs w:val="24"/>
          <w:lang w:eastAsia="en-US"/>
        </w:rPr>
      </w:pPr>
    </w:p>
    <w:p w:rsidR="00F013C0" w:rsidRPr="003F50E3" w:rsidRDefault="00F013C0" w:rsidP="00F013C0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50E3">
        <w:rPr>
          <w:rFonts w:ascii="Times New Roman" w:hAnsi="Times New Roman" w:cs="Times New Roman"/>
          <w:b/>
          <w:color w:val="000000"/>
          <w:sz w:val="24"/>
          <w:szCs w:val="24"/>
        </w:rPr>
        <w:t>3. Прогнозирование неналоговых доходов.</w:t>
      </w:r>
    </w:p>
    <w:p w:rsidR="00F013C0" w:rsidRPr="003F50E3" w:rsidRDefault="00F013C0" w:rsidP="00F013C0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sub_34"/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>.1.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В методике прогнозирования поступлений</w:t>
      </w:r>
      <w:r>
        <w:rPr>
          <w:sz w:val="24"/>
          <w:szCs w:val="24"/>
          <w:lang w:eastAsia="ru-RU"/>
        </w:rPr>
        <w:t xml:space="preserve"> неналоговых</w:t>
      </w:r>
      <w:r w:rsidRPr="000F1C97">
        <w:rPr>
          <w:sz w:val="24"/>
          <w:szCs w:val="24"/>
          <w:lang w:eastAsia="ru-RU"/>
        </w:rPr>
        <w:t xml:space="preserve"> доходов используются метод прямого счета и индексации путем вычисления по установленным в методике прогнозирования формулам.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>.2.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Расчет прогноза доходов в виде арендной платы за земельные участки, производится по коду бюджетной классификации 000 1 11 05013 10 0000 120 и рассчитывается по формуле: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АЗочер</w:t>
      </w:r>
      <w:proofErr w:type="spellEnd"/>
      <w:r w:rsidRPr="000F1C97">
        <w:rPr>
          <w:sz w:val="24"/>
          <w:szCs w:val="24"/>
          <w:lang w:eastAsia="ru-RU"/>
        </w:rPr>
        <w:t xml:space="preserve"> = (∑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 xml:space="preserve"> +/- </w:t>
      </w:r>
      <w:proofErr w:type="spellStart"/>
      <w:r w:rsidRPr="000F1C97">
        <w:rPr>
          <w:sz w:val="24"/>
          <w:szCs w:val="24"/>
          <w:lang w:eastAsia="ru-RU"/>
        </w:rPr>
        <w:t>Вп+Зфакт</w:t>
      </w:r>
      <w:proofErr w:type="spellEnd"/>
      <w:r w:rsidRPr="000F1C97">
        <w:rPr>
          <w:sz w:val="24"/>
          <w:szCs w:val="24"/>
          <w:lang w:eastAsia="ru-RU"/>
        </w:rPr>
        <w:t>) * N, где: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АЗпл1 = (∑Нппл1 +/- </w:t>
      </w:r>
      <w:proofErr w:type="spellStart"/>
      <w:r w:rsidRPr="000F1C97">
        <w:rPr>
          <w:sz w:val="24"/>
          <w:szCs w:val="24"/>
          <w:lang w:eastAsia="ru-RU"/>
        </w:rPr>
        <w:t>Вп+Зочер</w:t>
      </w:r>
      <w:proofErr w:type="spellEnd"/>
      <w:r w:rsidRPr="000F1C97">
        <w:rPr>
          <w:sz w:val="24"/>
          <w:szCs w:val="24"/>
          <w:lang w:eastAsia="ru-RU"/>
        </w:rPr>
        <w:t>) * N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АЗпл2 = (∑Нппл2 +/- Вп+Зпл1) * N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АЗочер</w:t>
      </w:r>
      <w:proofErr w:type="spellEnd"/>
      <w:r w:rsidRPr="000F1C97">
        <w:rPr>
          <w:sz w:val="24"/>
          <w:szCs w:val="24"/>
          <w:lang w:eastAsia="ru-RU"/>
        </w:rPr>
        <w:t>, АЗпл1, АЗпл2 – прогноз поступления доходов в виде арендной платы за земельные участки на очередной финансовый год, первый год планового периода и второй год планового периода соответственно;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>, ∑Нппл1, ∑Нппл2 – сумма начисленных платежей по арендной плате за земельные участки по договорам аренды на очередной финансовый год, первый год планового периода и второй год планового периода соответственно, с учетом индекса потребительских цен;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Вп</w:t>
      </w:r>
      <w:proofErr w:type="spellEnd"/>
      <w:r w:rsidRPr="000F1C97">
        <w:rPr>
          <w:sz w:val="24"/>
          <w:szCs w:val="24"/>
          <w:lang w:eastAsia="ru-RU"/>
        </w:rPr>
        <w:t xml:space="preserve"> – оценка выпадающих (дополнительных) доходов от сдачи в аренду земельных участков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lastRenderedPageBreak/>
        <w:t>Зфакт</w:t>
      </w:r>
      <w:proofErr w:type="spellEnd"/>
      <w:r w:rsidRPr="000F1C97">
        <w:rPr>
          <w:sz w:val="24"/>
          <w:szCs w:val="24"/>
          <w:lang w:eastAsia="ru-RU"/>
        </w:rPr>
        <w:t xml:space="preserve">, </w:t>
      </w:r>
      <w:proofErr w:type="spellStart"/>
      <w:r w:rsidRPr="000F1C97">
        <w:rPr>
          <w:sz w:val="24"/>
          <w:szCs w:val="24"/>
          <w:lang w:eastAsia="ru-RU"/>
        </w:rPr>
        <w:t>Зочер</w:t>
      </w:r>
      <w:proofErr w:type="spellEnd"/>
      <w:r w:rsidRPr="000F1C97">
        <w:rPr>
          <w:sz w:val="24"/>
          <w:szCs w:val="24"/>
          <w:lang w:eastAsia="ru-RU"/>
        </w:rPr>
        <w:t>, Зпл1 – объем дебиторской задолженности прошлых лет за арендую плату земельных участков, находящихся в муниципальной собственности за период, предшествующего планируемому;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N- норматив отчисления доходов в бюджет сельского поселения.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При расчете размера арендной платы за земельные участки учитывается площадь и кадастровая стоимость земельного участка для соответствующего вида разрешенного использования земель, значение коэффициента переходного периода.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>.3.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Расчет прогноза доходов от сдачи в аренду имущества находящегося в оперативном управлении органов управления сельских поселений и созданных ими учреждений, производится по коду бюджетной классификации 000 1 11 05035 10 0000 120 и рассчитывается по формуле: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АИочер</w:t>
      </w:r>
      <w:proofErr w:type="spellEnd"/>
      <w:r w:rsidRPr="000F1C97">
        <w:rPr>
          <w:sz w:val="24"/>
          <w:szCs w:val="24"/>
          <w:lang w:eastAsia="ru-RU"/>
        </w:rPr>
        <w:t xml:space="preserve"> = (∑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 xml:space="preserve"> +/- </w:t>
      </w:r>
      <w:proofErr w:type="spellStart"/>
      <w:r w:rsidRPr="000F1C97">
        <w:rPr>
          <w:sz w:val="24"/>
          <w:szCs w:val="24"/>
          <w:lang w:eastAsia="ru-RU"/>
        </w:rPr>
        <w:t>Вп+Зфакт</w:t>
      </w:r>
      <w:proofErr w:type="spellEnd"/>
      <w:r w:rsidRPr="000F1C97">
        <w:rPr>
          <w:sz w:val="24"/>
          <w:szCs w:val="24"/>
          <w:lang w:eastAsia="ru-RU"/>
        </w:rPr>
        <w:t>), где: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АИпл1 = (∑Нппл1 +/- </w:t>
      </w:r>
      <w:proofErr w:type="spellStart"/>
      <w:r w:rsidRPr="000F1C97">
        <w:rPr>
          <w:sz w:val="24"/>
          <w:szCs w:val="24"/>
          <w:lang w:eastAsia="ru-RU"/>
        </w:rPr>
        <w:t>Вп+Зочер</w:t>
      </w:r>
      <w:proofErr w:type="spellEnd"/>
      <w:r w:rsidRPr="000F1C97">
        <w:rPr>
          <w:sz w:val="24"/>
          <w:szCs w:val="24"/>
          <w:lang w:eastAsia="ru-RU"/>
        </w:rPr>
        <w:t xml:space="preserve">)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АИпл2 = (∑Нппл2 +/- Вп+Зпл1)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АИочер</w:t>
      </w:r>
      <w:proofErr w:type="spellEnd"/>
      <w:r w:rsidRPr="000F1C97">
        <w:rPr>
          <w:sz w:val="24"/>
          <w:szCs w:val="24"/>
          <w:lang w:eastAsia="ru-RU"/>
        </w:rPr>
        <w:t>, АИпл1, АИпл2 – прогноз поступления доходов от сдачи в аренду муниципального имущества на очередной финансовый год, первый год планового периода и второй год планового периода соответственно;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>, ∑Нппл1, ∑Нппл2 – сумма начисленных платежей от сдачи в аренду муниципального имущества на очередной финансовый год, первый год планового периода и второй год планового периода соответственно, с учетом индекса потребительских цен;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Вп</w:t>
      </w:r>
      <w:proofErr w:type="spellEnd"/>
      <w:r w:rsidRPr="000F1C97">
        <w:rPr>
          <w:sz w:val="24"/>
          <w:szCs w:val="24"/>
          <w:lang w:eastAsia="ru-RU"/>
        </w:rPr>
        <w:t xml:space="preserve"> – оценка выпадающих (дополнительных) доходов от сдачи в аренду муниципального имущества в связи с планируемым уменьшением (увеличением) площадей, сдаваемых в аренду (на основании прогнозного Плана приватизации муниципального имущества, заключение дополнительных (расторжение) договоров аренды и др.);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Зфакт</w:t>
      </w:r>
      <w:proofErr w:type="spellEnd"/>
      <w:r w:rsidRPr="000F1C97">
        <w:rPr>
          <w:sz w:val="24"/>
          <w:szCs w:val="24"/>
          <w:lang w:eastAsia="ru-RU"/>
        </w:rPr>
        <w:t xml:space="preserve">, </w:t>
      </w:r>
      <w:proofErr w:type="spellStart"/>
      <w:r w:rsidRPr="000F1C97">
        <w:rPr>
          <w:sz w:val="24"/>
          <w:szCs w:val="24"/>
          <w:lang w:eastAsia="ru-RU"/>
        </w:rPr>
        <w:t>Зочер</w:t>
      </w:r>
      <w:proofErr w:type="spellEnd"/>
      <w:r w:rsidRPr="000F1C97">
        <w:rPr>
          <w:sz w:val="24"/>
          <w:szCs w:val="24"/>
          <w:lang w:eastAsia="ru-RU"/>
        </w:rPr>
        <w:t>, Зпл1 – объем дебиторской задолженности прошлых лет за аренду муниципального имущества за период, предшествующего планируемому.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>.4.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В бюджет поселения зачисляются средства, полученные за пользование жилыми помещениями (плата за наем) муниципального жилого фонда поселения. Информация, используемая для расчета прогноза поступлений: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lastRenderedPageBreak/>
        <w:t>-данные, предоставляемые о площади жилых помещений, сдаваемых по договорам социального найма;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-утвержденная базовая ставка за пользование жилыми помещениями (плата за наем) за 1 кв. метр общей площади в месяц.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Расчет прогноза доходов по прочим поступлениям от использования имущества, находящегося в собственности сельских поселений, отражаются по коду бюджетной классификации 000 1 11 09045 10 0000 120 и рассчитывается по формуле: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НЖочер</w:t>
      </w:r>
      <w:proofErr w:type="spellEnd"/>
      <w:r w:rsidRPr="000F1C97">
        <w:rPr>
          <w:sz w:val="24"/>
          <w:szCs w:val="24"/>
          <w:lang w:eastAsia="ru-RU"/>
        </w:rPr>
        <w:t xml:space="preserve"> = (∑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 xml:space="preserve"> +/- </w:t>
      </w:r>
      <w:proofErr w:type="spellStart"/>
      <w:r w:rsidRPr="000F1C97">
        <w:rPr>
          <w:sz w:val="24"/>
          <w:szCs w:val="24"/>
          <w:lang w:eastAsia="ru-RU"/>
        </w:rPr>
        <w:t>Вп+Зфакт</w:t>
      </w:r>
      <w:proofErr w:type="spellEnd"/>
      <w:r w:rsidRPr="000F1C97">
        <w:rPr>
          <w:sz w:val="24"/>
          <w:szCs w:val="24"/>
          <w:lang w:eastAsia="ru-RU"/>
        </w:rPr>
        <w:t>)</w:t>
      </w:r>
      <w:proofErr w:type="gramStart"/>
      <w:r w:rsidRPr="000F1C97">
        <w:rPr>
          <w:sz w:val="24"/>
          <w:szCs w:val="24"/>
          <w:lang w:eastAsia="ru-RU"/>
        </w:rPr>
        <w:t xml:space="preserve"> ,</w:t>
      </w:r>
      <w:proofErr w:type="gramEnd"/>
      <w:r w:rsidRPr="000F1C97">
        <w:rPr>
          <w:sz w:val="24"/>
          <w:szCs w:val="24"/>
          <w:lang w:eastAsia="ru-RU"/>
        </w:rPr>
        <w:t xml:space="preserve"> где: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НЖпл1 = (∑Нппл1 +/- </w:t>
      </w:r>
      <w:proofErr w:type="spellStart"/>
      <w:r w:rsidRPr="000F1C97">
        <w:rPr>
          <w:sz w:val="24"/>
          <w:szCs w:val="24"/>
          <w:lang w:eastAsia="ru-RU"/>
        </w:rPr>
        <w:t>Вп+Зочер</w:t>
      </w:r>
      <w:proofErr w:type="spellEnd"/>
      <w:r w:rsidRPr="000F1C97">
        <w:rPr>
          <w:sz w:val="24"/>
          <w:szCs w:val="24"/>
          <w:lang w:eastAsia="ru-RU"/>
        </w:rPr>
        <w:t xml:space="preserve">)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НЖпл2 = (∑Нппл2 +/- Вп+Зпл1)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НЖочер</w:t>
      </w:r>
      <w:proofErr w:type="spellEnd"/>
      <w:r w:rsidRPr="000F1C97">
        <w:rPr>
          <w:sz w:val="24"/>
          <w:szCs w:val="24"/>
          <w:lang w:eastAsia="ru-RU"/>
        </w:rPr>
        <w:t>, НЖпл1, НЖпл2 – прогноз поступления доходов по прочим поступлениям от использования имущества, находящегося в собственности сельских поселений на очередной финансовый год, первый год планового периода и второй год планового периода соответственно;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∑</w:t>
      </w:r>
      <w:proofErr w:type="spellStart"/>
      <w:r w:rsidRPr="000F1C97">
        <w:rPr>
          <w:sz w:val="24"/>
          <w:szCs w:val="24"/>
          <w:lang w:eastAsia="ru-RU"/>
        </w:rPr>
        <w:t>Нпочер</w:t>
      </w:r>
      <w:proofErr w:type="spellEnd"/>
      <w:r w:rsidRPr="000F1C97">
        <w:rPr>
          <w:sz w:val="24"/>
          <w:szCs w:val="24"/>
          <w:lang w:eastAsia="ru-RU"/>
        </w:rPr>
        <w:t>, ∑Нппл1, ∑Нппл2 – сумма начисленных платежей по прочим поступлениям от использования имущества, находящегося в собственности сельских поселений на очередной финансовый год, первый год планового периода и второй год планового периода соответственно, с учетом индекса потребительских цен;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Вп</w:t>
      </w:r>
      <w:proofErr w:type="spellEnd"/>
      <w:r w:rsidRPr="000F1C97">
        <w:rPr>
          <w:sz w:val="24"/>
          <w:szCs w:val="24"/>
          <w:lang w:eastAsia="ru-RU"/>
        </w:rPr>
        <w:t xml:space="preserve"> – оценка выпадающих (дополнительных) доходов по прочим поступлениям от использования имущества, находящегося в собственности сельских поселений в связи с планируемым уменьшением (увеличением) площадей, сдаваемых в </w:t>
      </w:r>
      <w:proofErr w:type="spellStart"/>
      <w:r w:rsidRPr="000F1C97">
        <w:rPr>
          <w:sz w:val="24"/>
          <w:szCs w:val="24"/>
          <w:lang w:eastAsia="ru-RU"/>
        </w:rPr>
        <w:t>найм</w:t>
      </w:r>
      <w:proofErr w:type="spellEnd"/>
      <w:r w:rsidRPr="000F1C97">
        <w:rPr>
          <w:sz w:val="24"/>
          <w:szCs w:val="24"/>
          <w:lang w:eastAsia="ru-RU"/>
        </w:rPr>
        <w:t xml:space="preserve"> (на основании заключения дополнительных (расторжение) договоров социального найма и др.);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Зфакт</w:t>
      </w:r>
      <w:proofErr w:type="spellEnd"/>
      <w:r w:rsidRPr="000F1C97">
        <w:rPr>
          <w:sz w:val="24"/>
          <w:szCs w:val="24"/>
          <w:lang w:eastAsia="ru-RU"/>
        </w:rPr>
        <w:t xml:space="preserve">, </w:t>
      </w:r>
      <w:proofErr w:type="spellStart"/>
      <w:r w:rsidRPr="000F1C97">
        <w:rPr>
          <w:sz w:val="24"/>
          <w:szCs w:val="24"/>
          <w:lang w:eastAsia="ru-RU"/>
        </w:rPr>
        <w:t>Зочер</w:t>
      </w:r>
      <w:proofErr w:type="spellEnd"/>
      <w:r w:rsidRPr="000F1C97">
        <w:rPr>
          <w:sz w:val="24"/>
          <w:szCs w:val="24"/>
          <w:lang w:eastAsia="ru-RU"/>
        </w:rPr>
        <w:t>, Зпл1 – объем дебиторской задолженности прошлых лет по договорам социального найма за период, предшествующего планируемому.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>.5.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Расчет прогнозирования поступления доходов о реализации иного имущества в бюджет </w:t>
      </w:r>
      <w:r>
        <w:rPr>
          <w:sz w:val="24"/>
          <w:szCs w:val="24"/>
          <w:lang w:eastAsia="ru-RU"/>
        </w:rPr>
        <w:t>Новониколаевского</w:t>
      </w:r>
      <w:r w:rsidRPr="000F1C97">
        <w:rPr>
          <w:sz w:val="24"/>
          <w:szCs w:val="24"/>
          <w:lang w:eastAsia="ru-RU"/>
        </w:rPr>
        <w:t xml:space="preserve"> сельского поселения производится по коду бюджетной классификации соответственно 000 1 14 02053 10 0000 410 и 000 1 14 02053 10 0000 440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Прогноз доходов от реализации основных средств и материальных запасов по указанному имуществу производится на основании Прогнозного плана приватизации имущества, находящегося в собственности </w:t>
      </w:r>
      <w:r>
        <w:rPr>
          <w:sz w:val="24"/>
          <w:szCs w:val="24"/>
          <w:lang w:eastAsia="ru-RU"/>
        </w:rPr>
        <w:t>Новониколаевского</w:t>
      </w:r>
      <w:r w:rsidRPr="000F1C97">
        <w:rPr>
          <w:sz w:val="24"/>
          <w:szCs w:val="24"/>
          <w:lang w:eastAsia="ru-RU"/>
        </w:rPr>
        <w:t xml:space="preserve"> сельского поселения.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3</w:t>
      </w:r>
      <w:r w:rsidRPr="000F1C97">
        <w:rPr>
          <w:sz w:val="24"/>
          <w:szCs w:val="24"/>
          <w:lang w:eastAsia="ru-RU"/>
        </w:rPr>
        <w:t>.6.</w:t>
      </w:r>
      <w:r w:rsidRPr="00F97FF0">
        <w:t xml:space="preserve"> </w:t>
      </w:r>
      <w:r w:rsidRPr="00F97FF0">
        <w:rPr>
          <w:sz w:val="24"/>
          <w:szCs w:val="24"/>
        </w:rPr>
        <w:t xml:space="preserve">Доходы от продажи земельных участков, находящихся в собственности поселений </w:t>
      </w:r>
      <w:proofErr w:type="gramStart"/>
      <w:r w:rsidRPr="00F97FF0">
        <w:rPr>
          <w:sz w:val="24"/>
          <w:szCs w:val="24"/>
        </w:rPr>
        <w:t xml:space="preserve">( </w:t>
      </w:r>
      <w:proofErr w:type="gramEnd"/>
      <w:r w:rsidRPr="00F97FF0">
        <w:rPr>
          <w:sz w:val="24"/>
          <w:szCs w:val="24"/>
        </w:rPr>
        <w:t>за исключением земельных участков муниципальных бюджетных и автономных учреждений)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Доходы от продажи земельных участков отражаются по коду бюджетной классификации 000 1 14 06013 10 0000 430 и рассчитывается на основании имеющихся заявлений или запросов по формуле: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П = </w:t>
      </w:r>
      <w:proofErr w:type="spellStart"/>
      <w:r w:rsidRPr="000F1C97">
        <w:rPr>
          <w:sz w:val="24"/>
          <w:szCs w:val="24"/>
          <w:lang w:eastAsia="ru-RU"/>
        </w:rPr>
        <w:t>Vпр</w:t>
      </w:r>
      <w:proofErr w:type="spellEnd"/>
      <w:r w:rsidRPr="000F1C97">
        <w:rPr>
          <w:sz w:val="24"/>
          <w:szCs w:val="24"/>
          <w:lang w:eastAsia="ru-RU"/>
        </w:rPr>
        <w:t xml:space="preserve"> * К, где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П – прогноз доходов от продажи земельных участков, государственная собственность на которые не разграничена и которые расположены в границах сельских поселений на очередной финансовый год и плановый период;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Vпр</w:t>
      </w:r>
      <w:proofErr w:type="spellEnd"/>
      <w:r w:rsidRPr="000F1C97">
        <w:rPr>
          <w:sz w:val="24"/>
          <w:szCs w:val="24"/>
          <w:lang w:eastAsia="ru-RU"/>
        </w:rPr>
        <w:t xml:space="preserve"> – показатель, учитывающий объем продаж земельных участков;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К – коэффициент, учитывающий индексацию нормативной цены земли.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Pr="000F1C97">
        <w:rPr>
          <w:sz w:val="24"/>
          <w:szCs w:val="24"/>
          <w:lang w:eastAsia="ru-RU"/>
        </w:rPr>
        <w:t>7.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Доходы от продажи земельных участков отражаются по коду бюджетной классификации 000 1 14 06025 10 0000 430 и рассчитывается на основании имеющихся заявлений или запросов по формуле: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П = </w:t>
      </w:r>
      <w:proofErr w:type="spellStart"/>
      <w:r w:rsidRPr="000F1C97">
        <w:rPr>
          <w:sz w:val="24"/>
          <w:szCs w:val="24"/>
          <w:lang w:eastAsia="ru-RU"/>
        </w:rPr>
        <w:t>Vпр</w:t>
      </w:r>
      <w:proofErr w:type="spellEnd"/>
      <w:r w:rsidRPr="000F1C97">
        <w:rPr>
          <w:sz w:val="24"/>
          <w:szCs w:val="24"/>
          <w:lang w:eastAsia="ru-RU"/>
        </w:rPr>
        <w:t xml:space="preserve"> * К, где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П – прогноз доходов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на очередной финансовый год и плановый период;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1C97">
        <w:rPr>
          <w:sz w:val="24"/>
          <w:szCs w:val="24"/>
          <w:lang w:eastAsia="ru-RU"/>
        </w:rPr>
        <w:t>Vпр</w:t>
      </w:r>
      <w:proofErr w:type="spellEnd"/>
      <w:r w:rsidRPr="000F1C97">
        <w:rPr>
          <w:sz w:val="24"/>
          <w:szCs w:val="24"/>
          <w:lang w:eastAsia="ru-RU"/>
        </w:rPr>
        <w:t xml:space="preserve"> – показатель, учитывающий объем продаж земельных участков;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К – коэффициент, учитывающий индексацию нормативной цены земли.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0F1C97">
        <w:rPr>
          <w:sz w:val="24"/>
          <w:szCs w:val="24"/>
          <w:lang w:eastAsia="ru-RU"/>
        </w:rPr>
        <w:t xml:space="preserve">.8. Прочие неналоговые доходы 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Расчет прогнозирования поступления доходов по прочим неналоговым доходам в бюджет </w:t>
      </w:r>
      <w:r>
        <w:rPr>
          <w:sz w:val="24"/>
          <w:szCs w:val="24"/>
          <w:lang w:eastAsia="ru-RU"/>
        </w:rPr>
        <w:t>Новониколаевского</w:t>
      </w:r>
      <w:r w:rsidRPr="000F1C97">
        <w:rPr>
          <w:sz w:val="24"/>
          <w:szCs w:val="24"/>
          <w:lang w:eastAsia="ru-RU"/>
        </w:rPr>
        <w:t xml:space="preserve"> сельского поселения производится по коду бюджетной классификации 000 1 17 05050 10 0000 180 и корректируются на поступления в текущем финансовом году, так как имеют нестабильный (разовый) характер.</w:t>
      </w:r>
    </w:p>
    <w:p w:rsidR="00783AFF" w:rsidRPr="000F1C97" w:rsidRDefault="00783AFF" w:rsidP="00783A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0F1C97">
        <w:rPr>
          <w:sz w:val="24"/>
          <w:szCs w:val="24"/>
          <w:lang w:eastAsia="ru-RU"/>
        </w:rPr>
        <w:t>. Межбюджетные трансферты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0F1C97">
        <w:rPr>
          <w:sz w:val="24"/>
          <w:szCs w:val="24"/>
          <w:lang w:eastAsia="ru-RU"/>
        </w:rPr>
        <w:t>.1.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>Межбюджетные трансферты из муниципального района бюджетам сельских поселений предоставляются в следующих формах: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-дотация бюджетам сельских поселений на выравнивание бюджетной обеспеченности;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 xml:space="preserve">-субвенции бюджетам сельских поселений в целях финансового обеспечения исполнения расходных обязательств, возникающих при выполнении государственных полномочий </w:t>
      </w:r>
      <w:r w:rsidRPr="000F1C97">
        <w:rPr>
          <w:sz w:val="24"/>
          <w:szCs w:val="24"/>
          <w:lang w:eastAsia="ru-RU"/>
        </w:rPr>
        <w:lastRenderedPageBreak/>
        <w:t xml:space="preserve">Российской Федерации, переданных для осуществления органам местного самоуправления </w:t>
      </w:r>
      <w:r>
        <w:rPr>
          <w:sz w:val="24"/>
          <w:szCs w:val="24"/>
          <w:lang w:eastAsia="ru-RU"/>
        </w:rPr>
        <w:t>Асино</w:t>
      </w:r>
      <w:r w:rsidRPr="000F1C97">
        <w:rPr>
          <w:sz w:val="24"/>
          <w:szCs w:val="24"/>
          <w:lang w:eastAsia="ru-RU"/>
        </w:rPr>
        <w:t>вского района в установленном порядке;</w:t>
      </w:r>
    </w:p>
    <w:p w:rsidR="00783AFF" w:rsidRPr="000F1C97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F1C97">
        <w:rPr>
          <w:sz w:val="24"/>
          <w:szCs w:val="24"/>
          <w:lang w:eastAsia="ru-RU"/>
        </w:rPr>
        <w:t>-иные межбюджетные трансферты бюджету сельского поселения.</w:t>
      </w:r>
    </w:p>
    <w:p w:rsidR="00783AFF" w:rsidRPr="00783AFF" w:rsidRDefault="00783AFF" w:rsidP="00783AFF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0F1C97">
        <w:rPr>
          <w:sz w:val="24"/>
          <w:szCs w:val="24"/>
          <w:lang w:eastAsia="ru-RU"/>
        </w:rPr>
        <w:t>.2.</w:t>
      </w:r>
      <w:r>
        <w:rPr>
          <w:sz w:val="24"/>
          <w:szCs w:val="24"/>
          <w:lang w:eastAsia="ru-RU"/>
        </w:rPr>
        <w:t xml:space="preserve"> </w:t>
      </w:r>
      <w:r w:rsidRPr="000F1C97">
        <w:rPr>
          <w:sz w:val="24"/>
          <w:szCs w:val="24"/>
          <w:lang w:eastAsia="ru-RU"/>
        </w:rPr>
        <w:t xml:space="preserve">Прогноз по прочим безвозмездным поступлениям от юридических и физических лиц корректируются на поступления в текущем финансовом году, так как имеют нестабильный (разовый) характер. </w:t>
      </w:r>
    </w:p>
    <w:bookmarkEnd w:id="0"/>
    <w:p w:rsidR="001F25CC" w:rsidRDefault="003A578E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Default="008E2A37"/>
    <w:p w:rsidR="008E2A37" w:rsidRPr="008E2A37" w:rsidRDefault="008E2A37" w:rsidP="008E2A37">
      <w:pPr>
        <w:suppressAutoHyphens w:val="0"/>
        <w:overflowPunct/>
        <w:autoSpaceDE/>
        <w:textAlignment w:val="auto"/>
        <w:rPr>
          <w:sz w:val="24"/>
          <w:szCs w:val="24"/>
          <w:lang w:eastAsia="ru-RU"/>
        </w:rPr>
      </w:pPr>
    </w:p>
    <w:p w:rsidR="008E2A37" w:rsidRPr="008E2A37" w:rsidRDefault="003A578E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bookmarkStart w:id="1" w:name="_GoBack"/>
      <w:bookmarkEnd w:id="1"/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Pr="008E2A37" w:rsidRDefault="008E2A37" w:rsidP="008E2A37">
      <w:pPr>
        <w:suppressAutoHyphens w:val="0"/>
        <w:overflowPunct/>
        <w:autoSpaceDE/>
        <w:ind w:firstLine="708"/>
        <w:textAlignment w:val="auto"/>
        <w:rPr>
          <w:sz w:val="24"/>
          <w:szCs w:val="24"/>
          <w:lang w:eastAsia="ru-RU"/>
        </w:rPr>
      </w:pPr>
    </w:p>
    <w:p w:rsidR="008E2A37" w:rsidRDefault="008E2A37"/>
    <w:sectPr w:rsidR="008E2A37" w:rsidSect="00BE1FC8">
      <w:footnotePr>
        <w:pos w:val="beneathText"/>
      </w:footnotePr>
      <w:pgSz w:w="11905" w:h="16837"/>
      <w:pgMar w:top="851" w:right="990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C5"/>
    <w:rsid w:val="003A578E"/>
    <w:rsid w:val="00567DDD"/>
    <w:rsid w:val="00783AFF"/>
    <w:rsid w:val="007D6C75"/>
    <w:rsid w:val="008E2A37"/>
    <w:rsid w:val="00A1153F"/>
    <w:rsid w:val="00B46FF5"/>
    <w:rsid w:val="00B473C5"/>
    <w:rsid w:val="00C60722"/>
    <w:rsid w:val="00C66C27"/>
    <w:rsid w:val="00DB1CCC"/>
    <w:rsid w:val="00F013C0"/>
    <w:rsid w:val="00F64F87"/>
    <w:rsid w:val="00FD56C4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C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13C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013C0"/>
    <w:rPr>
      <w:b/>
      <w:bCs/>
    </w:rPr>
  </w:style>
  <w:style w:type="character" w:styleId="a5">
    <w:name w:val="Hyperlink"/>
    <w:basedOn w:val="a0"/>
    <w:uiPriority w:val="99"/>
    <w:unhideWhenUsed/>
    <w:rsid w:val="00F64F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7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C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13C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013C0"/>
    <w:rPr>
      <w:b/>
      <w:bCs/>
    </w:rPr>
  </w:style>
  <w:style w:type="character" w:styleId="a5">
    <w:name w:val="Hyperlink"/>
    <w:basedOn w:val="a0"/>
    <w:uiPriority w:val="99"/>
    <w:unhideWhenUsed/>
    <w:rsid w:val="00F64F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72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2017-06-16T05:04:00Z</cp:lastPrinted>
  <dcterms:created xsi:type="dcterms:W3CDTF">2017-05-10T09:36:00Z</dcterms:created>
  <dcterms:modified xsi:type="dcterms:W3CDTF">2017-06-16T05:08:00Z</dcterms:modified>
</cp:coreProperties>
</file>