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003" w:rsidRPr="00F27B5F" w:rsidRDefault="00F27B5F" w:rsidP="00F27B5F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1003" w:rsidRDefault="00A21003" w:rsidP="006F3EAB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3EAB" w:rsidRDefault="006F3EAB" w:rsidP="006F3EAB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:rsidR="006F3EAB" w:rsidRDefault="006F3EAB" w:rsidP="006F3EAB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3EAB" w:rsidRPr="00525398" w:rsidRDefault="006F3EAB" w:rsidP="006F3EAB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398">
        <w:rPr>
          <w:rFonts w:ascii="Times New Roman" w:hAnsi="Times New Roman" w:cs="Times New Roman"/>
          <w:b/>
          <w:bCs/>
          <w:sz w:val="24"/>
          <w:szCs w:val="24"/>
        </w:rPr>
        <w:t>СОВЕТ НОВ</w:t>
      </w:r>
      <w:r w:rsidR="00224634">
        <w:rPr>
          <w:rFonts w:ascii="Times New Roman" w:hAnsi="Times New Roman" w:cs="Times New Roman"/>
          <w:b/>
          <w:bCs/>
          <w:sz w:val="24"/>
          <w:szCs w:val="24"/>
        </w:rPr>
        <w:t>ОНИКОЛАЕВСКОГО</w:t>
      </w:r>
      <w:r w:rsidRPr="00525398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6F3EAB" w:rsidRPr="00525398" w:rsidRDefault="006F3EAB" w:rsidP="006F3EAB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398">
        <w:rPr>
          <w:rFonts w:ascii="Times New Roman" w:hAnsi="Times New Roman" w:cs="Times New Roman"/>
          <w:b/>
          <w:bCs/>
          <w:sz w:val="24"/>
          <w:szCs w:val="24"/>
        </w:rPr>
        <w:t>третьего созыва</w:t>
      </w:r>
    </w:p>
    <w:p w:rsidR="006F3EAB" w:rsidRPr="00525398" w:rsidRDefault="006F3EAB" w:rsidP="006F3EAB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398">
        <w:rPr>
          <w:rFonts w:ascii="Times New Roman" w:hAnsi="Times New Roman" w:cs="Times New Roman"/>
          <w:b/>
          <w:bCs/>
          <w:sz w:val="24"/>
          <w:szCs w:val="24"/>
        </w:rPr>
        <w:t>Асиновского района Томской области</w:t>
      </w:r>
    </w:p>
    <w:p w:rsidR="006F3EAB" w:rsidRPr="006F3EAB" w:rsidRDefault="006F3EAB" w:rsidP="006F3EAB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F3EAB" w:rsidRPr="006F3EAB" w:rsidRDefault="006F3EAB" w:rsidP="006F3EAB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F3EAB" w:rsidRDefault="006F3EAB" w:rsidP="006F3EAB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2539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Решение </w:t>
      </w:r>
    </w:p>
    <w:p w:rsidR="006F3EAB" w:rsidRPr="00525398" w:rsidRDefault="006F3EAB" w:rsidP="006F3EAB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F3EAB" w:rsidRPr="00525398" w:rsidRDefault="006F3EAB" w:rsidP="006F3EAB">
      <w:pPr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525398">
        <w:rPr>
          <w:rFonts w:ascii="Times New Roman" w:hAnsi="Times New Roman" w:cs="Times New Roman"/>
          <w:bCs/>
          <w:caps/>
          <w:sz w:val="24"/>
          <w:szCs w:val="24"/>
        </w:rPr>
        <w:t>____________________                                                                                          № ____</w:t>
      </w:r>
    </w:p>
    <w:p w:rsidR="006F3EAB" w:rsidRDefault="006F3EAB" w:rsidP="006F3EAB">
      <w:pPr>
        <w:ind w:left="-180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 Новониколаевка</w:t>
      </w:r>
      <w:r w:rsidRPr="00525398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</w:p>
    <w:p w:rsidR="006F3EAB" w:rsidRDefault="006F3EAB" w:rsidP="006F3EAB">
      <w:pPr>
        <w:ind w:left="-180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</w:p>
    <w:p w:rsidR="006F3EAB" w:rsidRPr="00525398" w:rsidRDefault="006F3EAB" w:rsidP="006F3EAB">
      <w:pPr>
        <w:ind w:left="-18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F3EAB" w:rsidRPr="001262B4" w:rsidRDefault="006F3EAB" w:rsidP="006F3E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262B4">
        <w:rPr>
          <w:rFonts w:ascii="Times New Roman" w:hAnsi="Times New Roman" w:cs="Times New Roman"/>
          <w:b/>
          <w:sz w:val="24"/>
          <w:szCs w:val="24"/>
        </w:rPr>
        <w:t>Об утверждении местных  нормативов градостроительного проектирования</w:t>
      </w:r>
    </w:p>
    <w:p w:rsidR="006F3EAB" w:rsidRPr="001262B4" w:rsidRDefault="006F3EAB" w:rsidP="006F3E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2B4">
        <w:rPr>
          <w:rFonts w:ascii="Times New Roman" w:hAnsi="Times New Roman" w:cs="Times New Roman"/>
          <w:b/>
          <w:sz w:val="24"/>
          <w:szCs w:val="24"/>
        </w:rPr>
        <w:t>муниципального образования «Новониколаевское сельское поселение» Асиновского района Томской области</w:t>
      </w:r>
    </w:p>
    <w:bookmarkEnd w:id="0"/>
    <w:p w:rsidR="006F3EAB" w:rsidRPr="00525398" w:rsidRDefault="006F3EAB" w:rsidP="006F3E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EAB" w:rsidRPr="00525398" w:rsidRDefault="006F3EAB" w:rsidP="006F3E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398">
        <w:rPr>
          <w:rFonts w:ascii="Times New Roman" w:hAnsi="Times New Roman" w:cs="Times New Roman"/>
          <w:sz w:val="24"/>
          <w:szCs w:val="24"/>
        </w:rPr>
        <w:t xml:space="preserve">В соответствии со статьей 29.4 Градостроительного кодекса Российской Федерации, </w:t>
      </w:r>
      <w:hyperlink r:id="rId7" w:tooltip="Федеральный закон от 06.10.2003 N 131-ФЗ (ред. от 04.10.2014) &quot;Об общих принципах организации местного самоуправления в Российской Федерации&quot; (с изм. и доп., вступ. в силу с 21.10.2014){КонсультантПлюс}" w:history="1">
        <w:r w:rsidRPr="00525398">
          <w:rPr>
            <w:rFonts w:ascii="Times New Roman" w:hAnsi="Times New Roman" w:cs="Times New Roman"/>
            <w:sz w:val="24"/>
            <w:szCs w:val="24"/>
          </w:rPr>
          <w:t>пунктом 20 части 1 статьи 14</w:t>
        </w:r>
      </w:hyperlink>
      <w:r w:rsidRPr="00525398">
        <w:rPr>
          <w:rFonts w:ascii="Times New Roman" w:hAnsi="Times New Roman" w:cs="Times New Roman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Уставом Нов</w:t>
      </w:r>
      <w:r w:rsidR="00224634">
        <w:rPr>
          <w:rFonts w:ascii="Times New Roman" w:hAnsi="Times New Roman" w:cs="Times New Roman"/>
          <w:sz w:val="24"/>
          <w:szCs w:val="24"/>
        </w:rPr>
        <w:t>ониколаевского</w:t>
      </w:r>
      <w:r w:rsidRPr="0052539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F3EAB" w:rsidRPr="00525398" w:rsidRDefault="006F3EAB" w:rsidP="006F3EAB">
      <w:pPr>
        <w:rPr>
          <w:rFonts w:ascii="Times New Roman" w:hAnsi="Times New Roman" w:cs="Times New Roman"/>
          <w:sz w:val="24"/>
          <w:szCs w:val="24"/>
        </w:rPr>
      </w:pPr>
    </w:p>
    <w:p w:rsidR="006F3EAB" w:rsidRDefault="006F3EAB" w:rsidP="006F3E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398">
        <w:rPr>
          <w:rFonts w:ascii="Times New Roman" w:hAnsi="Times New Roman" w:cs="Times New Roman"/>
          <w:b/>
          <w:bCs/>
          <w:sz w:val="24"/>
          <w:szCs w:val="24"/>
        </w:rPr>
        <w:t>СОВЕТ НОВ</w:t>
      </w:r>
      <w:r w:rsidR="00224634">
        <w:rPr>
          <w:rFonts w:ascii="Times New Roman" w:hAnsi="Times New Roman" w:cs="Times New Roman"/>
          <w:b/>
          <w:bCs/>
          <w:sz w:val="24"/>
          <w:szCs w:val="24"/>
        </w:rPr>
        <w:t>ОНИКОЛАЕВСКОГО</w:t>
      </w:r>
      <w:r w:rsidRPr="00525398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РЕШИЛ:</w:t>
      </w:r>
    </w:p>
    <w:p w:rsidR="006F3EAB" w:rsidRPr="00525398" w:rsidRDefault="006F3EAB" w:rsidP="006F3E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F3EAB" w:rsidRPr="00760207" w:rsidRDefault="006F3EAB" w:rsidP="00760207">
      <w:pPr>
        <w:pStyle w:val="a6"/>
        <w:numPr>
          <w:ilvl w:val="0"/>
          <w:numId w:val="4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224634">
        <w:rPr>
          <w:rFonts w:ascii="Times New Roman" w:hAnsi="Times New Roman" w:cs="Times New Roman"/>
          <w:sz w:val="24"/>
          <w:szCs w:val="24"/>
        </w:rPr>
        <w:t xml:space="preserve">Утвердить местные нормативы градостроительного проектирования муниципального образования «Новониколаевское сельское поселение» Асиновского района Томской области согласно </w:t>
      </w:r>
      <w:hyperlink w:anchor="sub_100" w:history="1">
        <w:r w:rsidRPr="00224634">
          <w:rPr>
            <w:rFonts w:ascii="Times New Roman" w:hAnsi="Times New Roman" w:cs="Times New Roman"/>
            <w:color w:val="000000"/>
            <w:sz w:val="24"/>
            <w:szCs w:val="24"/>
          </w:rPr>
          <w:t>Приложению</w:t>
        </w:r>
      </w:hyperlink>
      <w:r w:rsidRPr="002246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4634" w:rsidRPr="00224634" w:rsidRDefault="00760207" w:rsidP="00224634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24634" w:rsidRPr="00224634">
        <w:rPr>
          <w:rFonts w:ascii="Times New Roman" w:hAnsi="Times New Roman" w:cs="Times New Roman"/>
          <w:sz w:val="24"/>
          <w:szCs w:val="24"/>
        </w:rPr>
        <w:t xml:space="preserve">. Настоящее решение подлежит официальному опубликованию на сайте Новониколаевского сельского поселения </w:t>
      </w:r>
      <w:hyperlink r:id="rId8" w:history="1">
        <w:r w:rsidR="00224634" w:rsidRPr="00224634">
          <w:rPr>
            <w:rStyle w:val="a5"/>
            <w:rFonts w:ascii="Times New Roman" w:hAnsi="Times New Roman"/>
            <w:sz w:val="24"/>
            <w:szCs w:val="24"/>
          </w:rPr>
          <w:t>www.n</w:t>
        </w:r>
        <w:r w:rsidR="00224634" w:rsidRPr="00224634">
          <w:rPr>
            <w:rStyle w:val="a5"/>
            <w:rFonts w:ascii="Times New Roman" w:hAnsi="Times New Roman"/>
            <w:sz w:val="24"/>
            <w:szCs w:val="24"/>
            <w:lang w:val="en-US"/>
          </w:rPr>
          <w:t>n</w:t>
        </w:r>
        <w:r w:rsidR="00224634" w:rsidRPr="00224634">
          <w:rPr>
            <w:rStyle w:val="a5"/>
            <w:rFonts w:ascii="Times New Roman" w:hAnsi="Times New Roman"/>
            <w:sz w:val="24"/>
            <w:szCs w:val="24"/>
          </w:rPr>
          <w:t>selpasino.ru</w:t>
        </w:r>
      </w:hyperlink>
      <w:r w:rsidR="00224634" w:rsidRPr="00224634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</w:t>
      </w:r>
    </w:p>
    <w:p w:rsidR="00224634" w:rsidRPr="00224634" w:rsidRDefault="00760207" w:rsidP="00224634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24634" w:rsidRPr="00224634">
        <w:rPr>
          <w:rFonts w:ascii="Times New Roman" w:hAnsi="Times New Roman" w:cs="Times New Roman"/>
          <w:sz w:val="24"/>
          <w:szCs w:val="24"/>
        </w:rPr>
        <w:t xml:space="preserve">.Настоящее решение выступает в силу </w:t>
      </w:r>
      <w:proofErr w:type="gramStart"/>
      <w:r w:rsidR="00224634" w:rsidRPr="0022463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24634" w:rsidRPr="00224634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224634" w:rsidRPr="00224634" w:rsidRDefault="00760207" w:rsidP="00224634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24634" w:rsidRPr="00224634">
        <w:rPr>
          <w:rFonts w:ascii="Times New Roman" w:hAnsi="Times New Roman" w:cs="Times New Roman"/>
          <w:sz w:val="24"/>
          <w:szCs w:val="24"/>
        </w:rPr>
        <w:t>. Контроль исполнения настоящего решения возложить на социально-экономический комитет Совета Новониколаевского сельского поселения.</w:t>
      </w:r>
    </w:p>
    <w:p w:rsidR="006F3EAB" w:rsidRPr="00525398" w:rsidRDefault="006F3EAB" w:rsidP="006F3E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3EAB" w:rsidRPr="00525398" w:rsidRDefault="006F3EAB" w:rsidP="006F3EAB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3EAB" w:rsidRDefault="006F3EAB" w:rsidP="006F3EAB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И.</w:t>
      </w:r>
      <w:r w:rsidR="00224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о.</w:t>
      </w:r>
      <w:r w:rsidR="00224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лавы</w:t>
      </w:r>
      <w:r w:rsidRPr="00525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Новони</w:t>
      </w:r>
      <w:r w:rsidRPr="00525398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лае</w:t>
      </w:r>
      <w:r w:rsidRPr="00525398">
        <w:rPr>
          <w:rFonts w:ascii="Times New Roman" w:hAnsi="Times New Roman" w:cs="Times New Roman"/>
          <w:sz w:val="24"/>
          <w:szCs w:val="24"/>
        </w:rPr>
        <w:t>в</w:t>
      </w:r>
      <w:r w:rsidRPr="00525398">
        <w:rPr>
          <w:rFonts w:ascii="Times New Roman" w:eastAsia="Calibri" w:hAnsi="Times New Roman" w:cs="Times New Roman"/>
          <w:sz w:val="24"/>
          <w:szCs w:val="24"/>
          <w:lang w:eastAsia="en-US"/>
        </w:rPr>
        <w:t>ского</w:t>
      </w:r>
    </w:p>
    <w:p w:rsidR="006F3EAB" w:rsidRPr="00525398" w:rsidRDefault="006F3EAB" w:rsidP="006F3EAB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5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</w:t>
      </w:r>
      <w:r w:rsidRPr="00525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224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  <w:r w:rsidRPr="00525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О.Д.Безбрилова</w:t>
      </w:r>
      <w:proofErr w:type="spellEnd"/>
    </w:p>
    <w:p w:rsidR="006F3EAB" w:rsidRPr="00525398" w:rsidRDefault="006F3EAB" w:rsidP="006F3EAB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3EAB" w:rsidRPr="00525398" w:rsidRDefault="006F3EAB" w:rsidP="006F3EAB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5398">
        <w:rPr>
          <w:rFonts w:ascii="Times New Roman" w:eastAsia="Calibri" w:hAnsi="Times New Roman" w:cs="Times New Roman"/>
          <w:sz w:val="24"/>
          <w:szCs w:val="24"/>
          <w:lang w:eastAsia="en-US"/>
        </w:rPr>
        <w:t>Председатель Совета</w:t>
      </w:r>
    </w:p>
    <w:p w:rsidR="006F3EAB" w:rsidRPr="009C19C7" w:rsidRDefault="006F3EAB" w:rsidP="006F3EAB">
      <w:pPr>
        <w:jc w:val="both"/>
        <w:rPr>
          <w:rFonts w:eastAsia="Calibri"/>
          <w:sz w:val="24"/>
          <w:szCs w:val="24"/>
          <w:lang w:eastAsia="en-US"/>
        </w:rPr>
      </w:pPr>
      <w:r w:rsidRPr="00525398">
        <w:rPr>
          <w:rFonts w:ascii="Times New Roman" w:hAnsi="Times New Roman" w:cs="Times New Roman"/>
          <w:sz w:val="24"/>
          <w:szCs w:val="24"/>
        </w:rPr>
        <w:t>Нов</w:t>
      </w:r>
      <w:r>
        <w:rPr>
          <w:rFonts w:ascii="Times New Roman" w:hAnsi="Times New Roman" w:cs="Times New Roman"/>
          <w:sz w:val="24"/>
          <w:szCs w:val="24"/>
        </w:rPr>
        <w:t>ониколае</w:t>
      </w:r>
      <w:r w:rsidRPr="00525398">
        <w:rPr>
          <w:rFonts w:ascii="Times New Roman" w:hAnsi="Times New Roman" w:cs="Times New Roman"/>
          <w:sz w:val="24"/>
          <w:szCs w:val="24"/>
        </w:rPr>
        <w:t>в</w:t>
      </w:r>
      <w:r w:rsidRPr="00525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ского сельского поселения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А.В.Миронова</w:t>
      </w:r>
      <w:proofErr w:type="spellEnd"/>
    </w:p>
    <w:p w:rsidR="006F3EAB" w:rsidRDefault="006F3EAB" w:rsidP="006F3E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3EAB" w:rsidRDefault="006F3EAB" w:rsidP="006F3E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3EAB" w:rsidRDefault="006F3EAB" w:rsidP="006F3E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3EAB" w:rsidRDefault="006F3EAB" w:rsidP="006F3E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3EAB" w:rsidRDefault="006F3EAB" w:rsidP="006F3E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3EAB" w:rsidRDefault="00A21003" w:rsidP="002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F3EAB" w:rsidRDefault="006F3EAB" w:rsidP="006F3E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96268" w:rsidRDefault="00096268" w:rsidP="006F3E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96268" w:rsidRDefault="00096268" w:rsidP="006F3E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96268" w:rsidRDefault="00096268" w:rsidP="006F3E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21003" w:rsidRDefault="00A21003" w:rsidP="006F3E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3EAB" w:rsidRPr="00576BD9" w:rsidRDefault="006F3EAB" w:rsidP="006F3EAB">
      <w:pPr>
        <w:jc w:val="right"/>
        <w:rPr>
          <w:rFonts w:ascii="Times New Roman" w:hAnsi="Times New Roman" w:cs="Times New Roman"/>
        </w:rPr>
      </w:pPr>
      <w:r w:rsidRPr="00576BD9">
        <w:rPr>
          <w:rFonts w:ascii="Times New Roman" w:hAnsi="Times New Roman" w:cs="Times New Roman"/>
        </w:rPr>
        <w:t xml:space="preserve">Приложение </w:t>
      </w:r>
      <w:r w:rsidRPr="00D1700A">
        <w:rPr>
          <w:rFonts w:ascii="Times New Roman" w:hAnsi="Times New Roman" w:cs="Times New Roman"/>
        </w:rPr>
        <w:t>к решению</w:t>
      </w:r>
    </w:p>
    <w:p w:rsidR="006F3EAB" w:rsidRDefault="006F3EAB" w:rsidP="006F3EAB">
      <w:pPr>
        <w:jc w:val="right"/>
        <w:rPr>
          <w:rFonts w:ascii="Times New Roman" w:hAnsi="Times New Roman" w:cs="Times New Roman"/>
        </w:rPr>
      </w:pPr>
      <w:r w:rsidRPr="00D1700A">
        <w:rPr>
          <w:rFonts w:ascii="Times New Roman" w:hAnsi="Times New Roman" w:cs="Times New Roman"/>
        </w:rPr>
        <w:t>Совета</w:t>
      </w:r>
      <w:r>
        <w:rPr>
          <w:rFonts w:ascii="Times New Roman" w:hAnsi="Times New Roman" w:cs="Times New Roman"/>
        </w:rPr>
        <w:t xml:space="preserve"> </w:t>
      </w:r>
      <w:r w:rsidRPr="00D1700A">
        <w:rPr>
          <w:rFonts w:ascii="Times New Roman" w:hAnsi="Times New Roman" w:cs="Times New Roman"/>
        </w:rPr>
        <w:t>Нов</w:t>
      </w:r>
      <w:r>
        <w:rPr>
          <w:rFonts w:ascii="Times New Roman" w:hAnsi="Times New Roman" w:cs="Times New Roman"/>
        </w:rPr>
        <w:t>ониколае</w:t>
      </w:r>
      <w:r w:rsidRPr="00D1700A">
        <w:rPr>
          <w:rFonts w:ascii="Times New Roman" w:hAnsi="Times New Roman" w:cs="Times New Roman"/>
        </w:rPr>
        <w:t xml:space="preserve">вского </w:t>
      </w:r>
    </w:p>
    <w:p w:rsidR="006F3EAB" w:rsidRPr="00D1700A" w:rsidRDefault="006F3EAB" w:rsidP="006F3EAB">
      <w:pPr>
        <w:jc w:val="right"/>
        <w:rPr>
          <w:rFonts w:ascii="Times New Roman" w:hAnsi="Times New Roman" w:cs="Times New Roman"/>
        </w:rPr>
      </w:pPr>
      <w:r w:rsidRPr="00D1700A">
        <w:rPr>
          <w:rFonts w:ascii="Times New Roman" w:hAnsi="Times New Roman" w:cs="Times New Roman"/>
        </w:rPr>
        <w:t>сельского поселения</w:t>
      </w:r>
    </w:p>
    <w:p w:rsidR="006F3EAB" w:rsidRPr="00576BD9" w:rsidRDefault="006F3EAB" w:rsidP="006F3EAB">
      <w:pPr>
        <w:jc w:val="right"/>
        <w:rPr>
          <w:rFonts w:ascii="Times New Roman" w:hAnsi="Times New Roman" w:cs="Times New Roman"/>
        </w:rPr>
      </w:pPr>
      <w:r w:rsidRPr="00525398">
        <w:rPr>
          <w:rFonts w:ascii="Times New Roman" w:hAnsi="Times New Roman" w:cs="Times New Roman"/>
        </w:rPr>
        <w:t xml:space="preserve">от  ___________№ </w:t>
      </w:r>
      <w:r>
        <w:rPr>
          <w:rFonts w:ascii="Times New Roman" w:hAnsi="Times New Roman" w:cs="Times New Roman"/>
        </w:rPr>
        <w:t>____</w:t>
      </w:r>
    </w:p>
    <w:p w:rsidR="006F3EAB" w:rsidRPr="004C397B" w:rsidRDefault="006F3EAB" w:rsidP="006F3E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F3EAB" w:rsidRPr="004C397B" w:rsidRDefault="006F3EAB" w:rsidP="006F3E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97B">
        <w:rPr>
          <w:rFonts w:ascii="Times New Roman" w:hAnsi="Times New Roman" w:cs="Times New Roman"/>
          <w:b/>
          <w:bCs/>
          <w:sz w:val="24"/>
          <w:szCs w:val="24"/>
        </w:rPr>
        <w:t xml:space="preserve">МЕСТНЫЕ НОРМАТИВЫ ГРАДОСТРОИТЕЛЬНОГО ПРОЕКТИРОВАНИЯ МУНИЦИПАЛЬНОГО ОБРАЗОВАНИЯ  </w:t>
      </w:r>
    </w:p>
    <w:p w:rsidR="006F3EAB" w:rsidRPr="004C397B" w:rsidRDefault="006F3EAB" w:rsidP="006F3E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97B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НОВОНИКОЛАЕВСКОЕ СЕЛЬСКОЕ</w:t>
      </w:r>
      <w:r w:rsidRPr="004C397B">
        <w:rPr>
          <w:rFonts w:ascii="Times New Roman" w:hAnsi="Times New Roman" w:cs="Times New Roman"/>
          <w:b/>
          <w:bCs/>
          <w:sz w:val="24"/>
          <w:szCs w:val="24"/>
        </w:rPr>
        <w:t xml:space="preserve"> ПОСЕЛЕНИЕ»</w:t>
      </w:r>
    </w:p>
    <w:p w:rsidR="006F3EAB" w:rsidRPr="004C397B" w:rsidRDefault="006F3EAB" w:rsidP="006F3EAB">
      <w:pPr>
        <w:tabs>
          <w:tab w:val="left" w:pos="1580"/>
        </w:tabs>
        <w:rPr>
          <w:rFonts w:ascii="Times New Roman" w:hAnsi="Times New Roman" w:cs="Times New Roman"/>
          <w:sz w:val="24"/>
          <w:szCs w:val="24"/>
        </w:rPr>
      </w:pPr>
    </w:p>
    <w:p w:rsidR="006F3EAB" w:rsidRPr="004C397B" w:rsidRDefault="006F3EAB" w:rsidP="006F3EAB">
      <w:pPr>
        <w:pStyle w:val="1"/>
        <w:rPr>
          <w:rFonts w:ascii="Times New Roman" w:hAnsi="Times New Roman" w:cs="Times New Roman"/>
          <w:lang w:val="ru-RU"/>
        </w:rPr>
      </w:pPr>
      <w:r w:rsidRPr="004C397B">
        <w:rPr>
          <w:rFonts w:ascii="Times New Roman" w:hAnsi="Times New Roman" w:cs="Times New Roman"/>
        </w:rPr>
        <w:t>I</w:t>
      </w:r>
      <w:r w:rsidRPr="004C397B">
        <w:rPr>
          <w:rFonts w:ascii="Times New Roman" w:hAnsi="Times New Roman" w:cs="Times New Roman"/>
          <w:lang w:val="ru-RU"/>
        </w:rPr>
        <w:t>.Введение</w:t>
      </w:r>
    </w:p>
    <w:p w:rsidR="006F3EAB" w:rsidRPr="004C397B" w:rsidRDefault="006F3EAB" w:rsidP="006F3EA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3EAB" w:rsidRPr="004C397B" w:rsidRDefault="006F3EAB" w:rsidP="006F3EAB">
      <w:pPr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 xml:space="preserve">        1. </w:t>
      </w:r>
      <w:proofErr w:type="gramStart"/>
      <w:r w:rsidRPr="004C397B">
        <w:rPr>
          <w:rFonts w:ascii="Times New Roman" w:hAnsi="Times New Roman" w:cs="Times New Roman"/>
          <w:sz w:val="24"/>
          <w:szCs w:val="24"/>
        </w:rPr>
        <w:t>Местные нормативы градостроительного проектирования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Новониколаевское сельское</w:t>
      </w:r>
      <w:r w:rsidRPr="004C397B">
        <w:rPr>
          <w:rFonts w:ascii="Times New Roman" w:hAnsi="Times New Roman" w:cs="Times New Roman"/>
          <w:sz w:val="24"/>
          <w:szCs w:val="24"/>
        </w:rPr>
        <w:t xml:space="preserve"> поселение» Асиновского района Томской области (далее - Нормативы) разработаны в соответствии с Градостроительным кодексом  Российской Федерации, решением Думы Асиновского района от 24.10.2012 № 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4C397B">
        <w:rPr>
          <w:rFonts w:ascii="Times New Roman" w:hAnsi="Times New Roman" w:cs="Times New Roman"/>
          <w:sz w:val="24"/>
          <w:szCs w:val="24"/>
        </w:rPr>
        <w:t xml:space="preserve"> «Об утверждении Генерального плана и Правил землепользования и застройки </w:t>
      </w:r>
      <w:r>
        <w:rPr>
          <w:rFonts w:ascii="Times New Roman" w:hAnsi="Times New Roman" w:cs="Times New Roman"/>
          <w:sz w:val="24"/>
          <w:szCs w:val="24"/>
        </w:rPr>
        <w:t>Нов</w:t>
      </w:r>
      <w:r w:rsidR="00224634">
        <w:rPr>
          <w:rFonts w:ascii="Times New Roman" w:hAnsi="Times New Roman" w:cs="Times New Roman"/>
          <w:sz w:val="24"/>
          <w:szCs w:val="24"/>
        </w:rPr>
        <w:t>ониколаевского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4C397B">
        <w:rPr>
          <w:rFonts w:ascii="Times New Roman" w:hAnsi="Times New Roman" w:cs="Times New Roman"/>
          <w:sz w:val="24"/>
          <w:szCs w:val="24"/>
        </w:rPr>
        <w:t xml:space="preserve"> поселения Асиновского района Томской области»,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97B">
        <w:rPr>
          <w:rFonts w:ascii="Times New Roman" w:hAnsi="Times New Roman" w:cs="Times New Roman"/>
          <w:sz w:val="24"/>
          <w:szCs w:val="24"/>
        </w:rPr>
        <w:t>СП 42.13330.2011 «Градостроительство.</w:t>
      </w:r>
      <w:proofErr w:type="gramEnd"/>
      <w:r w:rsidRPr="004C397B">
        <w:rPr>
          <w:rFonts w:ascii="Times New Roman" w:hAnsi="Times New Roman" w:cs="Times New Roman"/>
          <w:sz w:val="24"/>
          <w:szCs w:val="24"/>
        </w:rPr>
        <w:t xml:space="preserve"> Планировка и застройка городских и сельских поселений».</w:t>
      </w:r>
    </w:p>
    <w:p w:rsidR="006F3EAB" w:rsidRPr="004C397B" w:rsidRDefault="006F3EAB" w:rsidP="006F3EAB">
      <w:pPr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 xml:space="preserve">       2. Настоящие Нормативы обязательны для всех субъектов градостроительной деятельно</w:t>
      </w:r>
      <w:r w:rsidRPr="004C397B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r>
        <w:rPr>
          <w:rFonts w:ascii="Times New Roman" w:hAnsi="Times New Roman" w:cs="Times New Roman"/>
          <w:sz w:val="24"/>
          <w:szCs w:val="24"/>
        </w:rPr>
        <w:t>Нов</w:t>
      </w:r>
      <w:r w:rsidR="00224634">
        <w:rPr>
          <w:rFonts w:ascii="Times New Roman" w:hAnsi="Times New Roman" w:cs="Times New Roman"/>
          <w:sz w:val="24"/>
          <w:szCs w:val="24"/>
        </w:rPr>
        <w:t>ониколаевского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4C397B">
        <w:rPr>
          <w:rFonts w:ascii="Times New Roman" w:hAnsi="Times New Roman" w:cs="Times New Roman"/>
          <w:sz w:val="24"/>
          <w:szCs w:val="24"/>
        </w:rPr>
        <w:t xml:space="preserve"> поселения, независимо от их организационно-правовой формы.</w:t>
      </w:r>
    </w:p>
    <w:p w:rsidR="006F3EAB" w:rsidRPr="004C397B" w:rsidRDefault="006F3EAB" w:rsidP="006F3EAB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 xml:space="preserve">       3. Расчетные показатели минимально допустимого уровня обеспеченности населения,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97B">
        <w:rPr>
          <w:rFonts w:ascii="Times New Roman" w:hAnsi="Times New Roman" w:cs="Times New Roman"/>
          <w:sz w:val="24"/>
          <w:szCs w:val="24"/>
        </w:rPr>
        <w:t>принятые на уровне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Новониколаевское сельское</w:t>
      </w:r>
      <w:r w:rsidRPr="004C397B">
        <w:rPr>
          <w:rFonts w:ascii="Times New Roman" w:hAnsi="Times New Roman" w:cs="Times New Roman"/>
          <w:sz w:val="24"/>
          <w:szCs w:val="24"/>
        </w:rPr>
        <w:t xml:space="preserve"> поселение», не могут быть ниже, чем содержащиеся в местных нормативах градостроительного проектирования муниципального образования «Асиновский район».</w:t>
      </w:r>
    </w:p>
    <w:p w:rsidR="006F3EAB" w:rsidRPr="004C397B" w:rsidRDefault="006F3EAB" w:rsidP="006F3EAB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 xml:space="preserve">      4. Внесение изменений в Нормативы осуществляется в соответствии с  федеральным законодательством, законодательством Томской  области, нормативными правовыми актами </w:t>
      </w:r>
      <w:r w:rsidR="00224634">
        <w:rPr>
          <w:rFonts w:ascii="Times New Roman" w:hAnsi="Times New Roman" w:cs="Times New Roman"/>
          <w:sz w:val="24"/>
          <w:szCs w:val="24"/>
        </w:rPr>
        <w:t>Новониколаевского сельского поселения</w:t>
      </w:r>
      <w:r w:rsidRPr="004C397B">
        <w:rPr>
          <w:rFonts w:ascii="Times New Roman" w:hAnsi="Times New Roman" w:cs="Times New Roman"/>
          <w:sz w:val="24"/>
          <w:szCs w:val="24"/>
        </w:rPr>
        <w:t>.</w:t>
      </w:r>
    </w:p>
    <w:p w:rsidR="006F3EAB" w:rsidRPr="004C397B" w:rsidRDefault="006F3EAB" w:rsidP="006F3EAB">
      <w:pPr>
        <w:pStyle w:val="ConsNormal"/>
        <w:ind w:right="0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280183911"/>
    </w:p>
    <w:p w:rsidR="006F3EAB" w:rsidRPr="004C397B" w:rsidRDefault="006F3EAB" w:rsidP="006F3EAB">
      <w:pPr>
        <w:pStyle w:val="ConsNormal"/>
        <w:ind w:right="0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4C397B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4C397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4C397B">
        <w:rPr>
          <w:rFonts w:ascii="Times New Roman" w:hAnsi="Times New Roman" w:cs="Times New Roman"/>
          <w:b/>
          <w:bCs/>
          <w:sz w:val="24"/>
          <w:szCs w:val="24"/>
        </w:rPr>
        <w:t>Правила  и</w:t>
      </w:r>
      <w:proofErr w:type="gramEnd"/>
      <w:r w:rsidRPr="004C397B">
        <w:rPr>
          <w:rFonts w:ascii="Times New Roman" w:hAnsi="Times New Roman" w:cs="Times New Roman"/>
          <w:b/>
          <w:bCs/>
          <w:sz w:val="24"/>
          <w:szCs w:val="24"/>
        </w:rPr>
        <w:t xml:space="preserve"> область применения</w:t>
      </w:r>
      <w:bookmarkEnd w:id="1"/>
    </w:p>
    <w:p w:rsidR="006F3EAB" w:rsidRPr="004C397B" w:rsidRDefault="006F3EAB" w:rsidP="006F3EAB">
      <w:pPr>
        <w:pStyle w:val="ConsNormal"/>
        <w:ind w:righ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F3EAB" w:rsidRPr="004C397B" w:rsidRDefault="006F3EAB" w:rsidP="006F3EAB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 xml:space="preserve">       5. Настоящие Нормативы разработаны в целях </w:t>
      </w:r>
      <w:proofErr w:type="gramStart"/>
      <w:r w:rsidRPr="004C397B">
        <w:rPr>
          <w:rFonts w:ascii="Times New Roman" w:hAnsi="Times New Roman" w:cs="Times New Roman"/>
          <w:sz w:val="24"/>
          <w:szCs w:val="24"/>
        </w:rPr>
        <w:t xml:space="preserve">обеспечения благоприятных условий жизнедеятельности населения </w:t>
      </w:r>
      <w:r w:rsidRPr="00525398">
        <w:rPr>
          <w:rFonts w:ascii="Times New Roman" w:hAnsi="Times New Roman" w:cs="Times New Roman"/>
          <w:sz w:val="24"/>
          <w:szCs w:val="24"/>
        </w:rPr>
        <w:t>Нов</w:t>
      </w:r>
      <w:r>
        <w:rPr>
          <w:rFonts w:ascii="Times New Roman" w:hAnsi="Times New Roman" w:cs="Times New Roman"/>
          <w:sz w:val="24"/>
          <w:szCs w:val="24"/>
        </w:rPr>
        <w:t>ониколае</w:t>
      </w:r>
      <w:r w:rsidRPr="00525398">
        <w:rPr>
          <w:rFonts w:ascii="Times New Roman" w:hAnsi="Times New Roman" w:cs="Times New Roman"/>
          <w:sz w:val="24"/>
          <w:szCs w:val="24"/>
        </w:rPr>
        <w:t>вско</w:t>
      </w:r>
      <w:r w:rsidR="00224634">
        <w:rPr>
          <w:rFonts w:ascii="Times New Roman" w:hAnsi="Times New Roman" w:cs="Times New Roman"/>
          <w:sz w:val="24"/>
          <w:szCs w:val="24"/>
        </w:rPr>
        <w:t xml:space="preserve">го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4C397B">
        <w:rPr>
          <w:rFonts w:ascii="Times New Roman" w:hAnsi="Times New Roman" w:cs="Times New Roman"/>
          <w:sz w:val="24"/>
          <w:szCs w:val="24"/>
        </w:rPr>
        <w:t xml:space="preserve"> поселения</w:t>
      </w:r>
      <w:proofErr w:type="gramEnd"/>
      <w:r w:rsidRPr="004C397B">
        <w:rPr>
          <w:rFonts w:ascii="Times New Roman" w:hAnsi="Times New Roman" w:cs="Times New Roman"/>
          <w:sz w:val="24"/>
          <w:szCs w:val="24"/>
        </w:rPr>
        <w:t>.</w:t>
      </w:r>
    </w:p>
    <w:p w:rsidR="006F3EAB" w:rsidRPr="004C397B" w:rsidRDefault="006F3EAB" w:rsidP="006F3EA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 xml:space="preserve">       6. </w:t>
      </w:r>
      <w:proofErr w:type="gramStart"/>
      <w:r w:rsidRPr="004C397B">
        <w:rPr>
          <w:rFonts w:ascii="Times New Roman" w:hAnsi="Times New Roman" w:cs="Times New Roman"/>
          <w:sz w:val="24"/>
          <w:szCs w:val="24"/>
        </w:rPr>
        <w:t>Настоящие Нормативы применяются при реализации документов территориального планирования, градостроительного зонирования, планировки территории, а также используются для принятия решений органами местного самоуправления, должностными лицами, осуще</w:t>
      </w:r>
      <w:r w:rsidRPr="004C397B">
        <w:rPr>
          <w:rFonts w:ascii="Times New Roman" w:hAnsi="Times New Roman" w:cs="Times New Roman"/>
          <w:sz w:val="24"/>
          <w:szCs w:val="24"/>
        </w:rPr>
        <w:softHyphen/>
        <w:t xml:space="preserve">ствляющими контроль за градостроительной (строительной) деятельностью на территории </w:t>
      </w:r>
      <w:r>
        <w:rPr>
          <w:rFonts w:ascii="Times New Roman" w:hAnsi="Times New Roman" w:cs="Times New Roman"/>
          <w:sz w:val="24"/>
          <w:szCs w:val="24"/>
        </w:rPr>
        <w:t>Нов</w:t>
      </w:r>
      <w:r w:rsidR="00224634">
        <w:rPr>
          <w:rFonts w:ascii="Times New Roman" w:hAnsi="Times New Roman" w:cs="Times New Roman"/>
          <w:sz w:val="24"/>
          <w:szCs w:val="24"/>
        </w:rPr>
        <w:t>ониколаевского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4C397B">
        <w:rPr>
          <w:rFonts w:ascii="Times New Roman" w:hAnsi="Times New Roman" w:cs="Times New Roman"/>
          <w:sz w:val="24"/>
          <w:szCs w:val="24"/>
        </w:rPr>
        <w:t xml:space="preserve"> поселения физическими и юридическими лицами, а также судебными органами, как основание для разрешения споров по вопросам градостроительной деятельности. </w:t>
      </w:r>
      <w:proofErr w:type="gramEnd"/>
    </w:p>
    <w:p w:rsidR="006F3EAB" w:rsidRPr="004C397B" w:rsidRDefault="006F3EAB" w:rsidP="006F3E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pacing w:val="-2"/>
          <w:sz w:val="24"/>
          <w:szCs w:val="24"/>
        </w:rPr>
        <w:t xml:space="preserve">     7. </w:t>
      </w:r>
      <w:r w:rsidRPr="004C397B">
        <w:rPr>
          <w:rFonts w:ascii="Times New Roman" w:hAnsi="Times New Roman" w:cs="Times New Roman"/>
          <w:sz w:val="24"/>
          <w:szCs w:val="24"/>
        </w:rPr>
        <w:t xml:space="preserve">Настоящие Нормативы содержат расчетные показатели минимально допустимого уровня обеспеченности населения </w:t>
      </w:r>
      <w:r w:rsidRPr="00525398">
        <w:rPr>
          <w:rFonts w:ascii="Times New Roman" w:hAnsi="Times New Roman" w:cs="Times New Roman"/>
          <w:sz w:val="24"/>
          <w:szCs w:val="24"/>
        </w:rPr>
        <w:t>Нов</w:t>
      </w:r>
      <w:r>
        <w:rPr>
          <w:rFonts w:ascii="Times New Roman" w:hAnsi="Times New Roman" w:cs="Times New Roman"/>
          <w:sz w:val="24"/>
          <w:szCs w:val="24"/>
        </w:rPr>
        <w:t>ониколае</w:t>
      </w:r>
      <w:r w:rsidRPr="00525398">
        <w:rPr>
          <w:rFonts w:ascii="Times New Roman" w:hAnsi="Times New Roman" w:cs="Times New Roman"/>
          <w:sz w:val="24"/>
          <w:szCs w:val="24"/>
        </w:rPr>
        <w:t>вско</w:t>
      </w:r>
      <w:r w:rsidR="00224634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4C397B">
        <w:rPr>
          <w:rFonts w:ascii="Times New Roman" w:hAnsi="Times New Roman" w:cs="Times New Roman"/>
          <w:sz w:val="24"/>
          <w:szCs w:val="24"/>
        </w:rPr>
        <w:t xml:space="preserve"> поселения объектами благоустройства территории, а также объектами местного значения, относящимися к следующим областям:</w:t>
      </w:r>
    </w:p>
    <w:p w:rsidR="006F3EAB" w:rsidRPr="004C397B" w:rsidRDefault="006F3EAB" w:rsidP="006F3EA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>а) электро-, тепл</w:t>
      </w:r>
      <w:proofErr w:type="gramStart"/>
      <w:r w:rsidRPr="004C397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C397B">
        <w:rPr>
          <w:rFonts w:ascii="Times New Roman" w:hAnsi="Times New Roman" w:cs="Times New Roman"/>
          <w:sz w:val="24"/>
          <w:szCs w:val="24"/>
        </w:rPr>
        <w:t>, газо- и водоснабжение, водоотведение;</w:t>
      </w:r>
    </w:p>
    <w:p w:rsidR="006F3EAB" w:rsidRPr="004C397B" w:rsidRDefault="006F3EAB" w:rsidP="006F3EA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>б) автомобильные дороги местного значения;</w:t>
      </w:r>
    </w:p>
    <w:p w:rsidR="006F3EAB" w:rsidRPr="004C397B" w:rsidRDefault="006F3EAB" w:rsidP="006F3EA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>в) иные области в связи с решением вопросов местного значения поселения.</w:t>
      </w:r>
    </w:p>
    <w:p w:rsidR="006F3EAB" w:rsidRPr="004C397B" w:rsidRDefault="006F3EAB" w:rsidP="006F3EA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3EAB" w:rsidRPr="004C397B" w:rsidRDefault="006F3EAB" w:rsidP="006F3EA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4C397B">
        <w:rPr>
          <w:rFonts w:ascii="Times New Roman" w:hAnsi="Times New Roman" w:cs="Times New Roman"/>
          <w:b/>
          <w:bCs/>
          <w:sz w:val="24"/>
          <w:szCs w:val="24"/>
        </w:rPr>
        <w:t>. Материалы по обоснованию расчетных показателей</w:t>
      </w:r>
      <w:r w:rsidRPr="004C397B">
        <w:rPr>
          <w:rFonts w:ascii="Times New Roman" w:hAnsi="Times New Roman" w:cs="Times New Roman"/>
          <w:sz w:val="24"/>
          <w:szCs w:val="24"/>
        </w:rPr>
        <w:t>,</w:t>
      </w:r>
    </w:p>
    <w:p w:rsidR="006F3EAB" w:rsidRPr="004C397B" w:rsidRDefault="006F3EAB" w:rsidP="006F3EA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3EAB" w:rsidRPr="004C397B" w:rsidRDefault="006F3EAB" w:rsidP="006F3EAB">
      <w:pPr>
        <w:jc w:val="both"/>
        <w:rPr>
          <w:rStyle w:val="a4"/>
          <w:rFonts w:ascii="Times New Roman" w:hAnsi="Times New Roman"/>
          <w:sz w:val="24"/>
          <w:szCs w:val="24"/>
          <w:lang w:eastAsia="ar-SA"/>
        </w:rPr>
      </w:pPr>
      <w:r w:rsidRPr="004C397B">
        <w:rPr>
          <w:rFonts w:ascii="Times New Roman" w:hAnsi="Times New Roman" w:cs="Times New Roman"/>
          <w:sz w:val="24"/>
          <w:szCs w:val="24"/>
          <w:lang w:eastAsia="ar-SA"/>
        </w:rPr>
        <w:t xml:space="preserve">         8. </w:t>
      </w:r>
      <w:proofErr w:type="gramStart"/>
      <w:r w:rsidRPr="004C397B">
        <w:rPr>
          <w:rStyle w:val="a4"/>
          <w:rFonts w:ascii="Times New Roman" w:hAnsi="Times New Roman"/>
          <w:sz w:val="24"/>
          <w:szCs w:val="24"/>
          <w:lang w:eastAsia="ar-SA"/>
        </w:rPr>
        <w:t xml:space="preserve">В состав </w:t>
      </w:r>
      <w:r w:rsidRPr="00525398">
        <w:rPr>
          <w:rFonts w:ascii="Times New Roman" w:hAnsi="Times New Roman" w:cs="Times New Roman"/>
          <w:sz w:val="24"/>
          <w:szCs w:val="24"/>
        </w:rPr>
        <w:t>Нов</w:t>
      </w:r>
      <w:r>
        <w:rPr>
          <w:rFonts w:ascii="Times New Roman" w:hAnsi="Times New Roman" w:cs="Times New Roman"/>
          <w:sz w:val="24"/>
          <w:szCs w:val="24"/>
        </w:rPr>
        <w:t>ониколаевского</w:t>
      </w:r>
      <w:r>
        <w:rPr>
          <w:rStyle w:val="a4"/>
          <w:rFonts w:ascii="Times New Roman" w:hAnsi="Times New Roman"/>
          <w:sz w:val="24"/>
          <w:szCs w:val="24"/>
          <w:lang w:eastAsia="ar-SA"/>
        </w:rPr>
        <w:t xml:space="preserve"> сельского</w:t>
      </w:r>
      <w:r w:rsidRPr="004C397B">
        <w:rPr>
          <w:rStyle w:val="a4"/>
          <w:rFonts w:ascii="Times New Roman" w:hAnsi="Times New Roman"/>
          <w:sz w:val="24"/>
          <w:szCs w:val="24"/>
          <w:lang w:eastAsia="ar-SA"/>
        </w:rPr>
        <w:t xml:space="preserve"> поселения входит 1</w:t>
      </w:r>
      <w:r>
        <w:rPr>
          <w:rStyle w:val="a4"/>
          <w:rFonts w:ascii="Times New Roman" w:hAnsi="Times New Roman"/>
          <w:sz w:val="24"/>
          <w:szCs w:val="24"/>
          <w:lang w:eastAsia="ar-SA"/>
        </w:rPr>
        <w:t>0</w:t>
      </w:r>
      <w:r w:rsidRPr="004C397B">
        <w:rPr>
          <w:rStyle w:val="a4"/>
          <w:rFonts w:ascii="Times New Roman" w:hAnsi="Times New Roman"/>
          <w:sz w:val="24"/>
          <w:szCs w:val="24"/>
          <w:lang w:eastAsia="ar-SA"/>
        </w:rPr>
        <w:t xml:space="preserve"> населенны</w:t>
      </w:r>
      <w:r>
        <w:rPr>
          <w:rStyle w:val="a4"/>
          <w:rFonts w:ascii="Times New Roman" w:hAnsi="Times New Roman"/>
          <w:sz w:val="24"/>
          <w:szCs w:val="24"/>
          <w:lang w:eastAsia="ar-SA"/>
        </w:rPr>
        <w:t>х</w:t>
      </w:r>
      <w:r w:rsidRPr="004C397B">
        <w:rPr>
          <w:rStyle w:val="a4"/>
          <w:rFonts w:ascii="Times New Roman" w:hAnsi="Times New Roman"/>
          <w:sz w:val="24"/>
          <w:szCs w:val="24"/>
          <w:lang w:eastAsia="ar-SA"/>
        </w:rPr>
        <w:t xml:space="preserve"> пункт</w:t>
      </w:r>
      <w:r>
        <w:rPr>
          <w:rStyle w:val="a4"/>
          <w:rFonts w:ascii="Times New Roman" w:hAnsi="Times New Roman"/>
          <w:sz w:val="24"/>
          <w:szCs w:val="24"/>
          <w:lang w:eastAsia="ar-SA"/>
        </w:rPr>
        <w:t>ов</w:t>
      </w:r>
      <w:r w:rsidRPr="004C397B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–</w:t>
      </w:r>
      <w:r w:rsidRPr="004C397B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lastRenderedPageBreak/>
        <w:t>с.</w:t>
      </w:r>
      <w:r w:rsidR="0068725D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Новониколаевка,</w:t>
      </w:r>
      <w:r w:rsidRPr="005F2C79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3C4991">
        <w:rPr>
          <w:rStyle w:val="a4"/>
          <w:rFonts w:ascii="Times New Roman" w:hAnsi="Times New Roman"/>
          <w:sz w:val="24"/>
          <w:szCs w:val="24"/>
          <w:lang w:eastAsia="ar-SA"/>
        </w:rPr>
        <w:t>д.</w:t>
      </w:r>
      <w:r w:rsidR="0068725D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3C4991">
        <w:rPr>
          <w:rStyle w:val="a4"/>
          <w:rFonts w:ascii="Times New Roman" w:hAnsi="Times New Roman"/>
          <w:sz w:val="24"/>
          <w:szCs w:val="24"/>
          <w:lang w:eastAsia="ar-SA"/>
        </w:rPr>
        <w:t>Караколь,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3C4991">
        <w:rPr>
          <w:rStyle w:val="a4"/>
          <w:rFonts w:ascii="Times New Roman" w:hAnsi="Times New Roman"/>
          <w:sz w:val="24"/>
          <w:szCs w:val="24"/>
          <w:lang w:eastAsia="ar-SA"/>
        </w:rPr>
        <w:t>д.</w:t>
      </w:r>
      <w:r w:rsidR="0068725D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Михайловка, с.</w:t>
      </w:r>
      <w:r w:rsidR="0068725D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Минаевка, п.</w:t>
      </w:r>
      <w:r w:rsidR="0068725D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Большой Кордон,</w:t>
      </w:r>
      <w:r w:rsidR="003C4991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п.</w:t>
      </w:r>
      <w:r w:rsidR="0068725D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Отрадный,</w:t>
      </w:r>
      <w:r w:rsidR="003C4991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д.</w:t>
      </w:r>
      <w:r w:rsidR="0068725D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Комаровка,</w:t>
      </w:r>
      <w:r w:rsidR="003C4991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с.</w:t>
      </w:r>
      <w:r w:rsidR="0068725D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Копыловка,</w:t>
      </w:r>
      <w:r w:rsidR="003C4991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п.</w:t>
      </w:r>
      <w:r w:rsidR="0068725D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Осколково</w:t>
      </w:r>
      <w:proofErr w:type="spellEnd"/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,</w:t>
      </w:r>
      <w:r w:rsidR="003C4991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д.</w:t>
      </w:r>
      <w:r w:rsidR="0068725D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Гарь</w:t>
      </w:r>
      <w:r w:rsidRPr="004C397B">
        <w:rPr>
          <w:rStyle w:val="a4"/>
          <w:rFonts w:ascii="Times New Roman" w:hAnsi="Times New Roman"/>
          <w:sz w:val="24"/>
          <w:szCs w:val="24"/>
          <w:lang w:eastAsia="ar-SA"/>
        </w:rPr>
        <w:t>.</w:t>
      </w:r>
      <w:proofErr w:type="gramEnd"/>
      <w:r w:rsidRPr="004C397B">
        <w:rPr>
          <w:rStyle w:val="a4"/>
          <w:rFonts w:ascii="Times New Roman" w:hAnsi="Times New Roman"/>
          <w:sz w:val="24"/>
          <w:szCs w:val="24"/>
          <w:lang w:eastAsia="ar-SA"/>
        </w:rPr>
        <w:t xml:space="preserve"> На начало 201</w:t>
      </w:r>
      <w:r>
        <w:rPr>
          <w:rStyle w:val="a4"/>
          <w:rFonts w:ascii="Times New Roman" w:hAnsi="Times New Roman"/>
          <w:sz w:val="24"/>
          <w:szCs w:val="24"/>
          <w:lang w:eastAsia="ar-SA"/>
        </w:rPr>
        <w:t>7</w:t>
      </w:r>
      <w:r w:rsidRPr="004C397B">
        <w:rPr>
          <w:rStyle w:val="a4"/>
          <w:rFonts w:ascii="Times New Roman" w:hAnsi="Times New Roman"/>
          <w:sz w:val="24"/>
          <w:szCs w:val="24"/>
          <w:lang w:eastAsia="ar-SA"/>
        </w:rPr>
        <w:t xml:space="preserve"> года </w:t>
      </w:r>
      <w:r>
        <w:rPr>
          <w:rStyle w:val="a4"/>
          <w:rFonts w:ascii="Times New Roman" w:hAnsi="Times New Roman"/>
          <w:sz w:val="24"/>
          <w:szCs w:val="24"/>
          <w:lang w:eastAsia="ar-SA"/>
        </w:rPr>
        <w:t xml:space="preserve">общая </w:t>
      </w:r>
      <w:r w:rsidRPr="004C397B">
        <w:rPr>
          <w:rStyle w:val="a4"/>
          <w:rFonts w:ascii="Times New Roman" w:hAnsi="Times New Roman"/>
          <w:sz w:val="24"/>
          <w:szCs w:val="24"/>
          <w:lang w:eastAsia="ar-SA"/>
        </w:rPr>
        <w:t xml:space="preserve">численность населения составляла </w:t>
      </w:r>
      <w:r w:rsidR="003C4991">
        <w:rPr>
          <w:rStyle w:val="a4"/>
          <w:rFonts w:ascii="Times New Roman" w:hAnsi="Times New Roman"/>
          <w:sz w:val="24"/>
          <w:szCs w:val="24"/>
          <w:lang w:eastAsia="ar-SA"/>
        </w:rPr>
        <w:t>2351</w:t>
      </w:r>
      <w:r w:rsidRPr="00B35E02">
        <w:rPr>
          <w:rStyle w:val="a4"/>
          <w:rFonts w:ascii="Times New Roman" w:hAnsi="Times New Roman"/>
          <w:sz w:val="24"/>
          <w:szCs w:val="24"/>
          <w:lang w:eastAsia="ar-SA"/>
        </w:rPr>
        <w:t>чел.</w:t>
      </w:r>
    </w:p>
    <w:p w:rsidR="006F3EAB" w:rsidRPr="004C397B" w:rsidRDefault="006F3EAB" w:rsidP="006F3EAB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 xml:space="preserve">         9. Прогнозная численность населения </w:t>
      </w:r>
      <w:r w:rsidR="003C4991" w:rsidRPr="00525398">
        <w:rPr>
          <w:rFonts w:ascii="Times New Roman" w:hAnsi="Times New Roman" w:cs="Times New Roman"/>
          <w:sz w:val="24"/>
          <w:szCs w:val="24"/>
        </w:rPr>
        <w:t>Нов</w:t>
      </w:r>
      <w:r w:rsidR="003C4991">
        <w:rPr>
          <w:rFonts w:ascii="Times New Roman" w:hAnsi="Times New Roman" w:cs="Times New Roman"/>
          <w:sz w:val="24"/>
          <w:szCs w:val="24"/>
        </w:rPr>
        <w:t>ониколаевского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4C397B">
        <w:rPr>
          <w:rFonts w:ascii="Times New Roman" w:hAnsi="Times New Roman" w:cs="Times New Roman"/>
          <w:sz w:val="24"/>
          <w:szCs w:val="24"/>
        </w:rPr>
        <w:t xml:space="preserve">, установленная Генеральным планом  </w:t>
      </w:r>
      <w:r w:rsidR="003C4991" w:rsidRPr="00525398">
        <w:rPr>
          <w:rFonts w:ascii="Times New Roman" w:hAnsi="Times New Roman" w:cs="Times New Roman"/>
          <w:sz w:val="24"/>
          <w:szCs w:val="24"/>
        </w:rPr>
        <w:t>Нов</w:t>
      </w:r>
      <w:r w:rsidR="003C4991">
        <w:rPr>
          <w:rFonts w:ascii="Times New Roman" w:hAnsi="Times New Roman" w:cs="Times New Roman"/>
          <w:sz w:val="24"/>
          <w:szCs w:val="24"/>
        </w:rPr>
        <w:t>ониколаевского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4C397B">
        <w:rPr>
          <w:rFonts w:ascii="Times New Roman" w:hAnsi="Times New Roman" w:cs="Times New Roman"/>
          <w:sz w:val="24"/>
          <w:szCs w:val="24"/>
        </w:rPr>
        <w:t xml:space="preserve"> поселения, </w:t>
      </w:r>
      <w:r>
        <w:rPr>
          <w:rFonts w:ascii="Times New Roman" w:hAnsi="Times New Roman" w:cs="Times New Roman"/>
          <w:sz w:val="24"/>
          <w:szCs w:val="24"/>
        </w:rPr>
        <w:t>к 203</w:t>
      </w:r>
      <w:r w:rsidR="003C499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предполагается </w:t>
      </w:r>
      <w:r w:rsidR="003C4991">
        <w:rPr>
          <w:rFonts w:ascii="Times New Roman" w:hAnsi="Times New Roman" w:cs="Times New Roman"/>
          <w:sz w:val="24"/>
          <w:szCs w:val="24"/>
        </w:rPr>
        <w:t>2877</w:t>
      </w:r>
      <w:r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6F3EAB" w:rsidRPr="004C397B" w:rsidRDefault="006F3EAB" w:rsidP="006F3EAB">
      <w:pPr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pacing w:val="-2"/>
          <w:sz w:val="24"/>
          <w:szCs w:val="24"/>
        </w:rPr>
        <w:t xml:space="preserve">        10. При определении перспектив развития и планировки </w:t>
      </w:r>
      <w:r>
        <w:rPr>
          <w:rFonts w:ascii="Times New Roman" w:hAnsi="Times New Roman" w:cs="Times New Roman"/>
          <w:sz w:val="24"/>
          <w:szCs w:val="24"/>
        </w:rPr>
        <w:t>Нов</w:t>
      </w:r>
      <w:r w:rsidR="0068725D">
        <w:rPr>
          <w:rFonts w:ascii="Times New Roman" w:hAnsi="Times New Roman" w:cs="Times New Roman"/>
          <w:sz w:val="24"/>
          <w:szCs w:val="24"/>
        </w:rPr>
        <w:t>ониколаевского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4C397B">
        <w:rPr>
          <w:rFonts w:ascii="Times New Roman" w:hAnsi="Times New Roman" w:cs="Times New Roman"/>
          <w:sz w:val="24"/>
          <w:szCs w:val="24"/>
        </w:rPr>
        <w:t xml:space="preserve"> поселения необходимо учитывать:</w:t>
      </w:r>
    </w:p>
    <w:p w:rsidR="006F3EAB" w:rsidRPr="004C397B" w:rsidRDefault="006F3EAB" w:rsidP="006F3E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>численность населения на первую очередь и на расчетный срок;</w:t>
      </w:r>
    </w:p>
    <w:p w:rsidR="006F3EAB" w:rsidRPr="004C397B" w:rsidRDefault="006F3EAB" w:rsidP="006F3E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>местоположение поселения в системе расселения области и му</w:t>
      </w:r>
      <w:r w:rsidRPr="004C397B">
        <w:rPr>
          <w:rFonts w:ascii="Times New Roman" w:hAnsi="Times New Roman" w:cs="Times New Roman"/>
          <w:sz w:val="24"/>
          <w:szCs w:val="24"/>
        </w:rPr>
        <w:softHyphen/>
        <w:t>ниципальных районов;</w:t>
      </w:r>
    </w:p>
    <w:p w:rsidR="006F3EAB" w:rsidRPr="004C397B" w:rsidRDefault="006F3EAB" w:rsidP="006F3E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 xml:space="preserve">роль поселения в </w:t>
      </w:r>
      <w:r w:rsidRPr="004C397B">
        <w:rPr>
          <w:rFonts w:ascii="Times New Roman" w:hAnsi="Times New Roman" w:cs="Times New Roman"/>
          <w:spacing w:val="-2"/>
          <w:sz w:val="24"/>
          <w:szCs w:val="24"/>
        </w:rPr>
        <w:t>системе формируемых центров обслуживания населения (</w:t>
      </w:r>
      <w:r w:rsidRPr="004C397B">
        <w:rPr>
          <w:rFonts w:ascii="Times New Roman" w:hAnsi="Times New Roman" w:cs="Times New Roman"/>
          <w:sz w:val="24"/>
          <w:szCs w:val="24"/>
        </w:rPr>
        <w:t>районного и местного уровня);</w:t>
      </w:r>
    </w:p>
    <w:p w:rsidR="006F3EAB" w:rsidRPr="004C397B" w:rsidRDefault="006F3EAB" w:rsidP="006F3EAB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>историко-культурное значение;</w:t>
      </w:r>
    </w:p>
    <w:p w:rsidR="006F3EAB" w:rsidRPr="004C397B" w:rsidRDefault="006F3EAB" w:rsidP="006F3EAB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территории; </w:t>
      </w:r>
    </w:p>
    <w:p w:rsidR="006F3EAB" w:rsidRPr="004C397B" w:rsidRDefault="006F3EAB" w:rsidP="006F3E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pacing w:val="-2"/>
          <w:sz w:val="24"/>
          <w:szCs w:val="24"/>
        </w:rPr>
        <w:t>санитарно-эпидемиологическую и экологическую обстановку на планируе</w:t>
      </w:r>
      <w:r w:rsidRPr="004C397B">
        <w:rPr>
          <w:rFonts w:ascii="Times New Roman" w:hAnsi="Times New Roman" w:cs="Times New Roman"/>
          <w:sz w:val="24"/>
          <w:szCs w:val="24"/>
        </w:rPr>
        <w:t>мых к раз</w:t>
      </w:r>
      <w:r w:rsidRPr="004C397B">
        <w:rPr>
          <w:rFonts w:ascii="Times New Roman" w:hAnsi="Times New Roman" w:cs="Times New Roman"/>
          <w:sz w:val="24"/>
          <w:szCs w:val="24"/>
        </w:rPr>
        <w:softHyphen/>
        <w:t>витию территориях.</w:t>
      </w:r>
    </w:p>
    <w:p w:rsidR="006F3EAB" w:rsidRPr="004C397B" w:rsidRDefault="006F3EAB" w:rsidP="006F3EAB">
      <w:pPr>
        <w:pStyle w:val="2"/>
        <w:widowControl w:val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pacing w:val="-2"/>
          <w:sz w:val="24"/>
          <w:szCs w:val="24"/>
        </w:rPr>
        <w:t>11. Проектирование инженерных систем водоснабжения, канализации, теплоснабжения,</w:t>
      </w:r>
      <w:r w:rsidRPr="004C397B">
        <w:rPr>
          <w:rFonts w:ascii="Times New Roman" w:hAnsi="Times New Roman" w:cs="Times New Roman"/>
          <w:sz w:val="24"/>
          <w:szCs w:val="24"/>
        </w:rPr>
        <w:t xml:space="preserve"> газоснабжения, электроснабжения следует осуществлять на основе </w:t>
      </w:r>
      <w:r w:rsidRPr="004C397B">
        <w:rPr>
          <w:rFonts w:ascii="Times New Roman" w:hAnsi="Times New Roman" w:cs="Times New Roman"/>
          <w:spacing w:val="-3"/>
          <w:sz w:val="24"/>
          <w:szCs w:val="24"/>
        </w:rPr>
        <w:t xml:space="preserve">схем водоснабжения, канализации, теплоснабжения, </w:t>
      </w:r>
      <w:r w:rsidRPr="004C397B">
        <w:rPr>
          <w:rFonts w:ascii="Times New Roman" w:hAnsi="Times New Roman" w:cs="Times New Roman"/>
          <w:sz w:val="24"/>
          <w:szCs w:val="24"/>
        </w:rPr>
        <w:t>газоснабжения</w:t>
      </w:r>
      <w:r w:rsidRPr="004C397B">
        <w:rPr>
          <w:rFonts w:ascii="Times New Roman" w:hAnsi="Times New Roman" w:cs="Times New Roman"/>
          <w:spacing w:val="-3"/>
          <w:sz w:val="24"/>
          <w:szCs w:val="24"/>
        </w:rPr>
        <w:t xml:space="preserve"> и энергоснабжения, разработанных и утвержденных</w:t>
      </w:r>
      <w:r w:rsidRPr="004C397B">
        <w:rPr>
          <w:rFonts w:ascii="Times New Roman" w:hAnsi="Times New Roman" w:cs="Times New Roman"/>
          <w:sz w:val="24"/>
          <w:szCs w:val="24"/>
        </w:rPr>
        <w:t xml:space="preserve"> в установленном порядке.</w:t>
      </w:r>
    </w:p>
    <w:p w:rsidR="006F3EAB" w:rsidRPr="004C397B" w:rsidRDefault="006F3EAB" w:rsidP="006F3EAB">
      <w:pPr>
        <w:pStyle w:val="2"/>
        <w:widowControl w:val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 xml:space="preserve">12. Инженерные системы следует рассчитывать исходя из соответствующих нормативов расчетной плотности населения, принятой на расчетный срок, и общей площади жилой застройки, определяемой документацией. Прогнозный объем жилищного фонда на первую очередь и на </w:t>
      </w:r>
      <w:proofErr w:type="gramStart"/>
      <w:r w:rsidRPr="004C397B">
        <w:rPr>
          <w:rFonts w:ascii="Times New Roman" w:hAnsi="Times New Roman" w:cs="Times New Roman"/>
          <w:sz w:val="24"/>
          <w:szCs w:val="24"/>
        </w:rPr>
        <w:t xml:space="preserve">расчетный срок,  установленный Генеральным планом </w:t>
      </w:r>
      <w:r w:rsidR="003C4991"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4C397B">
        <w:rPr>
          <w:rFonts w:ascii="Times New Roman" w:hAnsi="Times New Roman" w:cs="Times New Roman"/>
          <w:sz w:val="24"/>
          <w:szCs w:val="24"/>
        </w:rPr>
        <w:t xml:space="preserve"> поселения представлен</w:t>
      </w:r>
      <w:proofErr w:type="gramEnd"/>
      <w:r w:rsidRPr="004C397B">
        <w:rPr>
          <w:rFonts w:ascii="Times New Roman" w:hAnsi="Times New Roman" w:cs="Times New Roman"/>
          <w:sz w:val="24"/>
          <w:szCs w:val="24"/>
        </w:rPr>
        <w:t xml:space="preserve"> в таблице.</w:t>
      </w:r>
    </w:p>
    <w:p w:rsidR="006F3EAB" w:rsidRPr="004C397B" w:rsidRDefault="006F3EAB" w:rsidP="006F3EAB">
      <w:pPr>
        <w:pStyle w:val="2"/>
        <w:widowControl w:val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365" w:type="dxa"/>
        <w:jc w:val="center"/>
        <w:tblLook w:val="0000" w:firstRow="0" w:lastRow="0" w:firstColumn="0" w:lastColumn="0" w:noHBand="0" w:noVBand="0"/>
      </w:tblPr>
      <w:tblGrid>
        <w:gridCol w:w="5405"/>
        <w:gridCol w:w="960"/>
      </w:tblGrid>
      <w:tr w:rsidR="006F3EAB" w:rsidRPr="004C397B" w:rsidTr="0068725D">
        <w:trPr>
          <w:trHeight w:val="255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EAB" w:rsidRPr="004C397B" w:rsidRDefault="006F3EAB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9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EAB" w:rsidRPr="004C397B" w:rsidRDefault="006F3EAB" w:rsidP="003C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97B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3C4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397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F3EAB" w:rsidRPr="004C397B" w:rsidTr="0068725D">
        <w:trPr>
          <w:trHeight w:val="255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EAB" w:rsidRPr="00113A84" w:rsidRDefault="006F3EAB" w:rsidP="0068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84">
              <w:rPr>
                <w:rFonts w:ascii="Times New Roman" w:hAnsi="Times New Roman" w:cs="Times New Roman"/>
                <w:sz w:val="24"/>
                <w:szCs w:val="24"/>
              </w:rPr>
              <w:t>Жилищный фонд (тыс. м</w:t>
            </w:r>
            <w:proofErr w:type="gramStart"/>
            <w:r w:rsidRPr="00113A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13A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EAB" w:rsidRPr="00113A84" w:rsidRDefault="002D7297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</w:tr>
      <w:tr w:rsidR="006F3EAB" w:rsidRPr="004C397B" w:rsidTr="0068725D">
        <w:trPr>
          <w:trHeight w:val="255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EAB" w:rsidRPr="00113A84" w:rsidRDefault="0068725D" w:rsidP="0068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EAB" w:rsidRPr="00113A84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EAB" w:rsidRPr="00113A84">
              <w:rPr>
                <w:rFonts w:ascii="Times New Roman" w:hAnsi="Times New Roman" w:cs="Times New Roman"/>
                <w:sz w:val="24"/>
                <w:szCs w:val="24"/>
              </w:rPr>
              <w:t>ч. новое строительство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EAB" w:rsidRPr="00113A84" w:rsidRDefault="003C4991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6F3EAB" w:rsidRPr="004C397B" w:rsidTr="0068725D">
        <w:trPr>
          <w:trHeight w:val="255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EAB" w:rsidRPr="00113A84" w:rsidRDefault="006F3EAB" w:rsidP="0068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84">
              <w:rPr>
                <w:rFonts w:ascii="Times New Roman" w:hAnsi="Times New Roman" w:cs="Times New Roman"/>
                <w:sz w:val="24"/>
                <w:szCs w:val="24"/>
              </w:rPr>
              <w:t>Среднегодовой объем нового жилищного строительства (тыс. м</w:t>
            </w:r>
            <w:proofErr w:type="gramStart"/>
            <w:r w:rsidRPr="00113A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13A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EAB" w:rsidRPr="00113A84" w:rsidRDefault="00670372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</w:tbl>
    <w:p w:rsidR="006F3EAB" w:rsidRPr="004C397B" w:rsidRDefault="006F3EAB" w:rsidP="006F3EAB">
      <w:pPr>
        <w:pStyle w:val="2"/>
        <w:widowControl w:val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F3EAB" w:rsidRPr="00576BD9" w:rsidRDefault="006F3EAB" w:rsidP="006F3EA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76BD9">
        <w:rPr>
          <w:rFonts w:ascii="Times New Roman" w:hAnsi="Times New Roman" w:cs="Times New Roman"/>
          <w:sz w:val="24"/>
          <w:szCs w:val="24"/>
        </w:rPr>
        <w:t xml:space="preserve">13.  </w:t>
      </w:r>
      <w:proofErr w:type="gramStart"/>
      <w:r w:rsidRPr="00576BD9">
        <w:rPr>
          <w:rFonts w:ascii="Times New Roman" w:hAnsi="Times New Roman" w:cs="Times New Roman"/>
          <w:sz w:val="24"/>
          <w:szCs w:val="24"/>
        </w:rPr>
        <w:t xml:space="preserve">Определение электрических нагрузок жилищно-коммунального сектора выполнено на основе численности населения и прогноза 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Нов</w:t>
      </w:r>
      <w:r w:rsidR="0068725D">
        <w:rPr>
          <w:rFonts w:ascii="Times New Roman" w:hAnsi="Times New Roman" w:cs="Times New Roman"/>
          <w:sz w:val="24"/>
          <w:szCs w:val="24"/>
        </w:rPr>
        <w:t>ониколаевского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576BD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68725D">
        <w:rPr>
          <w:rFonts w:ascii="Times New Roman" w:hAnsi="Times New Roman" w:cs="Times New Roman"/>
          <w:sz w:val="24"/>
          <w:szCs w:val="24"/>
        </w:rPr>
        <w:t xml:space="preserve">, </w:t>
      </w:r>
      <w:r w:rsidRPr="00576BD9">
        <w:rPr>
          <w:rFonts w:ascii="Times New Roman" w:hAnsi="Times New Roman" w:cs="Times New Roman"/>
          <w:sz w:val="24"/>
          <w:szCs w:val="24"/>
        </w:rPr>
        <w:t xml:space="preserve"> принятыми Генеральным планом.</w:t>
      </w:r>
      <w:proofErr w:type="gramEnd"/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Расчетные показатели электропотребления следует принимать в соответствии с </w:t>
      </w:r>
      <w:hyperlink r:id="rId9" w:history="1">
        <w:r w:rsidRPr="00576BD9">
          <w:rPr>
            <w:rFonts w:ascii="Times New Roman" w:hAnsi="Times New Roman" w:cs="Times New Roman"/>
            <w:sz w:val="24"/>
            <w:szCs w:val="24"/>
          </w:rPr>
          <w:t>таблицей</w:t>
        </w:r>
      </w:hyperlink>
      <w:r w:rsidRPr="00576BD9">
        <w:rPr>
          <w:rFonts w:ascii="Times New Roman" w:hAnsi="Times New Roman" w:cs="Times New Roman"/>
          <w:sz w:val="24"/>
          <w:szCs w:val="24"/>
        </w:rPr>
        <w:t xml:space="preserve">  1 приложения.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14. Расчет </w:t>
      </w:r>
      <w:proofErr w:type="spellStart"/>
      <w:r w:rsidRPr="00576BD9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 w:rsidRPr="00576BD9">
        <w:rPr>
          <w:rFonts w:ascii="Times New Roman" w:hAnsi="Times New Roman" w:cs="Times New Roman"/>
          <w:sz w:val="24"/>
          <w:szCs w:val="24"/>
        </w:rPr>
        <w:t xml:space="preserve"> природного газа выполнен в составе проекта схемы газоснабжения муниципального образования «</w:t>
      </w:r>
      <w:r w:rsidR="00670372" w:rsidRPr="00525398">
        <w:rPr>
          <w:rFonts w:ascii="Times New Roman" w:hAnsi="Times New Roman" w:cs="Times New Roman"/>
          <w:sz w:val="24"/>
          <w:szCs w:val="24"/>
        </w:rPr>
        <w:t>Нов</w:t>
      </w:r>
      <w:r w:rsidR="00670372">
        <w:rPr>
          <w:rFonts w:ascii="Times New Roman" w:hAnsi="Times New Roman" w:cs="Times New Roman"/>
          <w:sz w:val="24"/>
          <w:szCs w:val="24"/>
        </w:rPr>
        <w:t>ониколаевского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сельское</w:t>
      </w:r>
      <w:r w:rsidRPr="00576BD9">
        <w:rPr>
          <w:rFonts w:ascii="Times New Roman" w:hAnsi="Times New Roman" w:cs="Times New Roman"/>
          <w:sz w:val="24"/>
          <w:szCs w:val="24"/>
        </w:rPr>
        <w:t xml:space="preserve"> поселение».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Расчетные показатели </w:t>
      </w:r>
      <w:proofErr w:type="spellStart"/>
      <w:r w:rsidRPr="00576BD9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 w:rsidRPr="00576BD9">
        <w:rPr>
          <w:rFonts w:ascii="Times New Roman" w:hAnsi="Times New Roman" w:cs="Times New Roman"/>
          <w:sz w:val="24"/>
          <w:szCs w:val="24"/>
        </w:rPr>
        <w:t xml:space="preserve"> следует принимать в соответствии с </w:t>
      </w:r>
      <w:hyperlink r:id="rId10" w:history="1">
        <w:r w:rsidRPr="00576BD9">
          <w:rPr>
            <w:rFonts w:ascii="Times New Roman" w:hAnsi="Times New Roman" w:cs="Times New Roman"/>
            <w:sz w:val="24"/>
            <w:szCs w:val="24"/>
          </w:rPr>
          <w:t>таблицей</w:t>
        </w:r>
      </w:hyperlink>
      <w:r w:rsidRPr="00576BD9">
        <w:rPr>
          <w:rFonts w:ascii="Times New Roman" w:hAnsi="Times New Roman" w:cs="Times New Roman"/>
          <w:sz w:val="24"/>
          <w:szCs w:val="24"/>
        </w:rPr>
        <w:t xml:space="preserve"> 2 приложения. </w:t>
      </w:r>
    </w:p>
    <w:p w:rsidR="006F3EAB" w:rsidRPr="00576BD9" w:rsidRDefault="006F3EAB" w:rsidP="006F3E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         15. Проектирование систем хозяйственно-питьевого водоснабжения и канализации следует производить в соответствии с требованиями </w:t>
      </w:r>
      <w:hyperlink r:id="rId11" w:history="1">
        <w:r w:rsidRPr="00576BD9">
          <w:rPr>
            <w:rStyle w:val="a5"/>
            <w:rFonts w:ascii="Times New Roman" w:hAnsi="Times New Roman"/>
            <w:sz w:val="24"/>
            <w:szCs w:val="24"/>
          </w:rPr>
          <w:t>СП 31.13330</w:t>
        </w:r>
      </w:hyperlink>
      <w:r w:rsidRPr="00576BD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576BD9">
          <w:rPr>
            <w:rStyle w:val="a5"/>
            <w:rFonts w:ascii="Times New Roman" w:hAnsi="Times New Roman"/>
            <w:sz w:val="24"/>
            <w:szCs w:val="24"/>
          </w:rPr>
          <w:t>СП 32.13330</w:t>
        </w:r>
      </w:hyperlink>
      <w:r w:rsidRPr="00576BD9">
        <w:rPr>
          <w:rFonts w:ascii="Times New Roman" w:hAnsi="Times New Roman" w:cs="Times New Roman"/>
          <w:sz w:val="24"/>
          <w:szCs w:val="24"/>
        </w:rPr>
        <w:t xml:space="preserve"> с учетом санитарно-гигиенической надежности получения питьевой воды, экологических и ресурсосберегающих требований.</w:t>
      </w:r>
    </w:p>
    <w:p w:rsidR="006F3EAB" w:rsidRPr="00576BD9" w:rsidRDefault="006F3EAB" w:rsidP="006F3E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         16. Выбор источников хозяйственно-питьевого водоснабжения необходимо осуществлять в соответствии с требованиями </w:t>
      </w:r>
      <w:hyperlink r:id="rId13" w:history="1">
        <w:r w:rsidRPr="00576BD9">
          <w:rPr>
            <w:rStyle w:val="a5"/>
            <w:rFonts w:ascii="Times New Roman" w:hAnsi="Times New Roman"/>
            <w:sz w:val="24"/>
            <w:szCs w:val="24"/>
          </w:rPr>
          <w:t>ГОСТ 2761</w:t>
        </w:r>
      </w:hyperlink>
      <w:r w:rsidRPr="00576BD9">
        <w:rPr>
          <w:rFonts w:ascii="Times New Roman" w:hAnsi="Times New Roman" w:cs="Times New Roman"/>
          <w:sz w:val="24"/>
          <w:szCs w:val="24"/>
        </w:rPr>
        <w:t>, а также с учетом норм радиационной безопасности при положительном заключении органов государственного санитарно-эпидемиологического надзора по выбору площадки.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        18. Расчетные показатели в сфере водоснабжения и водоотведения следует принимать в соответствии с </w:t>
      </w:r>
      <w:hyperlink r:id="rId14" w:history="1">
        <w:r w:rsidRPr="00576BD9">
          <w:rPr>
            <w:rFonts w:ascii="Times New Roman" w:hAnsi="Times New Roman" w:cs="Times New Roman"/>
            <w:sz w:val="24"/>
            <w:szCs w:val="24"/>
          </w:rPr>
          <w:t>таблицами</w:t>
        </w:r>
      </w:hyperlink>
      <w:r w:rsidRPr="00576BD9">
        <w:rPr>
          <w:rFonts w:ascii="Times New Roman" w:hAnsi="Times New Roman" w:cs="Times New Roman"/>
          <w:sz w:val="24"/>
          <w:szCs w:val="24"/>
        </w:rPr>
        <w:t xml:space="preserve">, соответственно, 3 и 4  приложения. Достижение данных </w:t>
      </w:r>
      <w:r w:rsidRPr="00576BD9">
        <w:rPr>
          <w:rFonts w:ascii="Times New Roman" w:hAnsi="Times New Roman" w:cs="Times New Roman"/>
          <w:sz w:val="24"/>
          <w:szCs w:val="24"/>
        </w:rPr>
        <w:lastRenderedPageBreak/>
        <w:t xml:space="preserve">показателей планируется за счет выполнения мероприятий по развитию систем водоснабжения и водоотведения, предусмотренных генеральным планом </w:t>
      </w:r>
      <w:r>
        <w:rPr>
          <w:rFonts w:ascii="Times New Roman" w:hAnsi="Times New Roman" w:cs="Times New Roman"/>
          <w:sz w:val="24"/>
          <w:szCs w:val="24"/>
        </w:rPr>
        <w:t>Нов</w:t>
      </w:r>
      <w:r w:rsidR="0068725D">
        <w:rPr>
          <w:rFonts w:ascii="Times New Roman" w:hAnsi="Times New Roman" w:cs="Times New Roman"/>
          <w:sz w:val="24"/>
          <w:szCs w:val="24"/>
        </w:rPr>
        <w:t>ониколаевского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576BD9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         19. Достижение показателей по обеспечению населения  объектами теплоснабжения предусматривается за счет перспективного перехода на сжигание природного газа.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         Показатели в сфере обеспеченности объектами теплоснабжения следует принимать в соответствии с </w:t>
      </w:r>
      <w:hyperlink r:id="rId15" w:history="1">
        <w:r w:rsidRPr="00576BD9">
          <w:rPr>
            <w:rFonts w:ascii="Times New Roman" w:hAnsi="Times New Roman" w:cs="Times New Roman"/>
            <w:sz w:val="24"/>
            <w:szCs w:val="24"/>
          </w:rPr>
          <w:t>таблицей</w:t>
        </w:r>
      </w:hyperlink>
      <w:r w:rsidRPr="00576BD9">
        <w:rPr>
          <w:rFonts w:ascii="Times New Roman" w:hAnsi="Times New Roman" w:cs="Times New Roman"/>
          <w:sz w:val="24"/>
          <w:szCs w:val="24"/>
        </w:rPr>
        <w:t xml:space="preserve"> 5  приложения.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20. Автомобильными дорогами общего пользования местного значения поселения являются автомобильные дороги общего пользования в границах поселения, за исключением автомобильных дорог общего пользования федерального, регионального или межмуниципального значения, частных автомобильных дорог. 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21. Протяженность и тип </w:t>
      </w:r>
      <w:proofErr w:type="gramStart"/>
      <w:r w:rsidRPr="00576BD9">
        <w:rPr>
          <w:rFonts w:ascii="Times New Roman" w:hAnsi="Times New Roman" w:cs="Times New Roman"/>
          <w:sz w:val="24"/>
          <w:szCs w:val="24"/>
        </w:rPr>
        <w:t xml:space="preserve">покрытия автомобильных дорог общего пользования местного значения </w:t>
      </w:r>
      <w:r>
        <w:rPr>
          <w:rFonts w:ascii="Times New Roman" w:hAnsi="Times New Roman" w:cs="Times New Roman"/>
          <w:sz w:val="24"/>
          <w:szCs w:val="24"/>
        </w:rPr>
        <w:t>Нов</w:t>
      </w:r>
      <w:r w:rsidR="0068725D">
        <w:rPr>
          <w:rFonts w:ascii="Times New Roman" w:hAnsi="Times New Roman" w:cs="Times New Roman"/>
          <w:sz w:val="24"/>
          <w:szCs w:val="24"/>
        </w:rPr>
        <w:t>ониколаевского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576BD9">
        <w:rPr>
          <w:rFonts w:ascii="Times New Roman" w:hAnsi="Times New Roman" w:cs="Times New Roman"/>
          <w:sz w:val="24"/>
          <w:szCs w:val="24"/>
        </w:rPr>
        <w:t xml:space="preserve"> поселения</w:t>
      </w:r>
      <w:proofErr w:type="gramEnd"/>
      <w:r w:rsidRPr="00576BD9">
        <w:rPr>
          <w:rFonts w:ascii="Times New Roman" w:hAnsi="Times New Roman" w:cs="Times New Roman"/>
          <w:sz w:val="24"/>
          <w:szCs w:val="24"/>
        </w:rPr>
        <w:t xml:space="preserve"> приведены в таблице:</w:t>
      </w:r>
    </w:p>
    <w:tbl>
      <w:tblPr>
        <w:tblW w:w="97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0"/>
        <w:gridCol w:w="2448"/>
        <w:gridCol w:w="1116"/>
        <w:gridCol w:w="1021"/>
        <w:gridCol w:w="839"/>
        <w:gridCol w:w="993"/>
        <w:gridCol w:w="2837"/>
      </w:tblGrid>
      <w:tr w:rsidR="006F3EAB" w:rsidRPr="00576BD9" w:rsidTr="0068725D">
        <w:trPr>
          <w:trHeight w:val="295"/>
        </w:trPr>
        <w:tc>
          <w:tcPr>
            <w:tcW w:w="460" w:type="dxa"/>
            <w:vMerge w:val="restart"/>
            <w:vAlign w:val="center"/>
          </w:tcPr>
          <w:p w:rsidR="006F3EAB" w:rsidRPr="00576BD9" w:rsidRDefault="006F3EAB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76B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6BD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8" w:type="dxa"/>
            <w:vMerge w:val="restart"/>
            <w:vAlign w:val="center"/>
          </w:tcPr>
          <w:p w:rsidR="006F3EAB" w:rsidRPr="00576BD9" w:rsidRDefault="006F3EAB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16" w:type="dxa"/>
            <w:vMerge w:val="restart"/>
            <w:vAlign w:val="center"/>
          </w:tcPr>
          <w:p w:rsidR="006F3EAB" w:rsidRPr="00576BD9" w:rsidRDefault="006F3EAB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</w:tc>
        <w:tc>
          <w:tcPr>
            <w:tcW w:w="2853" w:type="dxa"/>
            <w:gridSpan w:val="3"/>
            <w:noWrap/>
            <w:vAlign w:val="center"/>
          </w:tcPr>
          <w:p w:rsidR="006F3EAB" w:rsidRPr="00576BD9" w:rsidRDefault="006F3EAB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>Тип покрытия</w:t>
            </w:r>
          </w:p>
        </w:tc>
        <w:tc>
          <w:tcPr>
            <w:tcW w:w="2837" w:type="dxa"/>
            <w:vMerge w:val="restart"/>
            <w:vAlign w:val="center"/>
          </w:tcPr>
          <w:p w:rsidR="006F3EAB" w:rsidRPr="00576BD9" w:rsidRDefault="006F3EAB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6F3EAB" w:rsidRPr="00576BD9" w:rsidTr="00670372">
        <w:trPr>
          <w:cantSplit/>
          <w:trHeight w:val="1134"/>
        </w:trPr>
        <w:tc>
          <w:tcPr>
            <w:tcW w:w="460" w:type="dxa"/>
            <w:vMerge/>
            <w:vAlign w:val="center"/>
          </w:tcPr>
          <w:p w:rsidR="006F3EAB" w:rsidRPr="00576BD9" w:rsidRDefault="006F3EAB" w:rsidP="00687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vAlign w:val="center"/>
          </w:tcPr>
          <w:p w:rsidR="006F3EAB" w:rsidRPr="00576BD9" w:rsidRDefault="006F3EAB" w:rsidP="00687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F3EAB" w:rsidRPr="00576BD9" w:rsidRDefault="006F3EAB" w:rsidP="00687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extDirection w:val="btLr"/>
            <w:vAlign w:val="center"/>
          </w:tcPr>
          <w:p w:rsidR="006F3EAB" w:rsidRPr="00576BD9" w:rsidRDefault="006F3EAB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а/бетон</w:t>
            </w:r>
          </w:p>
        </w:tc>
        <w:tc>
          <w:tcPr>
            <w:tcW w:w="839" w:type="dxa"/>
            <w:textDirection w:val="btLr"/>
            <w:vAlign w:val="center"/>
          </w:tcPr>
          <w:p w:rsidR="006F3EAB" w:rsidRPr="00576BD9" w:rsidRDefault="006F3EAB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гравий</w:t>
            </w:r>
          </w:p>
        </w:tc>
        <w:tc>
          <w:tcPr>
            <w:tcW w:w="993" w:type="dxa"/>
            <w:textDirection w:val="btLr"/>
            <w:vAlign w:val="center"/>
          </w:tcPr>
          <w:p w:rsidR="006F3EAB" w:rsidRPr="00576BD9" w:rsidRDefault="006F3EAB" w:rsidP="006872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2837" w:type="dxa"/>
            <w:vMerge/>
            <w:vAlign w:val="center"/>
          </w:tcPr>
          <w:p w:rsidR="006F3EAB" w:rsidRPr="00576BD9" w:rsidRDefault="006F3EAB" w:rsidP="00687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EAB" w:rsidRPr="00576BD9" w:rsidTr="00670372">
        <w:trPr>
          <w:trHeight w:val="295"/>
        </w:trPr>
        <w:tc>
          <w:tcPr>
            <w:tcW w:w="460" w:type="dxa"/>
            <w:vMerge/>
            <w:vAlign w:val="center"/>
          </w:tcPr>
          <w:p w:rsidR="006F3EAB" w:rsidRPr="00576BD9" w:rsidRDefault="006F3EAB" w:rsidP="00687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vAlign w:val="center"/>
          </w:tcPr>
          <w:p w:rsidR="006F3EAB" w:rsidRPr="00576BD9" w:rsidRDefault="006F3EAB" w:rsidP="00687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noWrap/>
            <w:vAlign w:val="center"/>
          </w:tcPr>
          <w:p w:rsidR="006F3EAB" w:rsidRPr="00576BD9" w:rsidRDefault="006F3EAB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021" w:type="dxa"/>
            <w:noWrap/>
            <w:vAlign w:val="center"/>
          </w:tcPr>
          <w:p w:rsidR="006F3EAB" w:rsidRPr="00576BD9" w:rsidRDefault="006F3EAB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39" w:type="dxa"/>
            <w:noWrap/>
            <w:vAlign w:val="center"/>
          </w:tcPr>
          <w:p w:rsidR="006F3EAB" w:rsidRPr="00576BD9" w:rsidRDefault="006F3EAB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3" w:type="dxa"/>
          </w:tcPr>
          <w:p w:rsidR="006F3EAB" w:rsidRPr="00576BD9" w:rsidRDefault="006F3EAB" w:rsidP="0068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837" w:type="dxa"/>
            <w:vMerge/>
            <w:vAlign w:val="center"/>
          </w:tcPr>
          <w:p w:rsidR="006F3EAB" w:rsidRPr="00576BD9" w:rsidRDefault="006F3EAB" w:rsidP="00687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EAB" w:rsidRPr="00576BD9" w:rsidTr="00670372">
        <w:trPr>
          <w:trHeight w:val="1605"/>
        </w:trPr>
        <w:tc>
          <w:tcPr>
            <w:tcW w:w="460" w:type="dxa"/>
            <w:noWrap/>
            <w:vAlign w:val="bottom"/>
          </w:tcPr>
          <w:p w:rsidR="006F3EAB" w:rsidRPr="00576BD9" w:rsidRDefault="006F3EAB" w:rsidP="006872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8" w:type="dxa"/>
            <w:vAlign w:val="center"/>
          </w:tcPr>
          <w:p w:rsidR="006F3EAB" w:rsidRPr="00576BD9" w:rsidRDefault="006F3EAB" w:rsidP="0068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Автомобильные дороги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68725D">
              <w:rPr>
                <w:rFonts w:ascii="Times New Roman" w:hAnsi="Times New Roman" w:cs="Times New Roman"/>
                <w:sz w:val="24"/>
                <w:szCs w:val="24"/>
              </w:rPr>
              <w:t>ониколаевского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116" w:type="dxa"/>
            <w:noWrap/>
            <w:vAlign w:val="center"/>
          </w:tcPr>
          <w:p w:rsidR="006F3EAB" w:rsidRPr="00576BD9" w:rsidRDefault="00670372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41,744</w:t>
            </w:r>
          </w:p>
        </w:tc>
        <w:tc>
          <w:tcPr>
            <w:tcW w:w="1021" w:type="dxa"/>
            <w:noWrap/>
            <w:vAlign w:val="center"/>
          </w:tcPr>
          <w:p w:rsidR="006F3EAB" w:rsidRPr="00576BD9" w:rsidRDefault="006F3EAB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F3EAB" w:rsidRPr="00576BD9" w:rsidRDefault="00670372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  <w:p w:rsidR="006F3EAB" w:rsidRPr="00576BD9" w:rsidRDefault="006F3EAB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noWrap/>
            <w:vAlign w:val="center"/>
          </w:tcPr>
          <w:p w:rsidR="006F3EAB" w:rsidRPr="00576BD9" w:rsidRDefault="00670372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F3EAB" w:rsidRPr="00576BD9" w:rsidRDefault="00670372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25,544</w:t>
            </w:r>
          </w:p>
        </w:tc>
        <w:tc>
          <w:tcPr>
            <w:tcW w:w="2837" w:type="dxa"/>
            <w:vAlign w:val="center"/>
          </w:tcPr>
          <w:p w:rsidR="006F3EAB" w:rsidRPr="00576BD9" w:rsidRDefault="006F3EAB" w:rsidP="0068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>Протяженность автомобильных дорог принята согласно технически</w:t>
            </w:r>
            <w:r w:rsidR="006872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 xml:space="preserve"> паспорт</w:t>
            </w:r>
            <w:r w:rsidR="0068725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</w:tc>
      </w:tr>
    </w:tbl>
    <w:p w:rsidR="006F3EAB" w:rsidRDefault="006F3EAB" w:rsidP="006F3EA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22. Показатели в сфере обеспечения автомобильными  дорогами следует принимать в соответствии с </w:t>
      </w:r>
      <w:hyperlink r:id="rId16" w:history="1">
        <w:r w:rsidRPr="00576BD9">
          <w:rPr>
            <w:rFonts w:ascii="Times New Roman" w:hAnsi="Times New Roman" w:cs="Times New Roman"/>
            <w:sz w:val="24"/>
            <w:szCs w:val="24"/>
          </w:rPr>
          <w:t>таблицей</w:t>
        </w:r>
      </w:hyperlink>
      <w:r w:rsidRPr="00576BD9">
        <w:rPr>
          <w:rFonts w:ascii="Times New Roman" w:hAnsi="Times New Roman" w:cs="Times New Roman"/>
          <w:sz w:val="24"/>
          <w:szCs w:val="24"/>
        </w:rPr>
        <w:t xml:space="preserve"> 6 приложения.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23. Расчет потребности в озеленении территорий общего пользования и в объектах благоустройства осуществляется с учетом численности населения всего </w:t>
      </w:r>
      <w:r w:rsidR="0068725D">
        <w:rPr>
          <w:rFonts w:ascii="Times New Roman" w:hAnsi="Times New Roman" w:cs="Times New Roman"/>
          <w:sz w:val="24"/>
          <w:szCs w:val="24"/>
        </w:rPr>
        <w:t xml:space="preserve"> </w:t>
      </w:r>
      <w:r w:rsidRPr="00576BD9">
        <w:rPr>
          <w:rFonts w:ascii="Times New Roman" w:hAnsi="Times New Roman" w:cs="Times New Roman"/>
          <w:sz w:val="24"/>
          <w:szCs w:val="24"/>
        </w:rPr>
        <w:t>поселени</w:t>
      </w:r>
      <w:r w:rsidR="0068725D">
        <w:rPr>
          <w:rFonts w:ascii="Times New Roman" w:hAnsi="Times New Roman" w:cs="Times New Roman"/>
          <w:sz w:val="24"/>
          <w:szCs w:val="24"/>
        </w:rPr>
        <w:t>я</w:t>
      </w:r>
      <w:r w:rsidRPr="00576BD9">
        <w:rPr>
          <w:rFonts w:ascii="Times New Roman" w:hAnsi="Times New Roman" w:cs="Times New Roman"/>
          <w:sz w:val="24"/>
          <w:szCs w:val="24"/>
        </w:rPr>
        <w:t xml:space="preserve"> или населения планировочного или жилого районов в соответствии с «СП 42.13330.2011 Градостроительство. Планировка и застройка городских и сельских поселений» 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 Показатели в сфере обеспечения объектами благоустройства следует принимать в соответствии с </w:t>
      </w:r>
      <w:hyperlink r:id="rId17" w:history="1">
        <w:r w:rsidRPr="00576BD9">
          <w:rPr>
            <w:rFonts w:ascii="Times New Roman" w:hAnsi="Times New Roman" w:cs="Times New Roman"/>
            <w:sz w:val="24"/>
            <w:szCs w:val="24"/>
          </w:rPr>
          <w:t>таблицей</w:t>
        </w:r>
      </w:hyperlink>
      <w:r w:rsidRPr="00576BD9">
        <w:rPr>
          <w:rFonts w:ascii="Times New Roman" w:hAnsi="Times New Roman" w:cs="Times New Roman"/>
          <w:sz w:val="24"/>
          <w:szCs w:val="24"/>
        </w:rPr>
        <w:t xml:space="preserve"> 7 приложения.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24. Расчет потребности населения в объектах образования, здравоохранения,  физической культуры и массового спорта осуществляется согласно социальным нормативам обеспеченности, разрабатываемым в установленном порядке. 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 Расчетные показатели в сфере образования следует принимать в соответствии с </w:t>
      </w:r>
      <w:hyperlink r:id="rId18" w:history="1">
        <w:r w:rsidRPr="00576BD9">
          <w:rPr>
            <w:rFonts w:ascii="Times New Roman" w:hAnsi="Times New Roman" w:cs="Times New Roman"/>
            <w:sz w:val="24"/>
            <w:szCs w:val="24"/>
          </w:rPr>
          <w:t>таблицей</w:t>
        </w:r>
      </w:hyperlink>
      <w:r w:rsidRPr="00576BD9">
        <w:rPr>
          <w:rFonts w:ascii="Times New Roman" w:hAnsi="Times New Roman" w:cs="Times New Roman"/>
          <w:sz w:val="24"/>
          <w:szCs w:val="24"/>
        </w:rPr>
        <w:t xml:space="preserve"> 8 приложения.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 Расчетные показатели в сфере здравоохранения следует принимать в соответствии с </w:t>
      </w:r>
      <w:hyperlink r:id="rId19" w:history="1">
        <w:r w:rsidRPr="00576BD9">
          <w:rPr>
            <w:rFonts w:ascii="Times New Roman" w:hAnsi="Times New Roman" w:cs="Times New Roman"/>
            <w:sz w:val="24"/>
            <w:szCs w:val="24"/>
          </w:rPr>
          <w:t>таблицей</w:t>
        </w:r>
      </w:hyperlink>
      <w:r w:rsidRPr="00576BD9">
        <w:rPr>
          <w:rFonts w:ascii="Times New Roman" w:hAnsi="Times New Roman" w:cs="Times New Roman"/>
          <w:sz w:val="24"/>
          <w:szCs w:val="24"/>
        </w:rPr>
        <w:t xml:space="preserve"> 9 приложения.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 Расчетные показатели в сфере физкультуры и массового спорта следует принимать в соответствии с </w:t>
      </w:r>
      <w:hyperlink r:id="rId20" w:history="1">
        <w:r w:rsidRPr="00576BD9">
          <w:rPr>
            <w:rFonts w:ascii="Times New Roman" w:hAnsi="Times New Roman" w:cs="Times New Roman"/>
            <w:sz w:val="24"/>
            <w:szCs w:val="24"/>
          </w:rPr>
          <w:t>таблицей</w:t>
        </w:r>
      </w:hyperlink>
      <w:r w:rsidRPr="00576BD9">
        <w:rPr>
          <w:rFonts w:ascii="Times New Roman" w:hAnsi="Times New Roman" w:cs="Times New Roman"/>
          <w:sz w:val="24"/>
          <w:szCs w:val="24"/>
        </w:rPr>
        <w:t xml:space="preserve"> 10 приложения.</w:t>
      </w:r>
    </w:p>
    <w:p w:rsidR="006F3EAB" w:rsidRPr="00576BD9" w:rsidRDefault="006F3EAB" w:rsidP="006F3E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         25. Санитарная очистка территории поселения должна обеспечивать, во взаимосвязи с системой канализации, сбор и утилизацию (удаление, обезвреживание) бытовых и производственных отходов  с учетом экологических и ресурсосберегающих требований.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        26. Нормы накопления бытовых отходов принимаются в соответствии с территориальными нормативами накопления твердых бытовых отходов, действующими в населенных пунктах, а в случае отсутствия утвержденных нормативов - в соответствии с </w:t>
      </w:r>
      <w:hyperlink r:id="rId21" w:history="1">
        <w:r w:rsidRPr="00576BD9">
          <w:rPr>
            <w:rFonts w:ascii="Times New Roman" w:hAnsi="Times New Roman" w:cs="Times New Roman"/>
            <w:sz w:val="24"/>
            <w:szCs w:val="24"/>
          </w:rPr>
          <w:t>таблицей</w:t>
        </w:r>
      </w:hyperlink>
      <w:r w:rsidRPr="00576BD9">
        <w:rPr>
          <w:rFonts w:ascii="Times New Roman" w:hAnsi="Times New Roman" w:cs="Times New Roman"/>
          <w:sz w:val="24"/>
          <w:szCs w:val="24"/>
        </w:rPr>
        <w:t xml:space="preserve"> 11 приложения.</w:t>
      </w:r>
    </w:p>
    <w:p w:rsidR="006F3EAB" w:rsidRDefault="003C29FE" w:rsidP="006F3EAB">
      <w:pPr>
        <w:rPr>
          <w:rFonts w:ascii="Times New Roman" w:hAnsi="Times New Roman" w:cs="Times New Roman"/>
          <w:sz w:val="24"/>
          <w:szCs w:val="24"/>
        </w:rPr>
        <w:sectPr w:rsidR="006F3EAB" w:rsidSect="0068725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8725D" w:rsidRPr="0068725D" w:rsidRDefault="006F3EAB" w:rsidP="003C29F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576BD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 w:rsidR="003C29F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76BD9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</w:t>
      </w:r>
      <w:r w:rsidR="0068725D" w:rsidRPr="006872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</w:t>
      </w:r>
      <w:r w:rsidR="0068725D" w:rsidRPr="0068725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Местным нормативам</w:t>
      </w:r>
    </w:p>
    <w:p w:rsidR="0068725D" w:rsidRPr="0068725D" w:rsidRDefault="0068725D" w:rsidP="0068725D">
      <w:pPr>
        <w:widowControl/>
        <w:autoSpaceDE w:val="0"/>
        <w:autoSpaceDN w:val="0"/>
        <w:adjustRightInd w:val="0"/>
        <w:ind w:left="991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8725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градостроительного проектирования </w:t>
      </w:r>
    </w:p>
    <w:p w:rsidR="0068725D" w:rsidRPr="0068725D" w:rsidRDefault="0068725D" w:rsidP="0068725D">
      <w:pPr>
        <w:widowControl/>
        <w:autoSpaceDE w:val="0"/>
        <w:autoSpaceDN w:val="0"/>
        <w:adjustRightInd w:val="0"/>
        <w:ind w:left="991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8725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муниципального образования </w:t>
      </w:r>
    </w:p>
    <w:p w:rsidR="0068725D" w:rsidRPr="0068725D" w:rsidRDefault="0068725D" w:rsidP="0068725D">
      <w:pPr>
        <w:widowControl/>
        <w:autoSpaceDE w:val="0"/>
        <w:autoSpaceDN w:val="0"/>
        <w:adjustRightInd w:val="0"/>
        <w:ind w:left="991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8725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«Ново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николаевское</w:t>
      </w:r>
      <w:r w:rsidRPr="0068725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сельское поселение»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76B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76B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Показатели минимально допустимого уровня обеспеченности объектами местного значения муниципального образования «</w:t>
      </w:r>
      <w:r w:rsidR="002D7297" w:rsidRPr="002D7297">
        <w:rPr>
          <w:rFonts w:ascii="Times New Roman" w:hAnsi="Times New Roman" w:cs="Times New Roman"/>
          <w:b/>
          <w:sz w:val="28"/>
          <w:szCs w:val="28"/>
        </w:rPr>
        <w:t>Новониколаевское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сельское</w:t>
      </w:r>
      <w:r w:rsidRPr="00576B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поселение" Асиновского  района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F3EAB" w:rsidRDefault="006F3EAB" w:rsidP="006F3EA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75E5A">
        <w:rPr>
          <w:rFonts w:ascii="Times New Roman" w:hAnsi="Times New Roman"/>
          <w:sz w:val="24"/>
          <w:szCs w:val="24"/>
        </w:rPr>
        <w:t xml:space="preserve">Нормативы для размещения объектов местного значения </w:t>
      </w:r>
      <w:r w:rsidR="002D7297" w:rsidRPr="00525398">
        <w:rPr>
          <w:rFonts w:ascii="Times New Roman" w:hAnsi="Times New Roman" w:cs="Times New Roman"/>
          <w:sz w:val="24"/>
          <w:szCs w:val="24"/>
        </w:rPr>
        <w:t>Нов</w:t>
      </w:r>
      <w:r w:rsidR="002D7297">
        <w:rPr>
          <w:rFonts w:ascii="Times New Roman" w:hAnsi="Times New Roman" w:cs="Times New Roman"/>
          <w:sz w:val="24"/>
          <w:szCs w:val="24"/>
        </w:rPr>
        <w:t>ониколаевского</w:t>
      </w:r>
      <w:r>
        <w:rPr>
          <w:rFonts w:ascii="Times New Roman" w:hAnsi="Times New Roman"/>
          <w:sz w:val="24"/>
          <w:szCs w:val="24"/>
        </w:rPr>
        <w:t xml:space="preserve"> сельского</w:t>
      </w:r>
      <w:r w:rsidRPr="00375E5A">
        <w:rPr>
          <w:rFonts w:ascii="Times New Roman" w:hAnsi="Times New Roman"/>
          <w:sz w:val="24"/>
          <w:szCs w:val="24"/>
        </w:rPr>
        <w:t xml:space="preserve"> поселения</w:t>
      </w:r>
      <w:r>
        <w:rPr>
          <w:rFonts w:ascii="Times New Roman" w:hAnsi="Times New Roman"/>
          <w:sz w:val="24"/>
          <w:szCs w:val="24"/>
        </w:rPr>
        <w:t>,</w:t>
      </w:r>
      <w:r w:rsidRPr="00375E5A">
        <w:rPr>
          <w:rFonts w:ascii="Times New Roman" w:hAnsi="Times New Roman"/>
          <w:sz w:val="24"/>
          <w:szCs w:val="24"/>
        </w:rPr>
        <w:t xml:space="preserve"> относящиеся к следующим </w:t>
      </w:r>
      <w:r w:rsidRPr="008274C8">
        <w:rPr>
          <w:rFonts w:ascii="Times New Roman" w:hAnsi="Times New Roman"/>
          <w:sz w:val="24"/>
          <w:szCs w:val="24"/>
        </w:rPr>
        <w:t>областям:</w:t>
      </w:r>
    </w:p>
    <w:p w:rsidR="006F3EAB" w:rsidRPr="008274C8" w:rsidRDefault="006F3EAB" w:rsidP="006F3EA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F3EAB" w:rsidRPr="00375E5A" w:rsidRDefault="006F3EAB" w:rsidP="006F3EAB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274C8">
        <w:rPr>
          <w:rFonts w:ascii="Times New Roman" w:hAnsi="Times New Roman"/>
          <w:b/>
          <w:sz w:val="24"/>
          <w:szCs w:val="24"/>
        </w:rPr>
        <w:t>Электроснабжение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375E5A">
        <w:rPr>
          <w:rFonts w:ascii="Times New Roman" w:hAnsi="Times New Roman"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3725"/>
        <w:gridCol w:w="1577"/>
        <w:gridCol w:w="1813"/>
        <w:gridCol w:w="3942"/>
        <w:gridCol w:w="2120"/>
      </w:tblGrid>
      <w:tr w:rsidR="006F3EAB" w:rsidRPr="00ED27D7" w:rsidTr="0068725D">
        <w:trPr>
          <w:trHeight w:val="417"/>
        </w:trPr>
        <w:tc>
          <w:tcPr>
            <w:tcW w:w="81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75E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75E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25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Виды показателей</w:t>
            </w:r>
          </w:p>
        </w:tc>
        <w:tc>
          <w:tcPr>
            <w:tcW w:w="157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13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Норматив </w:t>
            </w:r>
          </w:p>
        </w:tc>
        <w:tc>
          <w:tcPr>
            <w:tcW w:w="394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Обоснование </w:t>
            </w:r>
          </w:p>
        </w:tc>
        <w:tc>
          <w:tcPr>
            <w:tcW w:w="2120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F3EAB" w:rsidRPr="00ED27D7" w:rsidTr="0068725D">
        <w:trPr>
          <w:trHeight w:val="537"/>
        </w:trPr>
        <w:tc>
          <w:tcPr>
            <w:tcW w:w="81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5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75E5A">
              <w:rPr>
                <w:rFonts w:ascii="Times New Roman" w:hAnsi="Times New Roman"/>
                <w:b/>
                <w:sz w:val="24"/>
                <w:szCs w:val="24"/>
              </w:rPr>
              <w:t>Годовое электропотребление (жилищно-коммунальный сектор)</w:t>
            </w:r>
          </w:p>
        </w:tc>
        <w:tc>
          <w:tcPr>
            <w:tcW w:w="157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2" w:type="dxa"/>
            <w:vMerge w:val="restart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Генеральный план муниципального образования «</w:t>
            </w:r>
            <w:r w:rsidR="00670372" w:rsidRPr="00525398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670372">
              <w:rPr>
                <w:rFonts w:ascii="Times New Roman" w:hAnsi="Times New Roman" w:cs="Times New Roman"/>
                <w:sz w:val="24"/>
                <w:szCs w:val="24"/>
              </w:rPr>
              <w:t>ониколаевское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E4323">
              <w:rPr>
                <w:rFonts w:ascii="Times New Roman" w:hAnsi="Times New Roman"/>
                <w:sz w:val="24"/>
                <w:szCs w:val="24"/>
              </w:rPr>
              <w:t>Материалы по обоснованию. Предложения по обеспечению территории сельского поселения объектами инженерной инфраструктуры, пункт 2.5.1.</w:t>
            </w:r>
          </w:p>
        </w:tc>
        <w:tc>
          <w:tcPr>
            <w:tcW w:w="2120" w:type="dxa"/>
            <w:vMerge w:val="restart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Электрические нагрузки определены на основе  численности населения,   принятой генеральным планом.</w:t>
            </w:r>
          </w:p>
        </w:tc>
      </w:tr>
      <w:tr w:rsidR="006F3EAB" w:rsidRPr="00ED27D7" w:rsidTr="0068725D">
        <w:trPr>
          <w:trHeight w:val="610"/>
        </w:trPr>
        <w:tc>
          <w:tcPr>
            <w:tcW w:w="81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725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Расчетный срок</w:t>
            </w:r>
          </w:p>
        </w:tc>
        <w:tc>
          <w:tcPr>
            <w:tcW w:w="157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кВт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75E5A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375E5A">
              <w:rPr>
                <w:rFonts w:ascii="Times New Roman" w:hAnsi="Times New Roman"/>
                <w:sz w:val="24"/>
                <w:szCs w:val="24"/>
              </w:rPr>
              <w:t>ас</w:t>
            </w:r>
          </w:p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801,569</w:t>
            </w:r>
          </w:p>
        </w:tc>
        <w:tc>
          <w:tcPr>
            <w:tcW w:w="3942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921"/>
        </w:trPr>
        <w:tc>
          <w:tcPr>
            <w:tcW w:w="81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5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Годовое электропотребление (неучтенные нагрузки, потери в сетях, собственные нужды подстанций (20%)</w:t>
            </w:r>
            <w:proofErr w:type="gramEnd"/>
          </w:p>
        </w:tc>
        <w:tc>
          <w:tcPr>
            <w:tcW w:w="157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2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70"/>
        </w:trPr>
        <w:tc>
          <w:tcPr>
            <w:tcW w:w="81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725" w:type="dxa"/>
            <w:vAlign w:val="center"/>
          </w:tcPr>
          <w:p w:rsidR="006F3EAB" w:rsidRPr="002E4323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2E4323">
              <w:rPr>
                <w:rFonts w:ascii="Times New Roman" w:hAnsi="Times New Roman"/>
                <w:sz w:val="24"/>
                <w:szCs w:val="24"/>
              </w:rPr>
              <w:t>Расчетный срок</w:t>
            </w:r>
          </w:p>
        </w:tc>
        <w:tc>
          <w:tcPr>
            <w:tcW w:w="1577" w:type="dxa"/>
            <w:vAlign w:val="center"/>
          </w:tcPr>
          <w:p w:rsidR="006F3EAB" w:rsidRPr="004422E4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2E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422E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422E4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422E4">
              <w:rPr>
                <w:rFonts w:ascii="Times New Roman" w:hAnsi="Times New Roman"/>
                <w:sz w:val="24"/>
                <w:szCs w:val="24"/>
              </w:rPr>
              <w:t>час</w:t>
            </w:r>
          </w:p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151,897</w:t>
            </w:r>
          </w:p>
        </w:tc>
        <w:tc>
          <w:tcPr>
            <w:tcW w:w="3942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555"/>
        </w:trPr>
        <w:tc>
          <w:tcPr>
            <w:tcW w:w="81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25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Годовое электропотребление с учетом коэффициента совмещения максимумов нагрузок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=0,8</w:t>
            </w:r>
          </w:p>
        </w:tc>
        <w:tc>
          <w:tcPr>
            <w:tcW w:w="157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2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351"/>
        </w:trPr>
        <w:tc>
          <w:tcPr>
            <w:tcW w:w="81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725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Расчетный срок</w:t>
            </w:r>
          </w:p>
        </w:tc>
        <w:tc>
          <w:tcPr>
            <w:tcW w:w="1577" w:type="dxa"/>
            <w:vAlign w:val="center"/>
          </w:tcPr>
          <w:p w:rsidR="006F3EAB" w:rsidRPr="004422E4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2E4">
              <w:rPr>
                <w:rFonts w:ascii="Times New Roman" w:hAnsi="Times New Roman"/>
                <w:sz w:val="24"/>
                <w:szCs w:val="24"/>
              </w:rPr>
              <w:t>тыс</w:t>
            </w:r>
            <w:r>
              <w:rPr>
                <w:rFonts w:ascii="Times New Roman" w:hAnsi="Times New Roman"/>
                <w:sz w:val="24"/>
                <w:szCs w:val="24"/>
              </w:rPr>
              <w:t>. кВт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422E4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4422E4">
              <w:rPr>
                <w:rFonts w:ascii="Times New Roman" w:hAnsi="Times New Roman"/>
                <w:sz w:val="24"/>
                <w:szCs w:val="24"/>
              </w:rPr>
              <w:t>ас</w:t>
            </w:r>
          </w:p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729,105</w:t>
            </w:r>
          </w:p>
        </w:tc>
        <w:tc>
          <w:tcPr>
            <w:tcW w:w="3942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3EAB" w:rsidRDefault="006F3EAB" w:rsidP="003C29FE">
      <w:pPr>
        <w:spacing w:after="200"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F3EAB" w:rsidRPr="00375E5A" w:rsidRDefault="006F3EAB" w:rsidP="006F3EAB">
      <w:pPr>
        <w:numPr>
          <w:ilvl w:val="0"/>
          <w:numId w:val="1"/>
        </w:numPr>
        <w:spacing w:after="200" w:line="276" w:lineRule="auto"/>
        <w:ind w:left="896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274C8">
        <w:rPr>
          <w:rFonts w:ascii="Times New Roman" w:hAnsi="Times New Roman"/>
          <w:b/>
          <w:sz w:val="24"/>
          <w:szCs w:val="24"/>
        </w:rPr>
        <w:t>Газоснабжение: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75E5A">
        <w:rPr>
          <w:rFonts w:ascii="Times New Roman" w:hAnsi="Times New Roman"/>
          <w:sz w:val="24"/>
          <w:szCs w:val="24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7"/>
        <w:gridCol w:w="3726"/>
        <w:gridCol w:w="1649"/>
        <w:gridCol w:w="1834"/>
        <w:gridCol w:w="4024"/>
        <w:gridCol w:w="2149"/>
      </w:tblGrid>
      <w:tr w:rsidR="006F3EAB" w:rsidRPr="00ED27D7" w:rsidTr="0068725D">
        <w:trPr>
          <w:trHeight w:val="417"/>
        </w:trPr>
        <w:tc>
          <w:tcPr>
            <w:tcW w:w="83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75E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75E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2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Виды показателей</w:t>
            </w:r>
          </w:p>
        </w:tc>
        <w:tc>
          <w:tcPr>
            <w:tcW w:w="1649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3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Норматив </w:t>
            </w:r>
          </w:p>
        </w:tc>
        <w:tc>
          <w:tcPr>
            <w:tcW w:w="402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Обоснование </w:t>
            </w:r>
          </w:p>
        </w:tc>
        <w:tc>
          <w:tcPr>
            <w:tcW w:w="2149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F3EAB" w:rsidRPr="00ED27D7" w:rsidTr="0068725D">
        <w:trPr>
          <w:trHeight w:val="1069"/>
        </w:trPr>
        <w:tc>
          <w:tcPr>
            <w:tcW w:w="83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6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потребления природного 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газа на нужды населения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(отопление, горячее водоснабжение,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пищеприготовление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при 100% охвате газификацией жилого сектора</w:t>
            </w:r>
          </w:p>
        </w:tc>
        <w:tc>
          <w:tcPr>
            <w:tcW w:w="1649" w:type="dxa"/>
            <w:vAlign w:val="center"/>
          </w:tcPr>
          <w:p w:rsidR="006F3EAB" w:rsidRPr="00004317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0431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00431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04317">
              <w:rPr>
                <w:rFonts w:ascii="Times New Roman" w:hAnsi="Times New Roman"/>
                <w:sz w:val="24"/>
                <w:szCs w:val="24"/>
              </w:rPr>
              <w:t>3/год</w:t>
            </w:r>
          </w:p>
        </w:tc>
        <w:tc>
          <w:tcPr>
            <w:tcW w:w="1834" w:type="dxa"/>
            <w:vAlign w:val="center"/>
          </w:tcPr>
          <w:p w:rsidR="006F3EAB" w:rsidRPr="00004317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317">
              <w:rPr>
                <w:rFonts w:ascii="Times New Roman" w:hAnsi="Times New Roman"/>
                <w:sz w:val="24"/>
                <w:szCs w:val="24"/>
              </w:rPr>
              <w:t>884,1</w:t>
            </w:r>
          </w:p>
        </w:tc>
        <w:tc>
          <w:tcPr>
            <w:tcW w:w="4024" w:type="dxa"/>
            <w:vAlign w:val="center"/>
          </w:tcPr>
          <w:p w:rsidR="006F3EAB" w:rsidRPr="00375E5A" w:rsidRDefault="006F3EAB" w:rsidP="0068725D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004317">
              <w:rPr>
                <w:rFonts w:ascii="Times New Roman" w:hAnsi="Times New Roman"/>
                <w:sz w:val="24"/>
                <w:szCs w:val="24"/>
              </w:rPr>
              <w:t xml:space="preserve">Материалы по обоснованию. </w:t>
            </w:r>
            <w:r>
              <w:rPr>
                <w:rFonts w:ascii="Times New Roman" w:hAnsi="Times New Roman"/>
                <w:sz w:val="24"/>
                <w:szCs w:val="24"/>
              </w:rPr>
              <w:t>Предложения по обеспечению территории сельского поселения объектами инженерной инфраструктуры, пункт 2.5.1.</w:t>
            </w:r>
          </w:p>
        </w:tc>
        <w:tc>
          <w:tcPr>
            <w:tcW w:w="2149" w:type="dxa"/>
            <w:vMerge w:val="restart"/>
            <w:vAlign w:val="center"/>
          </w:tcPr>
          <w:p w:rsidR="006F3EAB" w:rsidRPr="00375E5A" w:rsidRDefault="006F3EAB" w:rsidP="0068725D">
            <w:pPr>
              <w:shd w:val="clear" w:color="auto" w:fill="FFFFFF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406"/>
        </w:trPr>
        <w:tc>
          <w:tcPr>
            <w:tcW w:w="83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6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Расход газа на период расчетного срока на нужды населения</w:t>
            </w:r>
          </w:p>
        </w:tc>
        <w:tc>
          <w:tcPr>
            <w:tcW w:w="1649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м3/ч</w:t>
            </w:r>
          </w:p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442,05</w:t>
            </w:r>
          </w:p>
        </w:tc>
        <w:tc>
          <w:tcPr>
            <w:tcW w:w="4024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004317">
              <w:rPr>
                <w:rFonts w:ascii="Times New Roman" w:hAnsi="Times New Roman"/>
                <w:sz w:val="24"/>
                <w:szCs w:val="24"/>
              </w:rPr>
              <w:t>Материалы по обоснованию. Предложения по обеспечению территории сельского поселения объектами инженерной инфраструктуры, пункт 2.5.1.</w:t>
            </w:r>
          </w:p>
        </w:tc>
        <w:tc>
          <w:tcPr>
            <w:tcW w:w="2149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3EAB" w:rsidRDefault="006F3EAB" w:rsidP="006F3EAB">
      <w:pPr>
        <w:spacing w:after="200" w:line="276" w:lineRule="auto"/>
        <w:ind w:left="89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F3EAB" w:rsidRDefault="006F3EAB" w:rsidP="006F3EAB">
      <w:pPr>
        <w:spacing w:after="200" w:line="276" w:lineRule="auto"/>
        <w:ind w:left="89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F3EAB" w:rsidRDefault="006F3EAB" w:rsidP="003C29FE">
      <w:pPr>
        <w:spacing w:after="200"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F3EAB" w:rsidRPr="00375E5A" w:rsidRDefault="006F3EAB" w:rsidP="006F3EAB">
      <w:pPr>
        <w:numPr>
          <w:ilvl w:val="0"/>
          <w:numId w:val="1"/>
        </w:numPr>
        <w:spacing w:after="200" w:line="276" w:lineRule="auto"/>
        <w:ind w:left="896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274C8">
        <w:rPr>
          <w:rFonts w:ascii="Times New Roman" w:hAnsi="Times New Roman"/>
          <w:b/>
          <w:sz w:val="24"/>
          <w:szCs w:val="24"/>
        </w:rPr>
        <w:t>Водоснабжение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375E5A">
        <w:rPr>
          <w:rFonts w:ascii="Times New Roman" w:hAnsi="Times New Roman"/>
          <w:sz w:val="24"/>
          <w:szCs w:val="24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0"/>
        <w:gridCol w:w="3691"/>
        <w:gridCol w:w="1577"/>
        <w:gridCol w:w="1806"/>
        <w:gridCol w:w="3919"/>
        <w:gridCol w:w="2180"/>
      </w:tblGrid>
      <w:tr w:rsidR="006F3EAB" w:rsidRPr="00ED27D7" w:rsidTr="0068725D">
        <w:trPr>
          <w:trHeight w:val="417"/>
        </w:trPr>
        <w:tc>
          <w:tcPr>
            <w:tcW w:w="820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75E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75E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91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Виды показателей</w:t>
            </w:r>
          </w:p>
        </w:tc>
        <w:tc>
          <w:tcPr>
            <w:tcW w:w="157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0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Норматив </w:t>
            </w:r>
          </w:p>
        </w:tc>
        <w:tc>
          <w:tcPr>
            <w:tcW w:w="3919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Обоснование </w:t>
            </w:r>
          </w:p>
        </w:tc>
        <w:tc>
          <w:tcPr>
            <w:tcW w:w="2180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F3EAB" w:rsidRPr="00ED27D7" w:rsidTr="0068725D">
        <w:trPr>
          <w:trHeight w:val="606"/>
        </w:trPr>
        <w:tc>
          <w:tcPr>
            <w:tcW w:w="820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75E5A">
              <w:rPr>
                <w:rFonts w:ascii="Times New Roman" w:hAnsi="Times New Roman"/>
                <w:b/>
                <w:sz w:val="24"/>
                <w:szCs w:val="24"/>
              </w:rPr>
              <w:t>Водопотребление для нужд населения</w:t>
            </w:r>
          </w:p>
        </w:tc>
        <w:tc>
          <w:tcPr>
            <w:tcW w:w="157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9" w:type="dxa"/>
            <w:vMerge w:val="restart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Генеральный план муниципального образования «</w:t>
            </w:r>
            <w:r w:rsidR="00670372" w:rsidRPr="00525398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670372">
              <w:rPr>
                <w:rFonts w:ascii="Times New Roman" w:hAnsi="Times New Roman" w:cs="Times New Roman"/>
                <w:sz w:val="24"/>
                <w:szCs w:val="24"/>
              </w:rPr>
              <w:t>ониколаевское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».</w:t>
            </w:r>
            <w:r w:rsidRPr="00687B6D">
              <w:rPr>
                <w:rFonts w:ascii="Times New Roman" w:hAnsi="Times New Roman"/>
                <w:sz w:val="24"/>
                <w:szCs w:val="24"/>
              </w:rPr>
              <w:t xml:space="preserve"> Материалы по обоснованию. Предложения по обеспечению территории сельского поселения объектами инженерной инфраструктуры, пункт 2.5.1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0" w:type="dxa"/>
            <w:vMerge w:val="restart"/>
            <w:vAlign w:val="center"/>
          </w:tcPr>
          <w:p w:rsidR="006F3EAB" w:rsidRPr="000606AD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0606AD">
              <w:rPr>
                <w:rFonts w:ascii="Times New Roman" w:hAnsi="Times New Roman"/>
                <w:sz w:val="24"/>
                <w:szCs w:val="24"/>
              </w:rPr>
              <w:t>Покрытие расхода воды обеспечивается за счет водозабора подземных вод.</w:t>
            </w:r>
          </w:p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0606AD">
              <w:rPr>
                <w:rFonts w:ascii="Times New Roman" w:hAnsi="Times New Roman"/>
                <w:sz w:val="24"/>
                <w:szCs w:val="24"/>
              </w:rPr>
              <w:t xml:space="preserve">Внутренней системой водоснабжения к концу расчетного срока </w:t>
            </w:r>
            <w:r w:rsidRPr="000606AD">
              <w:rPr>
                <w:rFonts w:ascii="Times New Roman" w:hAnsi="Times New Roman"/>
                <w:sz w:val="24"/>
                <w:szCs w:val="24"/>
              </w:rPr>
              <w:lastRenderedPageBreak/>
              <w:t>предусматривается оборудование 100% застройки</w:t>
            </w:r>
          </w:p>
        </w:tc>
      </w:tr>
      <w:tr w:rsidR="006F3EAB" w:rsidRPr="00ED27D7" w:rsidTr="0068725D">
        <w:trPr>
          <w:trHeight w:val="606"/>
        </w:trPr>
        <w:tc>
          <w:tcPr>
            <w:tcW w:w="820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Расчетный срок</w:t>
            </w:r>
          </w:p>
        </w:tc>
        <w:tc>
          <w:tcPr>
            <w:tcW w:w="157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м</w:t>
            </w:r>
            <w:r w:rsidRPr="00375E5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/сутки</w:t>
            </w:r>
          </w:p>
        </w:tc>
        <w:tc>
          <w:tcPr>
            <w:tcW w:w="180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471,36</w:t>
            </w:r>
          </w:p>
        </w:tc>
        <w:tc>
          <w:tcPr>
            <w:tcW w:w="3919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633"/>
        </w:trPr>
        <w:tc>
          <w:tcPr>
            <w:tcW w:w="820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1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75E5A">
              <w:rPr>
                <w:rFonts w:ascii="Times New Roman" w:hAnsi="Times New Roman"/>
                <w:b/>
                <w:sz w:val="24"/>
                <w:szCs w:val="24"/>
              </w:rPr>
              <w:t>Среднесуточное водопотребление на одного жителя</w:t>
            </w:r>
          </w:p>
        </w:tc>
        <w:tc>
          <w:tcPr>
            <w:tcW w:w="157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9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738"/>
        </w:trPr>
        <w:tc>
          <w:tcPr>
            <w:tcW w:w="820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691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Расчетный срок</w:t>
            </w:r>
          </w:p>
        </w:tc>
        <w:tc>
          <w:tcPr>
            <w:tcW w:w="157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E55">
              <w:rPr>
                <w:rFonts w:ascii="Times New Roman" w:hAnsi="Times New Roman"/>
                <w:sz w:val="24"/>
                <w:szCs w:val="24"/>
              </w:rPr>
              <w:t>м</w:t>
            </w:r>
            <w:r w:rsidRPr="00837E55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75E5A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 w:rsidRPr="00375E5A">
              <w:rPr>
                <w:rFonts w:ascii="Times New Roman" w:hAnsi="Times New Roman"/>
                <w:sz w:val="24"/>
                <w:szCs w:val="24"/>
              </w:rPr>
              <w:t>/чел</w:t>
            </w:r>
          </w:p>
        </w:tc>
        <w:tc>
          <w:tcPr>
            <w:tcW w:w="180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3919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537"/>
        </w:trPr>
        <w:tc>
          <w:tcPr>
            <w:tcW w:w="820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91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Поливочные нужды</w:t>
            </w:r>
          </w:p>
        </w:tc>
        <w:tc>
          <w:tcPr>
            <w:tcW w:w="157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9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714"/>
        </w:trPr>
        <w:tc>
          <w:tcPr>
            <w:tcW w:w="820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691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Расчетный срок</w:t>
            </w:r>
          </w:p>
        </w:tc>
        <w:tc>
          <w:tcPr>
            <w:tcW w:w="157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6D">
              <w:rPr>
                <w:rFonts w:ascii="Times New Roman" w:hAnsi="Times New Roman"/>
                <w:sz w:val="24"/>
                <w:szCs w:val="24"/>
              </w:rPr>
              <w:t>м</w:t>
            </w:r>
            <w:r w:rsidRPr="00687B6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/сутки</w:t>
            </w:r>
          </w:p>
        </w:tc>
        <w:tc>
          <w:tcPr>
            <w:tcW w:w="180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147,3</w:t>
            </w:r>
          </w:p>
        </w:tc>
        <w:tc>
          <w:tcPr>
            <w:tcW w:w="3919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537"/>
        </w:trPr>
        <w:tc>
          <w:tcPr>
            <w:tcW w:w="820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91" w:type="dxa"/>
            <w:vAlign w:val="center"/>
          </w:tcPr>
          <w:p w:rsidR="006F3EAB" w:rsidRPr="00687B6D" w:rsidRDefault="006F3EAB" w:rsidP="006872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7B6D">
              <w:rPr>
                <w:rFonts w:ascii="Times New Roman" w:hAnsi="Times New Roman"/>
                <w:b/>
                <w:sz w:val="24"/>
                <w:szCs w:val="24"/>
              </w:rPr>
              <w:t>Коммунально-бытовые предприятия, промышленность, обслуживающая население, прочие расходы (10%)</w:t>
            </w:r>
          </w:p>
        </w:tc>
        <w:tc>
          <w:tcPr>
            <w:tcW w:w="157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9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537"/>
        </w:trPr>
        <w:tc>
          <w:tcPr>
            <w:tcW w:w="820" w:type="dxa"/>
            <w:vAlign w:val="center"/>
          </w:tcPr>
          <w:p w:rsidR="006F3EAB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691" w:type="dxa"/>
            <w:vAlign w:val="center"/>
          </w:tcPr>
          <w:p w:rsidR="006F3EAB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Расчетный срок</w:t>
            </w:r>
          </w:p>
        </w:tc>
        <w:tc>
          <w:tcPr>
            <w:tcW w:w="157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м</w:t>
            </w:r>
            <w:r w:rsidRPr="00375E5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/сутки</w:t>
            </w:r>
          </w:p>
        </w:tc>
        <w:tc>
          <w:tcPr>
            <w:tcW w:w="180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47,13</w:t>
            </w:r>
          </w:p>
        </w:tc>
        <w:tc>
          <w:tcPr>
            <w:tcW w:w="3919" w:type="dxa"/>
            <w:tcBorders>
              <w:top w:val="nil"/>
            </w:tcBorders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3EAB" w:rsidRDefault="006F3EAB" w:rsidP="003C29FE">
      <w:pPr>
        <w:spacing w:line="276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6F3EAB" w:rsidRDefault="006F3EAB" w:rsidP="006F3EAB">
      <w:pPr>
        <w:spacing w:line="276" w:lineRule="auto"/>
        <w:ind w:left="896"/>
        <w:contextualSpacing/>
        <w:jc w:val="both"/>
        <w:rPr>
          <w:rFonts w:ascii="Times New Roman" w:hAnsi="Times New Roman"/>
          <w:sz w:val="16"/>
          <w:szCs w:val="16"/>
        </w:rPr>
      </w:pPr>
    </w:p>
    <w:p w:rsidR="006F3EAB" w:rsidRPr="00375E5A" w:rsidRDefault="006F3EAB" w:rsidP="006F3EAB">
      <w:pPr>
        <w:spacing w:line="276" w:lineRule="auto"/>
        <w:ind w:left="896"/>
        <w:contextualSpacing/>
        <w:jc w:val="both"/>
        <w:rPr>
          <w:rFonts w:ascii="Times New Roman" w:hAnsi="Times New Roman"/>
          <w:sz w:val="16"/>
          <w:szCs w:val="16"/>
        </w:rPr>
      </w:pPr>
    </w:p>
    <w:p w:rsidR="006F3EAB" w:rsidRPr="00375E5A" w:rsidRDefault="006F3EAB" w:rsidP="006F3EAB">
      <w:pPr>
        <w:numPr>
          <w:ilvl w:val="0"/>
          <w:numId w:val="1"/>
        </w:numPr>
        <w:spacing w:after="200" w:line="276" w:lineRule="auto"/>
        <w:ind w:left="896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274C8">
        <w:rPr>
          <w:rFonts w:ascii="Times New Roman" w:hAnsi="Times New Roman"/>
          <w:b/>
          <w:sz w:val="24"/>
          <w:szCs w:val="24"/>
        </w:rPr>
        <w:t>Водоотведение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375E5A">
        <w:rPr>
          <w:rFonts w:ascii="Times New Roman" w:hAnsi="Times New Roman"/>
          <w:sz w:val="24"/>
          <w:szCs w:val="24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2"/>
        <w:gridCol w:w="3476"/>
        <w:gridCol w:w="1584"/>
        <w:gridCol w:w="1742"/>
        <w:gridCol w:w="3695"/>
        <w:gridCol w:w="2714"/>
      </w:tblGrid>
      <w:tr w:rsidR="006F3EAB" w:rsidRPr="00ED27D7" w:rsidTr="0068725D">
        <w:trPr>
          <w:trHeight w:val="417"/>
        </w:trPr>
        <w:tc>
          <w:tcPr>
            <w:tcW w:w="78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75E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75E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7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Виды показателей</w:t>
            </w:r>
          </w:p>
        </w:tc>
        <w:tc>
          <w:tcPr>
            <w:tcW w:w="158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4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Норматив </w:t>
            </w:r>
          </w:p>
        </w:tc>
        <w:tc>
          <w:tcPr>
            <w:tcW w:w="3695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Обоснование </w:t>
            </w:r>
          </w:p>
        </w:tc>
        <w:tc>
          <w:tcPr>
            <w:tcW w:w="271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F3EAB" w:rsidRPr="00ED27D7" w:rsidTr="0068725D">
        <w:trPr>
          <w:trHeight w:val="669"/>
        </w:trPr>
        <w:tc>
          <w:tcPr>
            <w:tcW w:w="78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6" w:type="dxa"/>
            <w:vAlign w:val="center"/>
          </w:tcPr>
          <w:p w:rsidR="006F3EAB" w:rsidRPr="00B55E3C" w:rsidRDefault="006F3EAB" w:rsidP="006872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55E3C">
              <w:rPr>
                <w:rFonts w:ascii="Times New Roman" w:hAnsi="Times New Roman"/>
                <w:b/>
                <w:sz w:val="24"/>
                <w:szCs w:val="24"/>
              </w:rPr>
              <w:t>Хозяйственно-бытовые стоки от населения</w:t>
            </w:r>
          </w:p>
        </w:tc>
        <w:tc>
          <w:tcPr>
            <w:tcW w:w="158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 w:val="restart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Генеральный план муниципального образования «</w:t>
            </w:r>
            <w:r w:rsidR="00670372" w:rsidRPr="00525398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670372">
              <w:rPr>
                <w:rFonts w:ascii="Times New Roman" w:hAnsi="Times New Roman" w:cs="Times New Roman"/>
                <w:sz w:val="24"/>
                <w:szCs w:val="24"/>
              </w:rPr>
              <w:t>ониколаевское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. Материалы по обоснованию.</w:t>
            </w:r>
            <w:r w:rsidRPr="002E502B">
              <w:rPr>
                <w:rFonts w:ascii="Times New Roman" w:hAnsi="Times New Roman"/>
                <w:sz w:val="24"/>
                <w:szCs w:val="24"/>
              </w:rPr>
              <w:t xml:space="preserve"> Предложения по обеспечению территории сельского поселения объектами инженерной инфраструктуры, пункт 2.5.1.</w:t>
            </w:r>
          </w:p>
        </w:tc>
        <w:tc>
          <w:tcPr>
            <w:tcW w:w="2714" w:type="dxa"/>
            <w:vMerge w:val="restart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Внутренней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 xml:space="preserve"> системой водоотведения </w:t>
            </w:r>
            <w:r>
              <w:rPr>
                <w:rFonts w:ascii="Times New Roman" w:hAnsi="Times New Roman"/>
                <w:sz w:val="24"/>
                <w:szCs w:val="24"/>
              </w:rPr>
              <w:t>к концу расчетного срока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 xml:space="preserve"> предусматривается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оборудование 100% застройки </w:t>
            </w:r>
          </w:p>
        </w:tc>
      </w:tr>
      <w:tr w:rsidR="006F3EAB" w:rsidRPr="00ED27D7" w:rsidTr="0068725D">
        <w:trPr>
          <w:trHeight w:val="488"/>
        </w:trPr>
        <w:tc>
          <w:tcPr>
            <w:tcW w:w="78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476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Расчетный срок</w:t>
            </w:r>
          </w:p>
        </w:tc>
        <w:tc>
          <w:tcPr>
            <w:tcW w:w="1584" w:type="dxa"/>
            <w:vAlign w:val="center"/>
          </w:tcPr>
          <w:p w:rsidR="006F3EAB" w:rsidRPr="00375E5A" w:rsidRDefault="00670372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6F3EAB" w:rsidRPr="00375E5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6F3EAB" w:rsidRPr="00375E5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6F3EAB" w:rsidRPr="00375E5A">
              <w:rPr>
                <w:rFonts w:ascii="Times New Roman" w:hAnsi="Times New Roman"/>
                <w:sz w:val="24"/>
                <w:szCs w:val="24"/>
              </w:rPr>
              <w:t>/сутки</w:t>
            </w:r>
          </w:p>
        </w:tc>
        <w:tc>
          <w:tcPr>
            <w:tcW w:w="174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471,36</w:t>
            </w:r>
          </w:p>
        </w:tc>
        <w:tc>
          <w:tcPr>
            <w:tcW w:w="3695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352"/>
        </w:trPr>
        <w:tc>
          <w:tcPr>
            <w:tcW w:w="78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76" w:type="dxa"/>
            <w:vAlign w:val="center"/>
          </w:tcPr>
          <w:p w:rsidR="006F3EAB" w:rsidRPr="00B55E3C" w:rsidRDefault="006F3EAB" w:rsidP="006872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55E3C">
              <w:rPr>
                <w:rFonts w:ascii="Times New Roman" w:hAnsi="Times New Roman"/>
                <w:b/>
                <w:sz w:val="24"/>
                <w:szCs w:val="24"/>
              </w:rPr>
              <w:t>Среднесуточное водоотведение</w:t>
            </w:r>
          </w:p>
        </w:tc>
        <w:tc>
          <w:tcPr>
            <w:tcW w:w="158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574"/>
        </w:trPr>
        <w:tc>
          <w:tcPr>
            <w:tcW w:w="78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476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Расчетный срок</w:t>
            </w:r>
          </w:p>
        </w:tc>
        <w:tc>
          <w:tcPr>
            <w:tcW w:w="158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E55">
              <w:rPr>
                <w:rFonts w:ascii="Times New Roman" w:hAnsi="Times New Roman"/>
                <w:sz w:val="24"/>
                <w:szCs w:val="24"/>
              </w:rPr>
              <w:t>м</w:t>
            </w:r>
            <w:r w:rsidRPr="00837E55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75E5A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 w:rsidRPr="00375E5A">
              <w:rPr>
                <w:rFonts w:ascii="Times New Roman" w:hAnsi="Times New Roman"/>
                <w:sz w:val="24"/>
                <w:szCs w:val="24"/>
              </w:rPr>
              <w:t>/чел</w:t>
            </w:r>
          </w:p>
        </w:tc>
        <w:tc>
          <w:tcPr>
            <w:tcW w:w="174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3695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574"/>
        </w:trPr>
        <w:tc>
          <w:tcPr>
            <w:tcW w:w="78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76" w:type="dxa"/>
            <w:vAlign w:val="center"/>
          </w:tcPr>
          <w:p w:rsidR="006F3EAB" w:rsidRPr="00687B6D" w:rsidRDefault="006F3EAB" w:rsidP="006872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7B6D">
              <w:rPr>
                <w:rFonts w:ascii="Times New Roman" w:hAnsi="Times New Roman"/>
                <w:b/>
                <w:sz w:val="24"/>
                <w:szCs w:val="24"/>
              </w:rPr>
              <w:t>Коммунально-бытовые предприятия, промышленность, обслуживающая население, прочие расходы (10%)</w:t>
            </w:r>
          </w:p>
        </w:tc>
        <w:tc>
          <w:tcPr>
            <w:tcW w:w="158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574"/>
        </w:trPr>
        <w:tc>
          <w:tcPr>
            <w:tcW w:w="78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476" w:type="dxa"/>
            <w:vAlign w:val="center"/>
          </w:tcPr>
          <w:p w:rsidR="006F3EAB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Расчетный срок</w:t>
            </w:r>
          </w:p>
        </w:tc>
        <w:tc>
          <w:tcPr>
            <w:tcW w:w="158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м</w:t>
            </w:r>
            <w:r w:rsidRPr="00375E5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/сутки</w:t>
            </w:r>
          </w:p>
        </w:tc>
        <w:tc>
          <w:tcPr>
            <w:tcW w:w="174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47,13</w:t>
            </w:r>
          </w:p>
        </w:tc>
        <w:tc>
          <w:tcPr>
            <w:tcW w:w="3695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3EAB" w:rsidRDefault="006F3EAB" w:rsidP="006F3EAB">
      <w:pPr>
        <w:spacing w:after="200" w:line="276" w:lineRule="auto"/>
        <w:ind w:left="89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F3EAB" w:rsidRPr="00375E5A" w:rsidRDefault="006F3EAB" w:rsidP="006F3EAB">
      <w:pPr>
        <w:numPr>
          <w:ilvl w:val="0"/>
          <w:numId w:val="1"/>
        </w:numPr>
        <w:spacing w:after="200" w:line="276" w:lineRule="auto"/>
        <w:ind w:left="896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16376">
        <w:rPr>
          <w:rFonts w:ascii="Times New Roman" w:hAnsi="Times New Roman"/>
          <w:b/>
          <w:sz w:val="24"/>
          <w:szCs w:val="24"/>
        </w:rPr>
        <w:lastRenderedPageBreak/>
        <w:t>Теплоснабжение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375E5A">
        <w:rPr>
          <w:rFonts w:ascii="Times New Roman" w:hAnsi="Times New Roman"/>
          <w:sz w:val="24"/>
          <w:szCs w:val="24"/>
        </w:rPr>
        <w:t>Таблица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721"/>
        <w:gridCol w:w="1570"/>
        <w:gridCol w:w="1814"/>
        <w:gridCol w:w="3946"/>
        <w:gridCol w:w="2125"/>
      </w:tblGrid>
      <w:tr w:rsidR="006F3EAB" w:rsidRPr="00ED27D7" w:rsidTr="0068725D">
        <w:trPr>
          <w:trHeight w:val="417"/>
        </w:trPr>
        <w:tc>
          <w:tcPr>
            <w:tcW w:w="81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75E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75E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21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Виды показателей</w:t>
            </w:r>
          </w:p>
        </w:tc>
        <w:tc>
          <w:tcPr>
            <w:tcW w:w="1570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1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Норматив </w:t>
            </w:r>
          </w:p>
        </w:tc>
        <w:tc>
          <w:tcPr>
            <w:tcW w:w="394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Обоснование </w:t>
            </w:r>
          </w:p>
        </w:tc>
        <w:tc>
          <w:tcPr>
            <w:tcW w:w="2125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F3EAB" w:rsidRPr="00ED27D7" w:rsidTr="0068725D">
        <w:trPr>
          <w:trHeight w:val="606"/>
        </w:trPr>
        <w:tc>
          <w:tcPr>
            <w:tcW w:w="81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1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Продолжительность отопительного периода</w:t>
            </w:r>
          </w:p>
        </w:tc>
        <w:tc>
          <w:tcPr>
            <w:tcW w:w="1570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181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3946" w:type="dxa"/>
            <w:vMerge w:val="restart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016376">
              <w:rPr>
                <w:rFonts w:ascii="Times New Roman" w:hAnsi="Times New Roman"/>
                <w:sz w:val="24"/>
                <w:szCs w:val="24"/>
              </w:rPr>
              <w:t>Генеральный план муниципального образования «</w:t>
            </w:r>
            <w:r w:rsidR="002D7297" w:rsidRPr="00525398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2D7297">
              <w:rPr>
                <w:rFonts w:ascii="Times New Roman" w:hAnsi="Times New Roman" w:cs="Times New Roman"/>
                <w:sz w:val="24"/>
                <w:szCs w:val="24"/>
              </w:rPr>
              <w:t>ониколаевское»</w:t>
            </w:r>
            <w:r w:rsidR="002D7297" w:rsidRPr="000163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376">
              <w:rPr>
                <w:rFonts w:ascii="Times New Roman" w:hAnsi="Times New Roman"/>
                <w:sz w:val="24"/>
                <w:szCs w:val="24"/>
              </w:rPr>
              <w:t>сельское поселение». Материалы по обоснованию. Предложения по обеспечению территории сельского поселения объектами инженерной инфраструктуры, пункт 2.5.1.</w:t>
            </w:r>
            <w:r>
              <w:rPr>
                <w:rFonts w:ascii="Times New Roman" w:hAnsi="Times New Roman"/>
                <w:sz w:val="24"/>
                <w:szCs w:val="24"/>
              </w:rPr>
              <w:t>Техническая характеристика оборудования.</w:t>
            </w:r>
          </w:p>
        </w:tc>
        <w:tc>
          <w:tcPr>
            <w:tcW w:w="2125" w:type="dxa"/>
            <w:vMerge w:val="restart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Теплоснабжение  поселения следует предусматривать в соответствии с утвержденной в установленном порядке схемой теплоснабжения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F3EAB" w:rsidRPr="00ED27D7" w:rsidTr="0068725D">
        <w:trPr>
          <w:trHeight w:val="606"/>
        </w:trPr>
        <w:tc>
          <w:tcPr>
            <w:tcW w:w="81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21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Максимальный тепловой поток на отопление, вентиляцию, горячее водоснабжение ЖСК</w:t>
            </w:r>
          </w:p>
        </w:tc>
        <w:tc>
          <w:tcPr>
            <w:tcW w:w="1570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537"/>
        </w:trPr>
        <w:tc>
          <w:tcPr>
            <w:tcW w:w="81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721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Первая очередь</w:t>
            </w:r>
          </w:p>
        </w:tc>
        <w:tc>
          <w:tcPr>
            <w:tcW w:w="1570" w:type="dxa"/>
            <w:vMerge w:val="restart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МВт</w:t>
            </w:r>
          </w:p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3946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537"/>
        </w:trPr>
        <w:tc>
          <w:tcPr>
            <w:tcW w:w="81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721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Расчетный срок</w:t>
            </w:r>
          </w:p>
        </w:tc>
        <w:tc>
          <w:tcPr>
            <w:tcW w:w="1570" w:type="dxa"/>
            <w:vMerge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3946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3EAB" w:rsidRDefault="006F3EAB" w:rsidP="006F3EAB">
      <w:pPr>
        <w:autoSpaceDE w:val="0"/>
        <w:autoSpaceDN w:val="0"/>
        <w:adjustRightInd w:val="0"/>
        <w:spacing w:after="200" w:line="276" w:lineRule="auto"/>
        <w:ind w:left="90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F3EAB" w:rsidRDefault="006F3EAB" w:rsidP="006F3EAB">
      <w:pPr>
        <w:autoSpaceDE w:val="0"/>
        <w:autoSpaceDN w:val="0"/>
        <w:adjustRightInd w:val="0"/>
        <w:spacing w:after="200" w:line="276" w:lineRule="auto"/>
        <w:ind w:left="90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F3EAB" w:rsidRDefault="006F3EAB" w:rsidP="006F3EAB">
      <w:pPr>
        <w:autoSpaceDE w:val="0"/>
        <w:autoSpaceDN w:val="0"/>
        <w:adjustRightInd w:val="0"/>
        <w:spacing w:after="200" w:line="276" w:lineRule="auto"/>
        <w:ind w:left="90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F3EAB" w:rsidRPr="00375E5A" w:rsidRDefault="006F3EAB" w:rsidP="006F3EAB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77AE6">
        <w:rPr>
          <w:rFonts w:ascii="Times New Roman" w:hAnsi="Times New Roman"/>
          <w:b/>
          <w:sz w:val="24"/>
          <w:szCs w:val="24"/>
        </w:rPr>
        <w:t xml:space="preserve">Автомобильные дороги общего пользования </w:t>
      </w:r>
      <w:r>
        <w:rPr>
          <w:rFonts w:ascii="Times New Roman" w:hAnsi="Times New Roman"/>
          <w:b/>
          <w:sz w:val="24"/>
          <w:szCs w:val="24"/>
        </w:rPr>
        <w:t>местного значения:</w:t>
      </w:r>
      <w:r w:rsidRPr="00B77AE6">
        <w:rPr>
          <w:rFonts w:ascii="Times New Roman" w:hAnsi="Times New Roman"/>
          <w:b/>
          <w:sz w:val="24"/>
          <w:szCs w:val="24"/>
        </w:rPr>
        <w:t xml:space="preserve">  </w:t>
      </w:r>
      <w:r w:rsidRPr="00375E5A">
        <w:rPr>
          <w:rFonts w:ascii="Times New Roman" w:hAnsi="Times New Roman"/>
          <w:sz w:val="24"/>
          <w:szCs w:val="24"/>
        </w:rPr>
        <w:t>Таблица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2"/>
        <w:gridCol w:w="3752"/>
        <w:gridCol w:w="1671"/>
        <w:gridCol w:w="1791"/>
        <w:gridCol w:w="4032"/>
        <w:gridCol w:w="2244"/>
      </w:tblGrid>
      <w:tr w:rsidR="006F3EAB" w:rsidRPr="00ED27D7" w:rsidTr="0068725D">
        <w:trPr>
          <w:trHeight w:val="700"/>
        </w:trPr>
        <w:tc>
          <w:tcPr>
            <w:tcW w:w="83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75E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75E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5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Виды объектов</w:t>
            </w:r>
          </w:p>
        </w:tc>
        <w:tc>
          <w:tcPr>
            <w:tcW w:w="1671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91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403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Обоснование </w:t>
            </w:r>
          </w:p>
        </w:tc>
        <w:tc>
          <w:tcPr>
            <w:tcW w:w="2141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F3EAB" w:rsidRPr="00ED27D7" w:rsidTr="0068725D">
        <w:trPr>
          <w:trHeight w:val="838"/>
        </w:trPr>
        <w:tc>
          <w:tcPr>
            <w:tcW w:w="83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2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Протяженность автомобильных дорог общего пользования</w:t>
            </w:r>
          </w:p>
        </w:tc>
        <w:tc>
          <w:tcPr>
            <w:tcW w:w="1671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791" w:type="dxa"/>
            <w:vAlign w:val="center"/>
          </w:tcPr>
          <w:p w:rsidR="006F3EAB" w:rsidRPr="00E716F9" w:rsidRDefault="002D7297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41,744</w:t>
            </w:r>
          </w:p>
        </w:tc>
        <w:tc>
          <w:tcPr>
            <w:tcW w:w="4032" w:type="dxa"/>
            <w:vAlign w:val="center"/>
          </w:tcPr>
          <w:p w:rsidR="006F3EAB" w:rsidRPr="00375E5A" w:rsidRDefault="006F3EAB" w:rsidP="00A613FC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остановление А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 w:rsidR="002D7297" w:rsidRPr="00525398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2D7297">
              <w:rPr>
                <w:rFonts w:ascii="Times New Roman" w:hAnsi="Times New Roman" w:cs="Times New Roman"/>
                <w:sz w:val="24"/>
                <w:szCs w:val="24"/>
              </w:rPr>
              <w:t>ониколаевского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 xml:space="preserve"> поселения от </w:t>
            </w:r>
            <w:r w:rsidR="00A613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9E3C0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13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A613F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A613FC">
              <w:rPr>
                <w:rFonts w:ascii="Times New Roman" w:hAnsi="Times New Roman"/>
                <w:sz w:val="24"/>
                <w:szCs w:val="24"/>
              </w:rPr>
              <w:t>52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 xml:space="preserve"> «Об утверждении перечня автомобильных дорог общего пользования местного значения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«</w:t>
            </w:r>
            <w:r w:rsidR="002D7297" w:rsidRPr="00525398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2D7297">
              <w:rPr>
                <w:rFonts w:ascii="Times New Roman" w:hAnsi="Times New Roman" w:cs="Times New Roman"/>
                <w:sz w:val="24"/>
                <w:szCs w:val="24"/>
              </w:rPr>
              <w:t>ониколаевское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41" w:type="dxa"/>
            <w:vMerge w:val="restart"/>
            <w:vAlign w:val="center"/>
          </w:tcPr>
          <w:p w:rsidR="006F3EAB" w:rsidRPr="00A613FC" w:rsidRDefault="006F3EAB" w:rsidP="00A613F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13FC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автомобильных дорог и объектов автодорожной инфраструктуры следует осуществлять в соответствии с требованиями </w:t>
            </w:r>
            <w:hyperlink r:id="rId22" w:history="1">
              <w:r w:rsidRPr="00A613FC">
                <w:rPr>
                  <w:rFonts w:ascii="Times New Roman" w:hAnsi="Times New Roman" w:cs="Times New Roman"/>
                  <w:sz w:val="24"/>
                  <w:szCs w:val="24"/>
                </w:rPr>
                <w:t>СП 34.13330.2010</w:t>
              </w:r>
            </w:hyperlink>
            <w:r w:rsidRPr="00A613FC">
              <w:rPr>
                <w:rFonts w:ascii="Times New Roman" w:hAnsi="Times New Roman" w:cs="Times New Roman"/>
                <w:sz w:val="24"/>
                <w:szCs w:val="24"/>
              </w:rPr>
              <w:t xml:space="preserve"> «Автомобильные дороги. </w:t>
            </w:r>
            <w:proofErr w:type="gramStart"/>
            <w:r w:rsidRPr="00A613FC">
              <w:rPr>
                <w:rFonts w:ascii="Times New Roman" w:hAnsi="Times New Roman" w:cs="Times New Roman"/>
                <w:sz w:val="24"/>
                <w:szCs w:val="24"/>
              </w:rPr>
              <w:t>Актуализирован-</w:t>
            </w:r>
            <w:proofErr w:type="spellStart"/>
            <w:r w:rsidRPr="00A613F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A613FC">
              <w:rPr>
                <w:rFonts w:ascii="Times New Roman" w:hAnsi="Times New Roman" w:cs="Times New Roman"/>
                <w:sz w:val="24"/>
                <w:szCs w:val="24"/>
              </w:rPr>
              <w:t xml:space="preserve">  редакция </w:t>
            </w:r>
            <w:r w:rsidRPr="00A61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СНиП 2.05.02-85*».</w:t>
            </w:r>
          </w:p>
          <w:p w:rsidR="006F3EAB" w:rsidRPr="00375E5A" w:rsidRDefault="006F3EAB" w:rsidP="00A613FC">
            <w:pPr>
              <w:pStyle w:val="a6"/>
            </w:pPr>
            <w:r w:rsidRPr="00A613FC">
              <w:rPr>
                <w:rFonts w:ascii="Times New Roman" w:hAnsi="Times New Roman" w:cs="Times New Roman"/>
                <w:sz w:val="24"/>
                <w:szCs w:val="24"/>
              </w:rPr>
              <w:t>Развитие улично-дорожной сети - согласно Генеральному плану Нов</w:t>
            </w:r>
            <w:r w:rsidR="00A613FC" w:rsidRPr="00A613FC">
              <w:rPr>
                <w:rFonts w:ascii="Times New Roman" w:hAnsi="Times New Roman" w:cs="Times New Roman"/>
                <w:sz w:val="24"/>
                <w:szCs w:val="24"/>
              </w:rPr>
              <w:t xml:space="preserve">ониколаевского </w:t>
            </w:r>
            <w:r w:rsidRPr="00A613FC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6F3EAB" w:rsidRPr="00ED27D7" w:rsidTr="0068725D">
        <w:trPr>
          <w:trHeight w:val="833"/>
        </w:trPr>
        <w:tc>
          <w:tcPr>
            <w:tcW w:w="83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52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Тип покрытия </w:t>
            </w:r>
            <w:proofErr w:type="gramStart"/>
            <w:r w:rsidRPr="00375E5A"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 w:rsidRPr="00375E5A">
              <w:rPr>
                <w:rFonts w:ascii="Times New Roman" w:hAnsi="Times New Roman"/>
                <w:sz w:val="24"/>
                <w:szCs w:val="24"/>
              </w:rPr>
              <w:t>вердое</w:t>
            </w:r>
          </w:p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 (норматив) </w:t>
            </w:r>
          </w:p>
        </w:tc>
        <w:tc>
          <w:tcPr>
            <w:tcW w:w="1671" w:type="dxa"/>
            <w:vAlign w:val="center"/>
          </w:tcPr>
          <w:p w:rsidR="006F3EAB" w:rsidRPr="00627D7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D7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91" w:type="dxa"/>
            <w:vAlign w:val="center"/>
          </w:tcPr>
          <w:p w:rsidR="006F3EAB" w:rsidRPr="00627D7A" w:rsidRDefault="002D7297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4032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3EAB" w:rsidRDefault="006F3EAB" w:rsidP="006F3EAB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:rsidR="006F3EAB" w:rsidRDefault="006F3EAB" w:rsidP="006F3EAB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:rsidR="006F3EAB" w:rsidRDefault="006F3EAB" w:rsidP="006F3EAB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:rsidR="006F3EAB" w:rsidRDefault="006F3EAB" w:rsidP="006F3EAB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:rsidR="006F3EAB" w:rsidRDefault="006F3EAB" w:rsidP="006F3EAB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:rsidR="006F3EAB" w:rsidRPr="00375E5A" w:rsidRDefault="006F3EAB" w:rsidP="006F3EAB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:rsidR="006F3EAB" w:rsidRPr="00375E5A" w:rsidRDefault="006F3EAB" w:rsidP="006F3EAB">
      <w:pPr>
        <w:spacing w:after="200" w:line="276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75E5A">
        <w:rPr>
          <w:rFonts w:ascii="Times New Roman" w:hAnsi="Times New Roman"/>
          <w:b/>
          <w:sz w:val="24"/>
          <w:szCs w:val="24"/>
        </w:rPr>
        <w:t>7</w:t>
      </w:r>
      <w:r w:rsidRPr="00B77AE6">
        <w:rPr>
          <w:rFonts w:ascii="Times New Roman" w:hAnsi="Times New Roman"/>
          <w:b/>
          <w:sz w:val="24"/>
          <w:szCs w:val="24"/>
        </w:rPr>
        <w:t>. Благоустройство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375E5A">
        <w:rPr>
          <w:rFonts w:ascii="Times New Roman" w:hAnsi="Times New Roman"/>
          <w:sz w:val="24"/>
          <w:szCs w:val="24"/>
        </w:rPr>
        <w:t>Таблица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"/>
        <w:gridCol w:w="3691"/>
        <w:gridCol w:w="1694"/>
        <w:gridCol w:w="1843"/>
        <w:gridCol w:w="4111"/>
        <w:gridCol w:w="2062"/>
      </w:tblGrid>
      <w:tr w:rsidR="006F3EAB" w:rsidRPr="00ED27D7" w:rsidTr="0068725D">
        <w:trPr>
          <w:trHeight w:val="417"/>
        </w:trPr>
        <w:tc>
          <w:tcPr>
            <w:tcW w:w="818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75E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75E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91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Виды показателей</w:t>
            </w:r>
          </w:p>
        </w:tc>
        <w:tc>
          <w:tcPr>
            <w:tcW w:w="169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Норматив </w:t>
            </w:r>
          </w:p>
        </w:tc>
        <w:tc>
          <w:tcPr>
            <w:tcW w:w="4111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Обоснование </w:t>
            </w:r>
          </w:p>
        </w:tc>
        <w:tc>
          <w:tcPr>
            <w:tcW w:w="206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F3EAB" w:rsidRPr="00ED27D7" w:rsidTr="0068725D">
        <w:trPr>
          <w:trHeight w:val="551"/>
        </w:trPr>
        <w:tc>
          <w:tcPr>
            <w:tcW w:w="818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Площадь озелененных территорий общего пользования</w:t>
            </w:r>
          </w:p>
        </w:tc>
        <w:tc>
          <w:tcPr>
            <w:tcW w:w="169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375E5A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375E5A"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843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 xml:space="preserve">,0 (для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сельских поселений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42.13330.2011 «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Градостроительство. Планировка и застройка городских и сельских поселений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, п</w:t>
            </w:r>
            <w:r>
              <w:rPr>
                <w:rFonts w:ascii="Times New Roman" w:hAnsi="Times New Roman"/>
                <w:sz w:val="24"/>
                <w:szCs w:val="24"/>
              </w:rPr>
              <w:t>ункт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 xml:space="preserve"> 9.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62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1772"/>
        </w:trPr>
        <w:tc>
          <w:tcPr>
            <w:tcW w:w="818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1" w:type="dxa"/>
            <w:vAlign w:val="center"/>
          </w:tcPr>
          <w:p w:rsidR="006F3EAB" w:rsidRPr="00375E5A" w:rsidRDefault="006F3EAB" w:rsidP="0068725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Время доступности городских парков </w:t>
            </w:r>
          </w:p>
        </w:tc>
        <w:tc>
          <w:tcPr>
            <w:tcW w:w="169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1843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не более 20</w:t>
            </w:r>
          </w:p>
        </w:tc>
        <w:tc>
          <w:tcPr>
            <w:tcW w:w="4111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42.13330.2011 «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Градостроительство. Планировка и застройка городских и сельских поселений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, п</w:t>
            </w:r>
            <w:r>
              <w:rPr>
                <w:rFonts w:ascii="Times New Roman" w:hAnsi="Times New Roman"/>
                <w:sz w:val="24"/>
                <w:szCs w:val="24"/>
              </w:rPr>
              <w:t>ункт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 xml:space="preserve"> 9.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62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1608"/>
        </w:trPr>
        <w:tc>
          <w:tcPr>
            <w:tcW w:w="818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91" w:type="dxa"/>
            <w:vAlign w:val="center"/>
          </w:tcPr>
          <w:p w:rsidR="006F3EAB" w:rsidRPr="00375E5A" w:rsidRDefault="006F3EAB" w:rsidP="006872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Площадки для игр детей, отдыха взрослого населения и занятий физкультурой</w:t>
            </w:r>
          </w:p>
          <w:p w:rsidR="006F3EAB" w:rsidRPr="00375E5A" w:rsidRDefault="006F3EAB" w:rsidP="0068725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375E5A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43" w:type="dxa"/>
            <w:vAlign w:val="center"/>
          </w:tcPr>
          <w:p w:rsidR="006F3EAB" w:rsidRPr="00375E5A" w:rsidRDefault="006F3EAB" w:rsidP="006872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Не менее 10% общей площади квартала (микрорайона) жилой зоны.</w:t>
            </w:r>
          </w:p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42.13330.2011 «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Градостроительство. Планировка и застройка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городских и сельских поселений»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, п</w:t>
            </w:r>
            <w:r>
              <w:rPr>
                <w:rFonts w:ascii="Times New Roman" w:hAnsi="Times New Roman"/>
                <w:sz w:val="24"/>
                <w:szCs w:val="24"/>
              </w:rPr>
              <w:t>ункт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 xml:space="preserve"> 7.5</w:t>
            </w:r>
          </w:p>
        </w:tc>
        <w:tc>
          <w:tcPr>
            <w:tcW w:w="2062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921"/>
        </w:trPr>
        <w:tc>
          <w:tcPr>
            <w:tcW w:w="818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91" w:type="dxa"/>
            <w:vAlign w:val="center"/>
          </w:tcPr>
          <w:p w:rsidR="006F3EAB" w:rsidRPr="00375E5A" w:rsidRDefault="006F3EAB" w:rsidP="006872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Автомобильные стоянки</w:t>
            </w:r>
          </w:p>
        </w:tc>
        <w:tc>
          <w:tcPr>
            <w:tcW w:w="169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spellStart"/>
            <w:r w:rsidRPr="00375E5A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375E5A">
              <w:rPr>
                <w:rFonts w:ascii="Times New Roman" w:hAnsi="Times New Roman"/>
                <w:sz w:val="24"/>
                <w:szCs w:val="24"/>
              </w:rPr>
              <w:t>-мест</w:t>
            </w:r>
          </w:p>
        </w:tc>
        <w:tc>
          <w:tcPr>
            <w:tcW w:w="1843" w:type="dxa"/>
            <w:vAlign w:val="center"/>
          </w:tcPr>
          <w:p w:rsidR="006F3EAB" w:rsidRPr="00375E5A" w:rsidRDefault="006F3EAB" w:rsidP="006872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Определяется расчетом</w:t>
            </w:r>
          </w:p>
        </w:tc>
        <w:tc>
          <w:tcPr>
            <w:tcW w:w="4111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42.13330.2011 «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Градостроительство. Планировка и застройка городских и сельских поселений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, приложение</w:t>
            </w:r>
            <w:proofErr w:type="gramStart"/>
            <w:r w:rsidRPr="00375E5A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2062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921"/>
        </w:trPr>
        <w:tc>
          <w:tcPr>
            <w:tcW w:w="818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91" w:type="dxa"/>
            <w:vAlign w:val="center"/>
          </w:tcPr>
          <w:p w:rsidR="006F3EAB" w:rsidRPr="00375E5A" w:rsidRDefault="006F3EAB" w:rsidP="006872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Площадки для установки контейнеров для сбора ТБО</w:t>
            </w:r>
          </w:p>
        </w:tc>
        <w:tc>
          <w:tcPr>
            <w:tcW w:w="169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  <w:vAlign w:val="center"/>
          </w:tcPr>
          <w:p w:rsidR="006F3EAB" w:rsidRPr="00375E5A" w:rsidRDefault="006F3EAB" w:rsidP="0068725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менее 20 и не более 100 от 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 xml:space="preserve"> жилых домов, детских учреждений, спортивных площадок и от мест отдыха населения</w:t>
            </w:r>
          </w:p>
          <w:p w:rsidR="006F3EAB" w:rsidRPr="00375E5A" w:rsidRDefault="006F3EAB" w:rsidP="0068725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Сан </w:t>
            </w:r>
            <w:proofErr w:type="spellStart"/>
            <w:r w:rsidRPr="00375E5A">
              <w:rPr>
                <w:rFonts w:ascii="Times New Roman" w:hAnsi="Times New Roman"/>
                <w:sz w:val="24"/>
                <w:szCs w:val="24"/>
              </w:rPr>
              <w:t>Пин</w:t>
            </w:r>
            <w:proofErr w:type="spellEnd"/>
            <w:r w:rsidRPr="00375E5A">
              <w:rPr>
                <w:rFonts w:ascii="Times New Roman" w:hAnsi="Times New Roman"/>
                <w:sz w:val="24"/>
                <w:szCs w:val="24"/>
              </w:rPr>
              <w:t xml:space="preserve"> 42-128-4690-88. Санитарные правила содержания территорий населенных мест п</w:t>
            </w:r>
            <w:r>
              <w:rPr>
                <w:rFonts w:ascii="Times New Roman" w:hAnsi="Times New Roman"/>
                <w:sz w:val="24"/>
                <w:szCs w:val="24"/>
              </w:rPr>
              <w:t>ункт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 xml:space="preserve"> 2.2.3</w:t>
            </w:r>
          </w:p>
        </w:tc>
        <w:tc>
          <w:tcPr>
            <w:tcW w:w="2062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3EAB" w:rsidRPr="00375E5A" w:rsidRDefault="006F3EAB" w:rsidP="006F3EAB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:rsidR="006F3EAB" w:rsidRPr="00375E5A" w:rsidRDefault="006F3EAB" w:rsidP="006F3EAB">
      <w:pPr>
        <w:tabs>
          <w:tab w:val="left" w:pos="567"/>
        </w:tabs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B77AE6">
        <w:rPr>
          <w:rFonts w:ascii="Times New Roman" w:hAnsi="Times New Roman"/>
          <w:b/>
          <w:sz w:val="24"/>
          <w:szCs w:val="24"/>
        </w:rPr>
        <w:t>8. Физическая культура и массовый спорт</w:t>
      </w:r>
      <w:r w:rsidRPr="00B77AE6">
        <w:rPr>
          <w:rFonts w:ascii="Times New Roman" w:hAnsi="Times New Roman"/>
          <w:sz w:val="24"/>
          <w:szCs w:val="24"/>
        </w:rPr>
        <w:t xml:space="preserve">:   </w:t>
      </w:r>
      <w:r w:rsidRPr="00375E5A">
        <w:rPr>
          <w:rFonts w:ascii="Times New Roman" w:hAnsi="Times New Roman"/>
          <w:sz w:val="24"/>
          <w:szCs w:val="24"/>
        </w:rPr>
        <w:t>Таблица 8</w:t>
      </w:r>
    </w:p>
    <w:tbl>
      <w:tblPr>
        <w:tblW w:w="14235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"/>
        <w:gridCol w:w="3590"/>
        <w:gridCol w:w="1711"/>
        <w:gridCol w:w="1726"/>
        <w:gridCol w:w="2959"/>
        <w:gridCol w:w="3444"/>
      </w:tblGrid>
      <w:tr w:rsidR="006F3EAB" w:rsidRPr="00ED27D7" w:rsidTr="0068725D">
        <w:trPr>
          <w:trHeight w:val="645"/>
        </w:trPr>
        <w:tc>
          <w:tcPr>
            <w:tcW w:w="805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375E5A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375E5A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590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Виды объектов</w:t>
            </w:r>
          </w:p>
        </w:tc>
        <w:tc>
          <w:tcPr>
            <w:tcW w:w="1711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Единица измерения</w:t>
            </w:r>
            <w:r>
              <w:rPr>
                <w:rFonts w:ascii="Times New Roman" w:hAnsi="Times New Roman"/>
                <w:sz w:val="24"/>
              </w:rPr>
              <w:t>, (объект)</w:t>
            </w:r>
          </w:p>
        </w:tc>
        <w:tc>
          <w:tcPr>
            <w:tcW w:w="1726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Норматив </w:t>
            </w:r>
          </w:p>
        </w:tc>
        <w:tc>
          <w:tcPr>
            <w:tcW w:w="2959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Обоснование </w:t>
            </w:r>
          </w:p>
        </w:tc>
        <w:tc>
          <w:tcPr>
            <w:tcW w:w="3444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 w:rsidR="006F3EAB" w:rsidRPr="00ED27D7" w:rsidTr="0068725D">
        <w:trPr>
          <w:trHeight w:val="1948"/>
        </w:trPr>
        <w:tc>
          <w:tcPr>
            <w:tcW w:w="805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90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Спортивны</w:t>
            </w:r>
            <w:r>
              <w:rPr>
                <w:rFonts w:ascii="Times New Roman" w:hAnsi="Times New Roman"/>
                <w:sz w:val="24"/>
              </w:rPr>
              <w:t>й зал</w:t>
            </w:r>
            <w:r w:rsidRPr="00375E5A">
              <w:rPr>
                <w:rFonts w:ascii="Times New Roman" w:hAnsi="Times New Roman"/>
                <w:sz w:val="24"/>
              </w:rPr>
              <w:t xml:space="preserve"> общего пользования </w:t>
            </w:r>
          </w:p>
        </w:tc>
        <w:tc>
          <w:tcPr>
            <w:tcW w:w="1711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26" w:type="dxa"/>
            <w:vMerge w:val="restart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заданию на проектирование</w:t>
            </w:r>
          </w:p>
        </w:tc>
        <w:tc>
          <w:tcPr>
            <w:tcW w:w="2959" w:type="dxa"/>
            <w:vMerge w:val="restart"/>
            <w:vAlign w:val="center"/>
          </w:tcPr>
          <w:p w:rsidR="006F3EAB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  <w:p w:rsidR="006F3EAB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СП 42.13330.2011 «Градостроительство. </w:t>
            </w:r>
            <w:r w:rsidRPr="00375E5A">
              <w:rPr>
                <w:rFonts w:ascii="Times New Roman" w:hAnsi="Times New Roman"/>
                <w:sz w:val="24"/>
              </w:rPr>
              <w:lastRenderedPageBreak/>
              <w:t>Планировка и застройка городских и сельских поселений», Приложение</w:t>
            </w:r>
            <w:proofErr w:type="gramStart"/>
            <w:r w:rsidRPr="00375E5A">
              <w:rPr>
                <w:rFonts w:ascii="Times New Roman" w:hAnsi="Times New Roman"/>
                <w:sz w:val="24"/>
              </w:rPr>
              <w:t xml:space="preserve"> Ж</w:t>
            </w:r>
            <w:proofErr w:type="gramEnd"/>
          </w:p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44" w:type="dxa"/>
            <w:vMerge w:val="restart"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Физкультурно-спортивные сооружения сети общего пользования следует объединять со  спортивными объектами   образовательных школ и других учебных заведений, учреждений </w:t>
            </w:r>
            <w:r w:rsidRPr="00375E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отдыха и культуры.  Для малых поселений нормы расчета залов и бассейнов необходимо принимать с учетом  минимальной вместимости объектов по технологическим требованиям.     </w:t>
            </w:r>
          </w:p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Комплексы физкультурн</w:t>
            </w:r>
            <w:proofErr w:type="gramStart"/>
            <w:r w:rsidRPr="00375E5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75E5A">
              <w:rPr>
                <w:rFonts w:ascii="Times New Roman" w:hAnsi="Times New Roman"/>
                <w:sz w:val="24"/>
                <w:szCs w:val="24"/>
              </w:rPr>
              <w:t xml:space="preserve"> оздоровительных площадок предусматриваются в каждом поселении.    Доступность физкультурно-спортивных спортивных учреждений городского значения не должна превышать 30 минут.</w:t>
            </w:r>
          </w:p>
        </w:tc>
      </w:tr>
      <w:tr w:rsidR="006F3EAB" w:rsidRPr="00ED27D7" w:rsidTr="0068725D">
        <w:trPr>
          <w:trHeight w:val="2251"/>
        </w:trPr>
        <w:tc>
          <w:tcPr>
            <w:tcW w:w="805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3590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досуга</w:t>
            </w:r>
          </w:p>
        </w:tc>
        <w:tc>
          <w:tcPr>
            <w:tcW w:w="1711" w:type="dxa"/>
            <w:vAlign w:val="center"/>
          </w:tcPr>
          <w:p w:rsidR="006F3EAB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26" w:type="dxa"/>
            <w:vMerge/>
            <w:vAlign w:val="center"/>
          </w:tcPr>
          <w:p w:rsidR="006F3EAB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9" w:type="dxa"/>
            <w:vMerge/>
            <w:vAlign w:val="center"/>
          </w:tcPr>
          <w:p w:rsidR="006F3EAB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44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2457"/>
        </w:trPr>
        <w:tc>
          <w:tcPr>
            <w:tcW w:w="805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3590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Плоскостное спортивное сооружение</w:t>
            </w:r>
          </w:p>
        </w:tc>
        <w:tc>
          <w:tcPr>
            <w:tcW w:w="1711" w:type="dxa"/>
            <w:vAlign w:val="center"/>
          </w:tcPr>
          <w:p w:rsidR="006F3EAB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26" w:type="dxa"/>
            <w:vMerge/>
            <w:vAlign w:val="center"/>
          </w:tcPr>
          <w:p w:rsidR="006F3EAB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9" w:type="dxa"/>
            <w:vMerge/>
            <w:vAlign w:val="center"/>
          </w:tcPr>
          <w:p w:rsidR="006F3EAB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44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3EAB" w:rsidRDefault="006F3EAB" w:rsidP="006F3EAB">
      <w:pPr>
        <w:spacing w:after="200" w:line="276" w:lineRule="auto"/>
        <w:ind w:left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6F3EAB" w:rsidRDefault="006F3EAB" w:rsidP="006F3EAB">
      <w:pPr>
        <w:spacing w:after="200" w:line="276" w:lineRule="auto"/>
        <w:ind w:left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6F3EAB" w:rsidRDefault="006F3EAB" w:rsidP="006F3EAB">
      <w:pPr>
        <w:spacing w:after="200" w:line="276" w:lineRule="auto"/>
        <w:ind w:left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6F3EAB" w:rsidRDefault="006F3EAB" w:rsidP="006F3EAB">
      <w:pPr>
        <w:spacing w:after="200" w:line="276" w:lineRule="auto"/>
        <w:ind w:left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6F3EAB" w:rsidRPr="00375E5A" w:rsidRDefault="006F3EAB" w:rsidP="006F3EAB">
      <w:pPr>
        <w:spacing w:after="200" w:line="276" w:lineRule="auto"/>
        <w:ind w:left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6F3EAB" w:rsidRPr="00375E5A" w:rsidRDefault="006F3EAB" w:rsidP="006F3EAB">
      <w:pPr>
        <w:spacing w:after="200" w:line="276" w:lineRule="auto"/>
        <w:ind w:left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B77AE6">
        <w:rPr>
          <w:rFonts w:ascii="Times New Roman" w:hAnsi="Times New Roman"/>
          <w:b/>
          <w:sz w:val="24"/>
          <w:szCs w:val="24"/>
        </w:rPr>
        <w:t>. Нормы накопления бытовых отходов: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Таблица 9</w:t>
      </w: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3638"/>
        <w:gridCol w:w="2088"/>
        <w:gridCol w:w="2209"/>
        <w:gridCol w:w="2844"/>
        <w:gridCol w:w="2629"/>
      </w:tblGrid>
      <w:tr w:rsidR="006F3EAB" w:rsidRPr="00ED27D7" w:rsidTr="0068725D">
        <w:tc>
          <w:tcPr>
            <w:tcW w:w="811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375E5A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375E5A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638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Виды объектов</w:t>
            </w:r>
          </w:p>
        </w:tc>
        <w:tc>
          <w:tcPr>
            <w:tcW w:w="2088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2209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Норматив </w:t>
            </w:r>
          </w:p>
        </w:tc>
        <w:tc>
          <w:tcPr>
            <w:tcW w:w="2844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Обоснование </w:t>
            </w:r>
          </w:p>
        </w:tc>
        <w:tc>
          <w:tcPr>
            <w:tcW w:w="2629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 w:rsidR="006F3EAB" w:rsidRPr="00ED27D7" w:rsidTr="0068725D">
        <w:tc>
          <w:tcPr>
            <w:tcW w:w="811" w:type="dxa"/>
            <w:vMerge w:val="restart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38" w:type="dxa"/>
            <w:vMerge w:val="restart"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Бытовые отходы, в том числе: Твердые:</w:t>
            </w:r>
          </w:p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от жилых зданий, оборудованных водопроводом,  канализацией, </w:t>
            </w:r>
            <w:r w:rsidRPr="00375E5A">
              <w:rPr>
                <w:rFonts w:ascii="Times New Roman" w:hAnsi="Times New Roman"/>
                <w:sz w:val="24"/>
              </w:rPr>
              <w:lastRenderedPageBreak/>
              <w:t>центральным отоплением и газом</w:t>
            </w:r>
          </w:p>
        </w:tc>
        <w:tc>
          <w:tcPr>
            <w:tcW w:w="2088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9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vMerge w:val="restart"/>
          </w:tcPr>
          <w:p w:rsidR="006F3EAB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СП 42.13330.2011 «Градостроительство. Планировка и застройка </w:t>
            </w:r>
            <w:r w:rsidRPr="00375E5A">
              <w:rPr>
                <w:rFonts w:ascii="Times New Roman" w:hAnsi="Times New Roman"/>
                <w:sz w:val="24"/>
              </w:rPr>
              <w:lastRenderedPageBreak/>
              <w:t xml:space="preserve">городских и сельских поселений», </w:t>
            </w:r>
          </w:p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Приложение М</w:t>
            </w:r>
          </w:p>
        </w:tc>
        <w:tc>
          <w:tcPr>
            <w:tcW w:w="2629" w:type="dxa"/>
            <w:vMerge w:val="restart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3EAB" w:rsidRPr="00375E5A" w:rsidRDefault="006F3EAB" w:rsidP="0068725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Нормы  накопления   крупногабаритных   бытовых   отходов  следует принимать  в </w:t>
            </w:r>
            <w:r w:rsidRPr="00375E5A">
              <w:rPr>
                <w:rFonts w:ascii="Times New Roman" w:hAnsi="Times New Roman"/>
                <w:sz w:val="24"/>
                <w:szCs w:val="24"/>
              </w:rPr>
              <w:lastRenderedPageBreak/>
              <w:t>размере 5% в составе  приведенных  значений  твердых бытовых</w:t>
            </w:r>
          </w:p>
          <w:p w:rsidR="006F3EAB" w:rsidRPr="00375E5A" w:rsidRDefault="006F3EAB" w:rsidP="0068725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</w:rPr>
            </w:pPr>
          </w:p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6F3EAB" w:rsidRPr="00ED27D7" w:rsidTr="0068725D">
        <w:tc>
          <w:tcPr>
            <w:tcW w:w="811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38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88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кг </w:t>
            </w:r>
            <w:proofErr w:type="gramStart"/>
            <w:r w:rsidRPr="00375E5A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375E5A">
              <w:rPr>
                <w:rFonts w:ascii="Times New Roman" w:hAnsi="Times New Roman"/>
                <w:sz w:val="24"/>
              </w:rPr>
              <w:t xml:space="preserve"> чел. в год</w:t>
            </w:r>
          </w:p>
        </w:tc>
        <w:tc>
          <w:tcPr>
            <w:tcW w:w="2209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190</w:t>
            </w:r>
          </w:p>
        </w:tc>
        <w:tc>
          <w:tcPr>
            <w:tcW w:w="2844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29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6F3EAB" w:rsidRPr="00ED27D7" w:rsidTr="0068725D">
        <w:tc>
          <w:tcPr>
            <w:tcW w:w="811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38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88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литр </w:t>
            </w:r>
            <w:proofErr w:type="gramStart"/>
            <w:r w:rsidRPr="00375E5A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375E5A">
              <w:rPr>
                <w:rFonts w:ascii="Times New Roman" w:hAnsi="Times New Roman"/>
                <w:sz w:val="24"/>
              </w:rPr>
              <w:t xml:space="preserve"> чел. в год</w:t>
            </w:r>
          </w:p>
        </w:tc>
        <w:tc>
          <w:tcPr>
            <w:tcW w:w="2209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w="2844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29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6F3EAB" w:rsidRPr="00ED27D7" w:rsidTr="0068725D">
        <w:tc>
          <w:tcPr>
            <w:tcW w:w="811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38" w:type="dxa"/>
            <w:vMerge w:val="restart"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от прочих жилых зданий </w:t>
            </w:r>
          </w:p>
        </w:tc>
        <w:tc>
          <w:tcPr>
            <w:tcW w:w="2088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кг </w:t>
            </w:r>
            <w:proofErr w:type="gramStart"/>
            <w:r w:rsidRPr="00375E5A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375E5A">
              <w:rPr>
                <w:rFonts w:ascii="Times New Roman" w:hAnsi="Times New Roman"/>
                <w:sz w:val="24"/>
              </w:rPr>
              <w:t xml:space="preserve"> чел. в год</w:t>
            </w:r>
          </w:p>
        </w:tc>
        <w:tc>
          <w:tcPr>
            <w:tcW w:w="2209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2844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29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6F3EAB" w:rsidRPr="00ED27D7" w:rsidTr="0068725D">
        <w:tc>
          <w:tcPr>
            <w:tcW w:w="811" w:type="dxa"/>
            <w:vMerge/>
            <w:tcBorders>
              <w:bottom w:val="single" w:sz="4" w:space="0" w:color="auto"/>
            </w:tcBorders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38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88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литр </w:t>
            </w:r>
            <w:proofErr w:type="gramStart"/>
            <w:r w:rsidRPr="00375E5A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375E5A">
              <w:rPr>
                <w:rFonts w:ascii="Times New Roman" w:hAnsi="Times New Roman"/>
                <w:sz w:val="24"/>
              </w:rPr>
              <w:t xml:space="preserve"> чел. в год</w:t>
            </w:r>
          </w:p>
        </w:tc>
        <w:tc>
          <w:tcPr>
            <w:tcW w:w="2209" w:type="dxa"/>
            <w:vAlign w:val="center"/>
          </w:tcPr>
          <w:p w:rsidR="006F3EAB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1100</w:t>
            </w:r>
          </w:p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29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6F3EAB" w:rsidRPr="00ED27D7" w:rsidTr="0068725D">
        <w:tc>
          <w:tcPr>
            <w:tcW w:w="811" w:type="dxa"/>
            <w:vMerge w:val="restart"/>
            <w:tcBorders>
              <w:top w:val="single" w:sz="4" w:space="0" w:color="auto"/>
            </w:tcBorders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38" w:type="dxa"/>
            <w:vMerge w:val="restart"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375E5A">
              <w:rPr>
                <w:rFonts w:ascii="Times New Roman" w:hAnsi="Times New Roman"/>
                <w:sz w:val="24"/>
              </w:rPr>
              <w:t xml:space="preserve">бщее количество по населенному пункту с учетом  общественных зданий </w:t>
            </w:r>
          </w:p>
        </w:tc>
        <w:tc>
          <w:tcPr>
            <w:tcW w:w="2088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кг </w:t>
            </w:r>
            <w:proofErr w:type="gramStart"/>
            <w:r w:rsidRPr="00375E5A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375E5A">
              <w:rPr>
                <w:rFonts w:ascii="Times New Roman" w:hAnsi="Times New Roman"/>
                <w:sz w:val="24"/>
              </w:rPr>
              <w:t xml:space="preserve"> чел. в год</w:t>
            </w:r>
          </w:p>
        </w:tc>
        <w:tc>
          <w:tcPr>
            <w:tcW w:w="2209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280</w:t>
            </w:r>
          </w:p>
        </w:tc>
        <w:tc>
          <w:tcPr>
            <w:tcW w:w="2844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29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6F3EAB" w:rsidRPr="00ED27D7" w:rsidTr="0068725D">
        <w:tc>
          <w:tcPr>
            <w:tcW w:w="811" w:type="dxa"/>
            <w:vMerge/>
            <w:tcBorders>
              <w:bottom w:val="single" w:sz="4" w:space="0" w:color="auto"/>
            </w:tcBorders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38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88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литр </w:t>
            </w:r>
            <w:proofErr w:type="gramStart"/>
            <w:r w:rsidRPr="00375E5A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375E5A">
              <w:rPr>
                <w:rFonts w:ascii="Times New Roman" w:hAnsi="Times New Roman"/>
                <w:sz w:val="24"/>
              </w:rPr>
              <w:t xml:space="preserve"> чел. в год</w:t>
            </w:r>
          </w:p>
        </w:tc>
        <w:tc>
          <w:tcPr>
            <w:tcW w:w="2209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1400</w:t>
            </w:r>
          </w:p>
        </w:tc>
        <w:tc>
          <w:tcPr>
            <w:tcW w:w="2844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29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6F3EAB" w:rsidRPr="00ED27D7" w:rsidTr="0068725D"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38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</w:t>
            </w:r>
            <w:r w:rsidRPr="00375E5A">
              <w:rPr>
                <w:rFonts w:ascii="Times New Roman" w:hAnsi="Times New Roman"/>
                <w:sz w:val="24"/>
              </w:rPr>
              <w:t xml:space="preserve">идкие из выгребов (при отсутствии канализации) </w:t>
            </w:r>
          </w:p>
        </w:tc>
        <w:tc>
          <w:tcPr>
            <w:tcW w:w="2088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литр </w:t>
            </w:r>
            <w:proofErr w:type="gramStart"/>
            <w:r w:rsidRPr="00375E5A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375E5A">
              <w:rPr>
                <w:rFonts w:ascii="Times New Roman" w:hAnsi="Times New Roman"/>
                <w:sz w:val="24"/>
              </w:rPr>
              <w:t xml:space="preserve"> чел. в год</w:t>
            </w:r>
          </w:p>
        </w:tc>
        <w:tc>
          <w:tcPr>
            <w:tcW w:w="2209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Pr="00375E5A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2844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29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6F3EAB" w:rsidRPr="00ED27D7" w:rsidTr="0068725D">
        <w:tc>
          <w:tcPr>
            <w:tcW w:w="811" w:type="dxa"/>
            <w:vMerge w:val="restart"/>
            <w:tcBorders>
              <w:top w:val="single" w:sz="4" w:space="0" w:color="auto"/>
            </w:tcBorders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38" w:type="dxa"/>
            <w:vMerge w:val="restart"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375E5A">
              <w:rPr>
                <w:rFonts w:ascii="Times New Roman" w:hAnsi="Times New Roman"/>
                <w:sz w:val="24"/>
              </w:rPr>
              <w:t>мет с 1 м</w:t>
            </w:r>
            <w:proofErr w:type="gramStart"/>
            <w:r w:rsidRPr="00375E5A">
              <w:rPr>
                <w:rFonts w:ascii="Times New Roman" w:hAnsi="Times New Roman"/>
                <w:sz w:val="24"/>
              </w:rPr>
              <w:t>2</w:t>
            </w:r>
            <w:proofErr w:type="gramEnd"/>
            <w:r w:rsidRPr="00375E5A">
              <w:rPr>
                <w:rFonts w:ascii="Times New Roman" w:hAnsi="Times New Roman"/>
                <w:sz w:val="24"/>
              </w:rPr>
              <w:t xml:space="preserve"> твердых покрытий улиц, площадей   и парков                                                      </w:t>
            </w:r>
          </w:p>
        </w:tc>
        <w:tc>
          <w:tcPr>
            <w:tcW w:w="2088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кг </w:t>
            </w:r>
            <w:proofErr w:type="gramStart"/>
            <w:r w:rsidRPr="00375E5A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375E5A">
              <w:rPr>
                <w:rFonts w:ascii="Times New Roman" w:hAnsi="Times New Roman"/>
                <w:sz w:val="24"/>
              </w:rPr>
              <w:t xml:space="preserve"> чел. в год</w:t>
            </w:r>
          </w:p>
        </w:tc>
        <w:tc>
          <w:tcPr>
            <w:tcW w:w="2209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44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29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6F3EAB" w:rsidRPr="00ED27D7" w:rsidTr="0068725D">
        <w:tc>
          <w:tcPr>
            <w:tcW w:w="811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38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88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литр </w:t>
            </w:r>
            <w:proofErr w:type="gramStart"/>
            <w:r w:rsidRPr="00375E5A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375E5A">
              <w:rPr>
                <w:rFonts w:ascii="Times New Roman" w:hAnsi="Times New Roman"/>
                <w:sz w:val="24"/>
              </w:rPr>
              <w:t xml:space="preserve"> чел. в год</w:t>
            </w:r>
          </w:p>
        </w:tc>
        <w:tc>
          <w:tcPr>
            <w:tcW w:w="2209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844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29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6F3EAB" w:rsidRPr="00576BD9" w:rsidRDefault="006F3EAB" w:rsidP="006F3EAB">
      <w:pPr>
        <w:widowControl/>
        <w:spacing w:after="200" w:line="276" w:lineRule="auto"/>
        <w:ind w:left="900"/>
        <w:contextualSpacing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822C81" w:rsidRPr="006F3EAB" w:rsidRDefault="00822C81">
      <w:pPr>
        <w:rPr>
          <w:rFonts w:ascii="Times New Roman" w:hAnsi="Times New Roman" w:cs="Times New Roman"/>
        </w:rPr>
      </w:pPr>
    </w:p>
    <w:sectPr w:rsidR="00822C81" w:rsidRPr="006F3EAB" w:rsidSect="006F3E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6CC2"/>
    <w:multiLevelType w:val="hybridMultilevel"/>
    <w:tmpl w:val="0388BDEC"/>
    <w:lvl w:ilvl="0" w:tplc="C20CC770">
      <w:start w:val="1"/>
      <w:numFmt w:val="decimal"/>
      <w:lvlText w:val="%1."/>
      <w:lvlJc w:val="left"/>
      <w:pPr>
        <w:ind w:left="489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DAA6319"/>
    <w:multiLevelType w:val="hybridMultilevel"/>
    <w:tmpl w:val="436E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226C0"/>
    <w:multiLevelType w:val="multilevel"/>
    <w:tmpl w:val="9F90D39E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">
    <w:nsid w:val="6EBF5465"/>
    <w:multiLevelType w:val="hybridMultilevel"/>
    <w:tmpl w:val="24F8B1FC"/>
    <w:lvl w:ilvl="0" w:tplc="76646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65"/>
    <w:rsid w:val="00096268"/>
    <w:rsid w:val="001262B4"/>
    <w:rsid w:val="001D4D65"/>
    <w:rsid w:val="00224634"/>
    <w:rsid w:val="002D7297"/>
    <w:rsid w:val="003C29FE"/>
    <w:rsid w:val="003C4991"/>
    <w:rsid w:val="00415FE9"/>
    <w:rsid w:val="00670372"/>
    <w:rsid w:val="0068725D"/>
    <w:rsid w:val="006F3EAB"/>
    <w:rsid w:val="00760207"/>
    <w:rsid w:val="00822C81"/>
    <w:rsid w:val="00A21003"/>
    <w:rsid w:val="00A613FC"/>
    <w:rsid w:val="00AD2174"/>
    <w:rsid w:val="00F2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A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F3EAB"/>
    <w:pPr>
      <w:ind w:left="720"/>
    </w:pPr>
  </w:style>
  <w:style w:type="paragraph" w:styleId="1">
    <w:name w:val="toc 1"/>
    <w:basedOn w:val="a"/>
    <w:next w:val="a"/>
    <w:autoRedefine/>
    <w:uiPriority w:val="99"/>
    <w:semiHidden/>
    <w:rsid w:val="006F3EAB"/>
    <w:pPr>
      <w:tabs>
        <w:tab w:val="left" w:pos="0"/>
        <w:tab w:val="right" w:leader="dot" w:pos="9540"/>
      </w:tabs>
      <w:ind w:right="-81"/>
      <w:jc w:val="center"/>
      <w:outlineLvl w:val="0"/>
    </w:pPr>
    <w:rPr>
      <w:b/>
      <w:bCs/>
      <w:noProof/>
      <w:sz w:val="24"/>
      <w:szCs w:val="24"/>
      <w:lang w:val="en-US"/>
    </w:rPr>
  </w:style>
  <w:style w:type="paragraph" w:styleId="2">
    <w:name w:val="List 2"/>
    <w:basedOn w:val="a"/>
    <w:uiPriority w:val="99"/>
    <w:rsid w:val="006F3EAB"/>
    <w:pPr>
      <w:widowControl/>
      <w:ind w:left="566" w:hanging="283"/>
    </w:pPr>
  </w:style>
  <w:style w:type="paragraph" w:customStyle="1" w:styleId="ConsNormal">
    <w:name w:val="ConsNormal"/>
    <w:uiPriority w:val="99"/>
    <w:rsid w:val="006F3EA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F3E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уквица"/>
    <w:uiPriority w:val="99"/>
    <w:rsid w:val="006F3EAB"/>
    <w:rPr>
      <w:rFonts w:cs="Times New Roman"/>
      <w:lang w:val="ru-RU"/>
    </w:rPr>
  </w:style>
  <w:style w:type="character" w:styleId="a5">
    <w:name w:val="Hyperlink"/>
    <w:uiPriority w:val="99"/>
    <w:rsid w:val="006F3EAB"/>
    <w:rPr>
      <w:rFonts w:cs="Times New Roman"/>
      <w:color w:val="000000"/>
      <w:u w:val="none"/>
      <w:effect w:val="none"/>
    </w:rPr>
  </w:style>
  <w:style w:type="paragraph" w:styleId="a6">
    <w:name w:val="No Spacing"/>
    <w:uiPriority w:val="1"/>
    <w:qFormat/>
    <w:rsid w:val="0022463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10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10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A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F3EAB"/>
    <w:pPr>
      <w:ind w:left="720"/>
    </w:pPr>
  </w:style>
  <w:style w:type="paragraph" w:styleId="1">
    <w:name w:val="toc 1"/>
    <w:basedOn w:val="a"/>
    <w:next w:val="a"/>
    <w:autoRedefine/>
    <w:uiPriority w:val="99"/>
    <w:semiHidden/>
    <w:rsid w:val="006F3EAB"/>
    <w:pPr>
      <w:tabs>
        <w:tab w:val="left" w:pos="0"/>
        <w:tab w:val="right" w:leader="dot" w:pos="9540"/>
      </w:tabs>
      <w:ind w:right="-81"/>
      <w:jc w:val="center"/>
      <w:outlineLvl w:val="0"/>
    </w:pPr>
    <w:rPr>
      <w:b/>
      <w:bCs/>
      <w:noProof/>
      <w:sz w:val="24"/>
      <w:szCs w:val="24"/>
      <w:lang w:val="en-US"/>
    </w:rPr>
  </w:style>
  <w:style w:type="paragraph" w:styleId="2">
    <w:name w:val="List 2"/>
    <w:basedOn w:val="a"/>
    <w:uiPriority w:val="99"/>
    <w:rsid w:val="006F3EAB"/>
    <w:pPr>
      <w:widowControl/>
      <w:ind w:left="566" w:hanging="283"/>
    </w:pPr>
  </w:style>
  <w:style w:type="paragraph" w:customStyle="1" w:styleId="ConsNormal">
    <w:name w:val="ConsNormal"/>
    <w:uiPriority w:val="99"/>
    <w:rsid w:val="006F3EA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F3E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уквица"/>
    <w:uiPriority w:val="99"/>
    <w:rsid w:val="006F3EAB"/>
    <w:rPr>
      <w:rFonts w:cs="Times New Roman"/>
      <w:lang w:val="ru-RU"/>
    </w:rPr>
  </w:style>
  <w:style w:type="character" w:styleId="a5">
    <w:name w:val="Hyperlink"/>
    <w:uiPriority w:val="99"/>
    <w:rsid w:val="006F3EAB"/>
    <w:rPr>
      <w:rFonts w:cs="Times New Roman"/>
      <w:color w:val="000000"/>
      <w:u w:val="none"/>
      <w:effect w:val="none"/>
    </w:rPr>
  </w:style>
  <w:style w:type="paragraph" w:styleId="a6">
    <w:name w:val="No Spacing"/>
    <w:uiPriority w:val="1"/>
    <w:qFormat/>
    <w:rsid w:val="0022463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10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10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13" Type="http://schemas.openxmlformats.org/officeDocument/2006/relationships/hyperlink" Target="consultantplus://offline/ref=49699D5AB43A6FC29F41BF96096ED96215DB2DAC418EA4FE42258377L3K" TargetMode="External"/><Relationship Id="rId18" Type="http://schemas.openxmlformats.org/officeDocument/2006/relationships/hyperlink" Target="consultantplus://offline/ref=C2333CF6DC2FC6155CAF556A36F5984FF334793D0C1A56FE7DBC1983CFBF9C089C36869DE6841AP071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2333CF6DC2FC6155CAF556A36F5984FF334793D0C1A56FE7DBC1983CFBF9C089C36869DE6841AP071D" TargetMode="External"/><Relationship Id="rId7" Type="http://schemas.openxmlformats.org/officeDocument/2006/relationships/hyperlink" Target="consultantplus://offline/ref=B0AE350CA6B66764C88F79A950D088AAC680229E5B62CD326EF57AA6F7DC44702A087EB6F659E8D8T5w3J" TargetMode="External"/><Relationship Id="rId12" Type="http://schemas.openxmlformats.org/officeDocument/2006/relationships/hyperlink" Target="consultantplus://offline/ref=49699D5AB43A6FC29F41BF96096ED96213DC2CA549D3AEF61B29817471LAK" TargetMode="External"/><Relationship Id="rId17" Type="http://schemas.openxmlformats.org/officeDocument/2006/relationships/hyperlink" Target="consultantplus://offline/ref=C2333CF6DC2FC6155CAF556A36F5984FF334793D0C1A56FE7DBC1983CFBF9C089C36869DE6841AP071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2333CF6DC2FC6155CAF556A36F5984FF334793D0C1A56FE7DBC1983CFBF9C089C36869DE6841AP071D" TargetMode="External"/><Relationship Id="rId20" Type="http://schemas.openxmlformats.org/officeDocument/2006/relationships/hyperlink" Target="consultantplus://offline/ref=C2333CF6DC2FC6155CAF556A36F5984FF334793D0C1A56FE7DBC1983CFBF9C089C36869DE6841AP071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9699D5AB43A6FC29F41BF96096ED96213DC2DAD43D3AEF61B29817471LAK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2333CF6DC2FC6155CAF556A36F5984FF334793D0C1A56FE7DBC1983CFBF9C089C36869DE6841AP071D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2333CF6DC2FC6155CAF556A36F5984FF334793D0C1A56FE7DBC1983CFBF9C089C36869DE6841AP071D" TargetMode="External"/><Relationship Id="rId19" Type="http://schemas.openxmlformats.org/officeDocument/2006/relationships/hyperlink" Target="consultantplus://offline/ref=C2333CF6DC2FC6155CAF556A36F5984FF334793D0C1A56FE7DBC1983CFBF9C089C36869DE6841AP07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2333CF6DC2FC6155CAF556A36F5984FF334793D0C1A56FE7DBC1983CFBF9C089C36869DE6841AP071D" TargetMode="External"/><Relationship Id="rId14" Type="http://schemas.openxmlformats.org/officeDocument/2006/relationships/hyperlink" Target="consultantplus://offline/ref=C2333CF6DC2FC6155CAF556A36F5984FF334793D0C1A56FE7DBC1983CFBF9C089C36869DE6841AP071D" TargetMode="External"/><Relationship Id="rId22" Type="http://schemas.openxmlformats.org/officeDocument/2006/relationships/hyperlink" Target="consultantplus://offline/ref=10CC52A77060B64229BF6FC970D03CC7C780A24ED7923B755C7A6010N0c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F669D-25A0-4415-8E1B-1831BE343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3077</Words>
  <Characters>17545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2017-09-05T07:31:00Z</cp:lastPrinted>
  <dcterms:created xsi:type="dcterms:W3CDTF">2017-09-05T04:03:00Z</dcterms:created>
  <dcterms:modified xsi:type="dcterms:W3CDTF">2017-09-05T07:42:00Z</dcterms:modified>
</cp:coreProperties>
</file>