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40" w:rsidRPr="006B6240" w:rsidRDefault="006A7D36" w:rsidP="006B624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B6240" w:rsidRPr="006B6240" w:rsidRDefault="006B6240" w:rsidP="006B624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40565" w:rsidRPr="006B6240" w:rsidRDefault="00940565" w:rsidP="009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40565" w:rsidRPr="006B6240" w:rsidRDefault="00940565" w:rsidP="009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6B6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40565" w:rsidRPr="006B6240" w:rsidRDefault="00940565" w:rsidP="009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 ТОМСКАЯ ОБЛАСТЬ</w:t>
      </w:r>
    </w:p>
    <w:p w:rsidR="00940565" w:rsidRPr="006B6240" w:rsidRDefault="00940565" w:rsidP="0094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565" w:rsidRPr="006B6240" w:rsidRDefault="00940565" w:rsidP="009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40565" w:rsidRPr="006B6240" w:rsidRDefault="00940565" w:rsidP="009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565" w:rsidRPr="00940565" w:rsidRDefault="00940565" w:rsidP="009405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Pr="006B6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B6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.2017                                                                                                                         №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</w:p>
    <w:p w:rsidR="00940565" w:rsidRPr="006B6240" w:rsidRDefault="00940565" w:rsidP="00940565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6B6240" w:rsidRPr="006B6240" w:rsidRDefault="00940565" w:rsidP="006B624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:rsidR="006B6240" w:rsidRPr="006B6240" w:rsidRDefault="006B6240" w:rsidP="006B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</w:t>
      </w:r>
      <w:r w:rsidRPr="006B6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утверждении отчета об исполнения бюджета Ново</w:t>
      </w:r>
      <w:r w:rsidR="00B53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6B6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6240" w:rsidRPr="006B6240" w:rsidRDefault="006B6240" w:rsidP="006B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за 2016 год</w:t>
      </w:r>
    </w:p>
    <w:p w:rsidR="006B6240" w:rsidRPr="006B6240" w:rsidRDefault="006B6240" w:rsidP="006B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Рассмотрев заключение по результатам внешней проверки отчета Администрации Ново</w:t>
      </w:r>
      <w:r w:rsidR="00B533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6B62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«Об исполнении бюджета Новокусковского сельского поселения за 2015 год» от </w:t>
      </w:r>
      <w:r w:rsidR="00B533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21.03.2017</w:t>
      </w:r>
      <w:r w:rsidRPr="006B62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6B6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НОВО</w:t>
      </w:r>
      <w:r w:rsidR="00B5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НИКОЛАЕВСКОГО </w:t>
      </w:r>
      <w:r w:rsidRPr="006B6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РЕШИЛ:</w:t>
      </w:r>
    </w:p>
    <w:p w:rsidR="006B6240" w:rsidRPr="006B6240" w:rsidRDefault="006B6240" w:rsidP="006B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бюджета Ново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2016 год:</w:t>
      </w: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доходам – 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14720,47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(101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,04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т. ч. по собственным доходам -  2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770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 (1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11,51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(Приложение 1, 2)</w:t>
      </w: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расходам – 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14285,00</w:t>
      </w:r>
      <w:r w:rsidR="00B53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6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 (96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,41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(Приложение 3, 4); </w:t>
      </w: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– 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435,47 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 (Приложение 5).</w:t>
      </w:r>
    </w:p>
    <w:p w:rsidR="006B6240" w:rsidRPr="006B6240" w:rsidRDefault="006B6240" w:rsidP="006B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«Информационном бюллетене» и размещению на официальном сайте Ново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</w:t>
      </w:r>
      <w:r w:rsidRPr="006B6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6" w:history="1">
        <w:r w:rsidRPr="006B62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</w:t>
        </w:r>
        <w:r w:rsidR="00B5330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n</w:t>
        </w:r>
        <w:r w:rsidRPr="006B62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selpasino.ru</w:t>
        </w:r>
      </w:hyperlink>
      <w:r w:rsidRPr="006B6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B6240" w:rsidRPr="006B6240" w:rsidRDefault="006B6240" w:rsidP="006B62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</w:t>
      </w:r>
      <w:r w:rsidR="00B5330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6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Председатель Совета                                                                                   </w:t>
      </w:r>
      <w:proofErr w:type="spellStart"/>
      <w:r w:rsidR="00B53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А.В.Миронова</w:t>
      </w:r>
      <w:proofErr w:type="spellEnd"/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B62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240" w:rsidRPr="006B6240" w:rsidRDefault="006B6240" w:rsidP="006A7D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2013"/>
        <w:gridCol w:w="3564"/>
        <w:gridCol w:w="1104"/>
        <w:gridCol w:w="1589"/>
        <w:gridCol w:w="1358"/>
      </w:tblGrid>
      <w:tr w:rsidR="006A7D36" w:rsidRPr="006A7D36" w:rsidTr="000E4D69">
        <w:trPr>
          <w:trHeight w:val="1065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№1 к решению Совета Новониколаевского сельского поселения от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</w:t>
            </w: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</w:t>
            </w:r>
          </w:p>
        </w:tc>
      </w:tr>
      <w:tr w:rsidR="006A7D36" w:rsidRPr="006A7D36" w:rsidTr="000E4D69">
        <w:trPr>
          <w:trHeight w:val="1275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доходов бюджета МО "Новониколаевское сельское поселение" по кодам классификации доходов бюджетов.</w:t>
            </w:r>
          </w:p>
        </w:tc>
      </w:tr>
      <w:tr w:rsidR="006A7D36" w:rsidRPr="006A7D36" w:rsidTr="000E4D69">
        <w:trPr>
          <w:trHeight w:val="4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доходов, расходов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(</w:t>
            </w:r>
            <w:proofErr w:type="spellStart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</w:t>
            </w:r>
            <w:proofErr w:type="gramStart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т(</w:t>
            </w:r>
            <w:proofErr w:type="spellStart"/>
            <w:proofErr w:type="gramEnd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0E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Исполнен</w:t>
            </w:r>
            <w:r w:rsidR="000E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.%</w:t>
            </w:r>
          </w:p>
        </w:tc>
      </w:tr>
      <w:tr w:rsidR="006A7D36" w:rsidRPr="006A7D36" w:rsidTr="000E4D69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A7D36" w:rsidRPr="006A7D36" w:rsidTr="000E4D69">
        <w:trPr>
          <w:trHeight w:val="31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101,49</w:t>
            </w:r>
          </w:p>
        </w:tc>
      </w:tr>
      <w:tr w:rsidR="006A7D36" w:rsidRPr="006A7D36" w:rsidTr="000E4D69">
        <w:trPr>
          <w:trHeight w:val="57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1392,85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1523,66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109,39</w:t>
            </w:r>
          </w:p>
        </w:tc>
      </w:tr>
      <w:tr w:rsidR="006A7D36" w:rsidRPr="006A7D36" w:rsidTr="000E4D69">
        <w:trPr>
          <w:trHeight w:val="36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100,97</w:t>
            </w:r>
          </w:p>
        </w:tc>
      </w:tr>
      <w:tr w:rsidR="006A7D36" w:rsidRPr="006A7D36" w:rsidTr="000E4D69">
        <w:trPr>
          <w:trHeight w:val="34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103,07</w:t>
            </w:r>
          </w:p>
        </w:tc>
      </w:tr>
      <w:tr w:rsidR="006A7D36" w:rsidRPr="006A7D36" w:rsidTr="000E4D69">
        <w:trPr>
          <w:trHeight w:val="36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10804000010000110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Государственная пошлина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55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11109000000000120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доходы от использования имущества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102,49</w:t>
            </w:r>
          </w:p>
        </w:tc>
      </w:tr>
      <w:tr w:rsidR="006A7D36" w:rsidRPr="006A7D36" w:rsidTr="000E4D69">
        <w:trPr>
          <w:trHeight w:val="61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11402000000000410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от реализации имущества находящегося </w:t>
            </w:r>
            <w:proofErr w:type="gramStart"/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и муниципальной </w:t>
            </w:r>
            <w:proofErr w:type="spellStart"/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соственности</w:t>
            </w:r>
            <w:proofErr w:type="spellEnd"/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46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11406000000000430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Доходы от продажи земельных участков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57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Собственных доходов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2618,27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105,82</w:t>
            </w:r>
          </w:p>
        </w:tc>
      </w:tr>
      <w:tr w:rsidR="006A7D36" w:rsidRPr="006A7D36" w:rsidTr="000E4D69">
        <w:trPr>
          <w:trHeight w:val="93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20201001100000151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бюджетам субъектов Российской Федерации и муниципальных образований на выравнивание бюджетной обеспеченности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6103,41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6103,41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220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20203015100000151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субъектов Российской Федерации и муниципальных образований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283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20203119000000151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33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20204000000000151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4927,80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4927,80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31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безвозмездных поступлений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11949,71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11949,71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A7D36" w:rsidRPr="006A7D36" w:rsidTr="000E4D69">
        <w:trPr>
          <w:trHeight w:val="31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14567,98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14720,47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36" w:rsidRPr="006A7D36" w:rsidRDefault="006A7D36" w:rsidP="006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101,05</w:t>
            </w:r>
          </w:p>
        </w:tc>
      </w:tr>
    </w:tbl>
    <w:p w:rsidR="006B6240" w:rsidRPr="006B6240" w:rsidRDefault="006B6240" w:rsidP="000E4D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7D36" w:rsidRDefault="00D92B29" w:rsidP="00EA4418"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</w:t>
      </w:r>
      <w:r w:rsidR="00EA44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4258"/>
        <w:gridCol w:w="1359"/>
        <w:gridCol w:w="1397"/>
        <w:gridCol w:w="1334"/>
      </w:tblGrid>
      <w:tr w:rsidR="006A7D36" w:rsidRPr="006A7D36" w:rsidTr="006A7D36">
        <w:trPr>
          <w:trHeight w:val="1575"/>
        </w:trPr>
        <w:tc>
          <w:tcPr>
            <w:tcW w:w="1802" w:type="dxa"/>
            <w:noWrap/>
            <w:hideMark/>
          </w:tcPr>
          <w:p w:rsidR="006A7D36" w:rsidRPr="006A7D36" w:rsidRDefault="006A7D36"/>
        </w:tc>
        <w:tc>
          <w:tcPr>
            <w:tcW w:w="4586" w:type="dxa"/>
            <w:noWrap/>
            <w:hideMark/>
          </w:tcPr>
          <w:p w:rsidR="006A7D36" w:rsidRPr="006A7D36" w:rsidRDefault="006A7D36"/>
        </w:tc>
        <w:tc>
          <w:tcPr>
            <w:tcW w:w="3749" w:type="dxa"/>
            <w:gridSpan w:val="3"/>
            <w:hideMark/>
          </w:tcPr>
          <w:p w:rsidR="006A7D36" w:rsidRPr="006A7D36" w:rsidRDefault="006A7D36" w:rsidP="006A7D36">
            <w:r w:rsidRPr="006A7D36">
              <w:t xml:space="preserve">Приложение №2 к решению Совета Новониколаевского сельского поселения от                                                  </w:t>
            </w:r>
            <w:r>
              <w:t>28.04.</w:t>
            </w:r>
            <w:r w:rsidRPr="006A7D36">
              <w:t>2017   №</w:t>
            </w:r>
            <w:r>
              <w:t xml:space="preserve"> 119</w:t>
            </w:r>
          </w:p>
        </w:tc>
      </w:tr>
      <w:tr w:rsidR="006A7D36" w:rsidRPr="006A7D36" w:rsidTr="006A7D36">
        <w:trPr>
          <w:trHeight w:val="1290"/>
        </w:trPr>
        <w:tc>
          <w:tcPr>
            <w:tcW w:w="10137" w:type="dxa"/>
            <w:gridSpan w:val="5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 xml:space="preserve">Исполнение доходов бюджета МО "Новониколаевское сельское </w:t>
            </w:r>
            <w:proofErr w:type="spellStart"/>
            <w:r w:rsidRPr="006A7D36">
              <w:rPr>
                <w:b/>
                <w:bCs/>
              </w:rPr>
              <w:t>поселение</w:t>
            </w:r>
            <w:proofErr w:type="gramStart"/>
            <w:r w:rsidRPr="006A7D36">
              <w:rPr>
                <w:b/>
                <w:bCs/>
              </w:rPr>
              <w:t>"п</w:t>
            </w:r>
            <w:proofErr w:type="gramEnd"/>
            <w:r w:rsidRPr="006A7D36">
              <w:rPr>
                <w:b/>
                <w:bCs/>
              </w:rPr>
              <w:t>о</w:t>
            </w:r>
            <w:proofErr w:type="spellEnd"/>
            <w:r w:rsidRPr="006A7D36">
              <w:rPr>
                <w:b/>
                <w:bCs/>
              </w:rPr>
              <w:t xml:space="preserve">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6A7D36" w:rsidRPr="006A7D36" w:rsidTr="006A7D36">
        <w:trPr>
          <w:trHeight w:val="115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 xml:space="preserve">Код </w:t>
            </w:r>
            <w:proofErr w:type="spellStart"/>
            <w:r w:rsidRPr="006A7D36">
              <w:t>дохлда</w:t>
            </w:r>
            <w:proofErr w:type="spellEnd"/>
            <w:r w:rsidRPr="006A7D36">
              <w:t xml:space="preserve"> по бюджетной классификации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 xml:space="preserve">Наименование </w:t>
            </w:r>
            <w:proofErr w:type="spellStart"/>
            <w:r w:rsidRPr="006A7D36">
              <w:t>доходов</w:t>
            </w:r>
            <w:proofErr w:type="gramStart"/>
            <w:r w:rsidRPr="006A7D36">
              <w:t>,р</w:t>
            </w:r>
            <w:proofErr w:type="gramEnd"/>
            <w:r w:rsidRPr="006A7D36">
              <w:t>асходов</w:t>
            </w:r>
            <w:proofErr w:type="spellEnd"/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Пла</w:t>
            </w:r>
            <w:proofErr w:type="gramStart"/>
            <w:r w:rsidRPr="006A7D36">
              <w:t>н(</w:t>
            </w:r>
            <w:proofErr w:type="spellStart"/>
            <w:proofErr w:type="gramEnd"/>
            <w:r w:rsidRPr="006A7D36">
              <w:t>тыс.руб</w:t>
            </w:r>
            <w:proofErr w:type="spellEnd"/>
            <w:r w:rsidRPr="006A7D36">
              <w:t>)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Фак</w:t>
            </w:r>
            <w:proofErr w:type="gramStart"/>
            <w:r w:rsidRPr="006A7D36">
              <w:t>т(</w:t>
            </w:r>
            <w:proofErr w:type="spellStart"/>
            <w:proofErr w:type="gramEnd"/>
            <w:r w:rsidRPr="006A7D36">
              <w:t>тыс.руб</w:t>
            </w:r>
            <w:proofErr w:type="spellEnd"/>
            <w:r w:rsidRPr="006A7D36">
              <w:t>.)</w:t>
            </w:r>
          </w:p>
        </w:tc>
        <w:tc>
          <w:tcPr>
            <w:tcW w:w="1143" w:type="dxa"/>
            <w:hideMark/>
          </w:tcPr>
          <w:p w:rsidR="006A7D36" w:rsidRPr="006A7D36" w:rsidRDefault="006A7D36" w:rsidP="006A7D36">
            <w:r w:rsidRPr="006A7D36">
              <w:t>Исполнения%</w:t>
            </w:r>
          </w:p>
        </w:tc>
      </w:tr>
      <w:tr w:rsidR="006A7D36" w:rsidRPr="006A7D36" w:rsidTr="006A7D36">
        <w:trPr>
          <w:trHeight w:val="315"/>
        </w:trPr>
        <w:tc>
          <w:tcPr>
            <w:tcW w:w="1802" w:type="dxa"/>
            <w:noWrap/>
            <w:hideMark/>
          </w:tcPr>
          <w:p w:rsidR="006A7D36" w:rsidRPr="006A7D36" w:rsidRDefault="006A7D36" w:rsidP="006A7D36">
            <w:r w:rsidRPr="006A7D36">
              <w:t>3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1</w:t>
            </w:r>
          </w:p>
        </w:tc>
        <w:tc>
          <w:tcPr>
            <w:tcW w:w="1287" w:type="dxa"/>
            <w:noWrap/>
            <w:hideMark/>
          </w:tcPr>
          <w:p w:rsidR="006A7D36" w:rsidRPr="006A7D36" w:rsidRDefault="006A7D36" w:rsidP="006A7D36">
            <w:r w:rsidRPr="006A7D36">
              <w:t>4</w:t>
            </w:r>
          </w:p>
        </w:tc>
        <w:tc>
          <w:tcPr>
            <w:tcW w:w="1319" w:type="dxa"/>
            <w:noWrap/>
            <w:hideMark/>
          </w:tcPr>
          <w:p w:rsidR="006A7D36" w:rsidRPr="006A7D36" w:rsidRDefault="006A7D36" w:rsidP="006A7D36">
            <w:r w:rsidRPr="006A7D36">
              <w:t>5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6</w:t>
            </w:r>
          </w:p>
        </w:tc>
      </w:tr>
      <w:tr w:rsidR="006A7D36" w:rsidRPr="006A7D36" w:rsidTr="006A7D36">
        <w:trPr>
          <w:trHeight w:val="31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10102000010000110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Налог на доходы физических лиц</w:t>
            </w:r>
          </w:p>
        </w:tc>
        <w:tc>
          <w:tcPr>
            <w:tcW w:w="1287" w:type="dxa"/>
            <w:noWrap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319" w:type="dxa"/>
            <w:noWrap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 </w:t>
            </w:r>
          </w:p>
        </w:tc>
      </w:tr>
      <w:tr w:rsidR="006A7D36" w:rsidRPr="006A7D36" w:rsidTr="006A7D36">
        <w:trPr>
          <w:trHeight w:val="196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10102010010000110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749,34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760,13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101,44</w:t>
            </w:r>
          </w:p>
        </w:tc>
      </w:tr>
      <w:tr w:rsidR="006A7D36" w:rsidRPr="006A7D36" w:rsidTr="006A7D36">
        <w:trPr>
          <w:trHeight w:val="256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 xml:space="preserve"> 10102020010000110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0,85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0,85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1455"/>
        </w:trPr>
        <w:tc>
          <w:tcPr>
            <w:tcW w:w="1802" w:type="dxa"/>
            <w:noWrap/>
            <w:hideMark/>
          </w:tcPr>
          <w:p w:rsidR="006A7D36" w:rsidRPr="006A7D36" w:rsidRDefault="006A7D36" w:rsidP="006A7D36">
            <w:r w:rsidRPr="006A7D36">
              <w:t xml:space="preserve"> 10102030012100 110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1,78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2,20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123,60</w:t>
            </w:r>
          </w:p>
        </w:tc>
      </w:tr>
      <w:tr w:rsidR="006A7D36" w:rsidRPr="006A7D36" w:rsidTr="006A7D36">
        <w:trPr>
          <w:trHeight w:val="171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10302230010000110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474,59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520,87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109,75</w:t>
            </w:r>
          </w:p>
        </w:tc>
      </w:tr>
      <w:tr w:rsidR="006A7D36" w:rsidRPr="006A7D36" w:rsidTr="006A7D36">
        <w:trPr>
          <w:trHeight w:val="226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lastRenderedPageBreak/>
              <w:t xml:space="preserve"> 10302240010000110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уплаты акцизов на моторные масла для дизельных и (или) карбюраторных (</w:t>
            </w:r>
            <w:proofErr w:type="spellStart"/>
            <w:r w:rsidRPr="006A7D36">
              <w:t>инжекторных</w:t>
            </w:r>
            <w:proofErr w:type="spellEnd"/>
            <w:r w:rsidRPr="006A7D36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7,41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7,95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107,29</w:t>
            </w:r>
          </w:p>
        </w:tc>
      </w:tr>
      <w:tr w:rsidR="006A7D36" w:rsidRPr="006A7D36" w:rsidTr="006A7D36">
        <w:trPr>
          <w:trHeight w:val="157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10302250010000110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978,85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1 071,98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109,51</w:t>
            </w:r>
          </w:p>
        </w:tc>
      </w:tr>
      <w:tr w:rsidR="006A7D36" w:rsidRPr="006A7D36" w:rsidTr="006A7D36">
        <w:trPr>
          <w:trHeight w:val="166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10302260010000110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-68,00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-77,15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113,46</w:t>
            </w:r>
          </w:p>
        </w:tc>
      </w:tr>
      <w:tr w:rsidR="006A7D36" w:rsidRPr="006A7D36" w:rsidTr="006A7D36">
        <w:trPr>
          <w:trHeight w:val="94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10601030100000110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84,75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85,57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100,97</w:t>
            </w:r>
          </w:p>
        </w:tc>
      </w:tr>
      <w:tr w:rsidR="006A7D36" w:rsidRPr="006A7D36" w:rsidTr="006A7D36">
        <w:trPr>
          <w:trHeight w:val="172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 xml:space="preserve"> 10606033101000110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proofErr w:type="gramStart"/>
            <w:r w:rsidRPr="006A7D36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61,54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69,00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112,12</w:t>
            </w:r>
          </w:p>
        </w:tc>
      </w:tr>
      <w:tr w:rsidR="006A7D36" w:rsidRPr="006A7D36" w:rsidTr="006A7D36">
        <w:trPr>
          <w:trHeight w:val="159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10606043101000110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proofErr w:type="gramStart"/>
            <w:r w:rsidRPr="006A7D36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191,08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191,38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100,16</w:t>
            </w:r>
          </w:p>
        </w:tc>
      </w:tr>
      <w:tr w:rsidR="006A7D36" w:rsidRPr="006A7D36" w:rsidTr="006A7D36">
        <w:trPr>
          <w:trHeight w:val="187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10804020010000110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2,70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2,70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201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11109045100000120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76,29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78,19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102,49</w:t>
            </w:r>
          </w:p>
        </w:tc>
      </w:tr>
      <w:tr w:rsidR="006A7D36" w:rsidRPr="006A7D36" w:rsidTr="006A7D36">
        <w:trPr>
          <w:trHeight w:val="213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lastRenderedPageBreak/>
              <w:t xml:space="preserve"> 11402053100000410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32,00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32,00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138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 xml:space="preserve"> 11406025100000430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25,09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25,09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70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20201001100000151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Дотации бюджетам поселений на выравнивание бюджетной обеспеченности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6 103,41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6 103,41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94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20203015100000151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179,00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179,00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20203119000000151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129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20204014100000151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1802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4586" w:type="dxa"/>
            <w:hideMark/>
          </w:tcPr>
          <w:p w:rsidR="006A7D36" w:rsidRPr="006A7D36" w:rsidRDefault="006A7D36" w:rsidP="006A7D36">
            <w:r w:rsidRPr="006A7D36">
              <w:t>Прочие межбюджетные трансферты, передаваемые бюджетам поселений</w:t>
            </w:r>
          </w:p>
        </w:tc>
        <w:tc>
          <w:tcPr>
            <w:tcW w:w="1287" w:type="dxa"/>
            <w:hideMark/>
          </w:tcPr>
          <w:p w:rsidR="006A7D36" w:rsidRPr="006A7D36" w:rsidRDefault="006A7D36" w:rsidP="006A7D36">
            <w:r w:rsidRPr="006A7D36">
              <w:t>4 701,80</w:t>
            </w:r>
          </w:p>
        </w:tc>
        <w:tc>
          <w:tcPr>
            <w:tcW w:w="1319" w:type="dxa"/>
            <w:hideMark/>
          </w:tcPr>
          <w:p w:rsidR="006A7D36" w:rsidRPr="006A7D36" w:rsidRDefault="006A7D36" w:rsidP="006A7D36">
            <w:r w:rsidRPr="006A7D36">
              <w:t>4 701,80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6A7D36">
        <w:trPr>
          <w:trHeight w:val="315"/>
        </w:trPr>
        <w:tc>
          <w:tcPr>
            <w:tcW w:w="1802" w:type="dxa"/>
            <w:noWrap/>
            <w:hideMark/>
          </w:tcPr>
          <w:p w:rsidR="006A7D36" w:rsidRPr="006A7D36" w:rsidRDefault="006A7D36" w:rsidP="006A7D36">
            <w:r w:rsidRPr="006A7D36">
              <w:t>X</w:t>
            </w:r>
          </w:p>
        </w:tc>
        <w:tc>
          <w:tcPr>
            <w:tcW w:w="4586" w:type="dxa"/>
            <w:hideMark/>
          </w:tcPr>
          <w:p w:rsidR="006A7D36" w:rsidRPr="006A7D36" w:rsidRDefault="006A7D36">
            <w:r w:rsidRPr="006A7D36">
              <w:t>Доходы бюджета - ИТОГО</w:t>
            </w:r>
          </w:p>
        </w:tc>
        <w:tc>
          <w:tcPr>
            <w:tcW w:w="1287" w:type="dxa"/>
            <w:noWrap/>
            <w:hideMark/>
          </w:tcPr>
          <w:p w:rsidR="006A7D36" w:rsidRPr="006A7D36" w:rsidRDefault="006A7D36" w:rsidP="006A7D36">
            <w:r w:rsidRPr="006A7D36">
              <w:t>14 567,98</w:t>
            </w:r>
          </w:p>
        </w:tc>
        <w:tc>
          <w:tcPr>
            <w:tcW w:w="1319" w:type="dxa"/>
            <w:noWrap/>
            <w:hideMark/>
          </w:tcPr>
          <w:p w:rsidR="006A7D36" w:rsidRPr="006A7D36" w:rsidRDefault="006A7D36" w:rsidP="006A7D36">
            <w:r w:rsidRPr="006A7D36">
              <w:t>14 720,47</w:t>
            </w:r>
          </w:p>
        </w:tc>
        <w:tc>
          <w:tcPr>
            <w:tcW w:w="1143" w:type="dxa"/>
            <w:noWrap/>
            <w:hideMark/>
          </w:tcPr>
          <w:p w:rsidR="006A7D36" w:rsidRPr="006A7D36" w:rsidRDefault="006A7D36" w:rsidP="006A7D36">
            <w:r w:rsidRPr="006A7D36">
              <w:t>101,05</w:t>
            </w:r>
          </w:p>
        </w:tc>
      </w:tr>
    </w:tbl>
    <w:p w:rsidR="006A7D36" w:rsidRDefault="006A7D36" w:rsidP="006A7D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1"/>
        <w:gridCol w:w="510"/>
        <w:gridCol w:w="715"/>
        <w:gridCol w:w="706"/>
        <w:gridCol w:w="1148"/>
        <w:gridCol w:w="694"/>
        <w:gridCol w:w="957"/>
        <w:gridCol w:w="1396"/>
        <w:gridCol w:w="1110"/>
      </w:tblGrid>
      <w:tr w:rsidR="006A7D36" w:rsidRPr="006A7D36" w:rsidTr="006A7D36">
        <w:trPr>
          <w:trHeight w:val="300"/>
        </w:trPr>
        <w:tc>
          <w:tcPr>
            <w:tcW w:w="3280" w:type="dxa"/>
            <w:noWrap/>
            <w:hideMark/>
          </w:tcPr>
          <w:p w:rsidR="006A7D36" w:rsidRPr="006A7D36" w:rsidRDefault="006A7D36"/>
        </w:tc>
        <w:tc>
          <w:tcPr>
            <w:tcW w:w="460" w:type="dxa"/>
            <w:noWrap/>
            <w:hideMark/>
          </w:tcPr>
          <w:p w:rsidR="006A7D36" w:rsidRPr="006A7D36" w:rsidRDefault="006A7D36"/>
        </w:tc>
        <w:tc>
          <w:tcPr>
            <w:tcW w:w="714" w:type="dxa"/>
            <w:noWrap/>
            <w:hideMark/>
          </w:tcPr>
          <w:p w:rsidR="006A7D36" w:rsidRPr="006A7D36" w:rsidRDefault="006A7D36"/>
        </w:tc>
        <w:tc>
          <w:tcPr>
            <w:tcW w:w="700" w:type="dxa"/>
            <w:noWrap/>
            <w:hideMark/>
          </w:tcPr>
          <w:p w:rsidR="006A7D36" w:rsidRPr="006A7D36" w:rsidRDefault="006A7D36"/>
        </w:tc>
        <w:tc>
          <w:tcPr>
            <w:tcW w:w="1280" w:type="dxa"/>
            <w:noWrap/>
            <w:hideMark/>
          </w:tcPr>
          <w:p w:rsidR="006A7D36" w:rsidRPr="006A7D36" w:rsidRDefault="006A7D36"/>
        </w:tc>
        <w:tc>
          <w:tcPr>
            <w:tcW w:w="683" w:type="dxa"/>
            <w:noWrap/>
            <w:hideMark/>
          </w:tcPr>
          <w:p w:rsidR="006A7D36" w:rsidRPr="006A7D36" w:rsidRDefault="006A7D36"/>
        </w:tc>
        <w:tc>
          <w:tcPr>
            <w:tcW w:w="1045" w:type="dxa"/>
            <w:noWrap/>
            <w:hideMark/>
          </w:tcPr>
          <w:p w:rsidR="006A7D36" w:rsidRPr="006A7D36" w:rsidRDefault="006A7D36"/>
        </w:tc>
        <w:tc>
          <w:tcPr>
            <w:tcW w:w="1563" w:type="dxa"/>
            <w:noWrap/>
            <w:hideMark/>
          </w:tcPr>
          <w:p w:rsidR="006A7D36" w:rsidRPr="006A7D36" w:rsidRDefault="006A7D36"/>
        </w:tc>
        <w:tc>
          <w:tcPr>
            <w:tcW w:w="1236" w:type="dxa"/>
            <w:noWrap/>
            <w:hideMark/>
          </w:tcPr>
          <w:p w:rsidR="006A7D36" w:rsidRPr="006A7D36" w:rsidRDefault="006A7D36"/>
        </w:tc>
      </w:tr>
      <w:tr w:rsidR="006A7D36" w:rsidRPr="006A7D36" w:rsidTr="006A7D36">
        <w:trPr>
          <w:trHeight w:val="1095"/>
        </w:trPr>
        <w:tc>
          <w:tcPr>
            <w:tcW w:w="3280" w:type="dxa"/>
            <w:noWrap/>
            <w:hideMark/>
          </w:tcPr>
          <w:p w:rsidR="006A7D36" w:rsidRPr="006A7D36" w:rsidRDefault="006A7D36"/>
        </w:tc>
        <w:tc>
          <w:tcPr>
            <w:tcW w:w="460" w:type="dxa"/>
            <w:noWrap/>
            <w:hideMark/>
          </w:tcPr>
          <w:p w:rsidR="006A7D36" w:rsidRPr="006A7D36" w:rsidRDefault="006A7D36"/>
        </w:tc>
        <w:tc>
          <w:tcPr>
            <w:tcW w:w="714" w:type="dxa"/>
            <w:noWrap/>
            <w:hideMark/>
          </w:tcPr>
          <w:p w:rsidR="006A7D36" w:rsidRPr="006A7D36" w:rsidRDefault="006A7D36"/>
        </w:tc>
        <w:tc>
          <w:tcPr>
            <w:tcW w:w="700" w:type="dxa"/>
            <w:noWrap/>
            <w:hideMark/>
          </w:tcPr>
          <w:p w:rsidR="006A7D36" w:rsidRPr="006A7D36" w:rsidRDefault="006A7D36"/>
        </w:tc>
        <w:tc>
          <w:tcPr>
            <w:tcW w:w="4571" w:type="dxa"/>
            <w:gridSpan w:val="4"/>
            <w:hideMark/>
          </w:tcPr>
          <w:p w:rsidR="006A7D36" w:rsidRPr="006A7D36" w:rsidRDefault="006A7D36" w:rsidP="000E4D69">
            <w:r w:rsidRPr="006A7D36">
              <w:t xml:space="preserve">Приложение №3к решению Совета Новониколаевского сельского поселения от                                                  </w:t>
            </w:r>
            <w:r w:rsidR="000E4D69">
              <w:t>28.04.</w:t>
            </w:r>
            <w:r w:rsidRPr="006A7D36">
              <w:t>2017   №</w:t>
            </w:r>
            <w:r w:rsidR="000E4D69">
              <w:t xml:space="preserve"> 119</w:t>
            </w:r>
          </w:p>
        </w:tc>
        <w:tc>
          <w:tcPr>
            <w:tcW w:w="1236" w:type="dxa"/>
            <w:hideMark/>
          </w:tcPr>
          <w:p w:rsidR="006A7D36" w:rsidRPr="006A7D36" w:rsidRDefault="006A7D36"/>
        </w:tc>
      </w:tr>
      <w:tr w:rsidR="006A7D36" w:rsidRPr="006A7D36" w:rsidTr="006A7D36">
        <w:trPr>
          <w:trHeight w:val="870"/>
        </w:trPr>
        <w:tc>
          <w:tcPr>
            <w:tcW w:w="10961" w:type="dxa"/>
            <w:gridSpan w:val="9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Исполнение расходов бюджета по ведомственной структуре расходов соответствующего бюджета</w:t>
            </w:r>
          </w:p>
        </w:tc>
      </w:tr>
      <w:tr w:rsidR="006A7D36" w:rsidRPr="006A7D36" w:rsidTr="006A7D36">
        <w:trPr>
          <w:trHeight w:val="315"/>
        </w:trPr>
        <w:tc>
          <w:tcPr>
            <w:tcW w:w="3280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460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714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700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1280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683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1045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1563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>
            <w:r w:rsidRPr="006A7D36">
              <w:t> </w:t>
            </w:r>
          </w:p>
        </w:tc>
      </w:tr>
      <w:tr w:rsidR="006A7D36" w:rsidRPr="006A7D36" w:rsidTr="006A7D36">
        <w:trPr>
          <w:trHeight w:val="990"/>
        </w:trPr>
        <w:tc>
          <w:tcPr>
            <w:tcW w:w="3280" w:type="dxa"/>
            <w:hideMark/>
          </w:tcPr>
          <w:p w:rsidR="006A7D36" w:rsidRPr="006A7D36" w:rsidRDefault="006A7D36" w:rsidP="006A7D36">
            <w:r w:rsidRPr="006A7D36">
              <w:t>Наименование получателей средств из бюджета сельского поселения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Код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Раздел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roofErr w:type="gramStart"/>
            <w:r w:rsidRPr="006A7D36">
              <w:t>Под-раздел</w:t>
            </w:r>
            <w:proofErr w:type="gramEnd"/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Целевая статья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 xml:space="preserve">Вид </w:t>
            </w:r>
            <w:proofErr w:type="spellStart"/>
            <w:proofErr w:type="gramStart"/>
            <w:r w:rsidRPr="006A7D36">
              <w:t>расхо-дов</w:t>
            </w:r>
            <w:proofErr w:type="spellEnd"/>
            <w:proofErr w:type="gramEnd"/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План (</w:t>
            </w:r>
            <w:proofErr w:type="spellStart"/>
            <w:r w:rsidRPr="006A7D36">
              <w:t>тыс</w:t>
            </w:r>
            <w:proofErr w:type="gramStart"/>
            <w:r w:rsidRPr="006A7D36">
              <w:t>.р</w:t>
            </w:r>
            <w:proofErr w:type="gramEnd"/>
            <w:r w:rsidRPr="006A7D36">
              <w:t>уб</w:t>
            </w:r>
            <w:proofErr w:type="spellEnd"/>
            <w:r w:rsidRPr="006A7D36">
              <w:t>.)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Фак</w:t>
            </w:r>
            <w:proofErr w:type="gramStart"/>
            <w:r w:rsidRPr="006A7D36">
              <w:t>т(</w:t>
            </w:r>
            <w:proofErr w:type="spellStart"/>
            <w:proofErr w:type="gramEnd"/>
            <w:r w:rsidRPr="006A7D36">
              <w:t>тыс.руб</w:t>
            </w:r>
            <w:proofErr w:type="spellEnd"/>
            <w:r w:rsidRPr="006A7D36">
              <w:t>.)</w:t>
            </w:r>
          </w:p>
        </w:tc>
        <w:tc>
          <w:tcPr>
            <w:tcW w:w="1236" w:type="dxa"/>
            <w:hideMark/>
          </w:tcPr>
          <w:p w:rsidR="006A7D36" w:rsidRPr="006A7D36" w:rsidRDefault="006A7D36" w:rsidP="006A7D36">
            <w:r w:rsidRPr="006A7D36">
              <w:t>%  исполнения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909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14816,39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14285,00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96,41</w:t>
            </w:r>
          </w:p>
        </w:tc>
      </w:tr>
      <w:tr w:rsidR="006A7D36" w:rsidRPr="006A7D36" w:rsidTr="006A7D36">
        <w:trPr>
          <w:trHeight w:val="31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4509,76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4509,76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4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Глава сельского поселения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729,38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729,38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2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729,38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729,38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Фонд оплаты труда и страховые взносы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121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563,00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563,00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Взносы на обязательное страхование на выплату денежного содержания выплаты работникам государственных и муниципальных органов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129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166,38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166,38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93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3400,02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3400,02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Аппарат управления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3400,02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3400,02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1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Фонд оплаты труда и страховые взносы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121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2141,93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2141,93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62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Взносы на обязательное страхование на выплату денежного содержания выплаты работникам государственных и муниципальных органов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129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632,32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632,32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государственных нужд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noWrap/>
            <w:hideMark/>
          </w:tcPr>
          <w:p w:rsidR="006A7D36" w:rsidRPr="006A7D36" w:rsidRDefault="006A7D36" w:rsidP="006A7D36">
            <w:r w:rsidRPr="006A7D36">
              <w:t>617,66</w:t>
            </w:r>
          </w:p>
        </w:tc>
        <w:tc>
          <w:tcPr>
            <w:tcW w:w="1563" w:type="dxa"/>
            <w:noWrap/>
            <w:hideMark/>
          </w:tcPr>
          <w:p w:rsidR="006A7D36" w:rsidRPr="006A7D36" w:rsidRDefault="006A7D36" w:rsidP="006A7D36">
            <w:r w:rsidRPr="006A7D36">
              <w:t>617,66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540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Уплата прочих налогов, сборов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852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4,10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4,10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Уплата иных платежей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0020400000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853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0,01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0,01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66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6A7D36">
              <w:t>о-</w:t>
            </w:r>
            <w:proofErr w:type="gramEnd"/>
            <w:r w:rsidRPr="006A7D36">
              <w:t xml:space="preserve"> бюджетного ) надзора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06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29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Межбюджетные трансферты бюджетам муниципальных районов </w:t>
            </w:r>
            <w:proofErr w:type="gramStart"/>
            <w:r w:rsidRPr="006A7D36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06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5210600000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1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06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5210600000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540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0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376,36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376,36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0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0700500000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6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Резервные средства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0700500000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321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21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Реализация государственных функций, связанных с </w:t>
            </w:r>
            <w:proofErr w:type="gramStart"/>
            <w:r w:rsidRPr="006A7D36">
              <w:t>общегосударственным</w:t>
            </w:r>
            <w:proofErr w:type="gramEnd"/>
            <w:r w:rsidRPr="006A7D36">
              <w:t xml:space="preserve"> </w:t>
            </w:r>
            <w:proofErr w:type="spellStart"/>
            <w:r w:rsidRPr="006A7D36">
              <w:t>упралением</w:t>
            </w:r>
            <w:proofErr w:type="spellEnd"/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>
            <w:r w:rsidRPr="006A7D36">
              <w:t>0920000000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338,36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338,36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Расходование на </w:t>
            </w:r>
            <w:proofErr w:type="gramStart"/>
            <w:r w:rsidRPr="006A7D36">
              <w:t>информационные</w:t>
            </w:r>
            <w:proofErr w:type="gramEnd"/>
            <w:r w:rsidRPr="006A7D36">
              <w:t xml:space="preserve"> </w:t>
            </w:r>
            <w:proofErr w:type="spellStart"/>
            <w:r w:rsidRPr="006A7D36">
              <w:t>техналогии</w:t>
            </w:r>
            <w:proofErr w:type="spellEnd"/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0920302000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181,12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181,12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0920302000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181,12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181,12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Использование, охрана земель, межевание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0920308000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13,54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13,54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государственных нужд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0920308000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13,54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13,54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40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Опубликование СМИ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0920309000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13,60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13,60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государственных нужд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0920309000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13,60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13,60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75"/>
        </w:trPr>
        <w:tc>
          <w:tcPr>
            <w:tcW w:w="3280" w:type="dxa"/>
            <w:hideMark/>
          </w:tcPr>
          <w:p w:rsidR="006A7D36" w:rsidRPr="006A7D36" w:rsidRDefault="006A7D36">
            <w:proofErr w:type="gramStart"/>
            <w:r w:rsidRPr="006A7D36">
              <w:t>Расходы</w:t>
            </w:r>
            <w:proofErr w:type="gramEnd"/>
            <w:r w:rsidRPr="006A7D36">
              <w:t xml:space="preserve"> связанные с муниципальной деятельностью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0920310000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130,10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130,10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государственных нужд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0920310000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114,98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114,98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Уплата иных платежей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0920310000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853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15,12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15,12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75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1230100000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8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государственных нужд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1230100000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6A7D36">
              <w:t>о-</w:t>
            </w:r>
            <w:proofErr w:type="gramEnd"/>
            <w:r w:rsidRPr="006A7D36">
              <w:t xml:space="preserve"> бюджетного ) надзора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5210600000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49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A7D36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5210600000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540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43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02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179,00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179,00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36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02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1220451180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179,00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179,00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Фонд оплаты труда и страховые взносы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1220451180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121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133,99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133,99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35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Взносы на обязательное страхование на выплату денежного содержания выплаты работникам государственных и муниципальных органов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1220451180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129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39,86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39,86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</w:tr>
      <w:tr w:rsidR="006A7D36" w:rsidRPr="006A7D36" w:rsidTr="006A7D36">
        <w:trPr>
          <w:trHeight w:val="108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1220451180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5,15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5,15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11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03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202,07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202,07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27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03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2180100000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202,07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202,07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5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03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218010000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202,06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9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4723,01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4191,62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88,75</w:t>
            </w:r>
          </w:p>
        </w:tc>
      </w:tr>
      <w:tr w:rsidR="006A7D36" w:rsidRPr="006A7D36" w:rsidTr="006A7D36">
        <w:trPr>
          <w:trHeight w:val="66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4718,01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4186,62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88,74</w:t>
            </w:r>
          </w:p>
        </w:tc>
      </w:tr>
      <w:tr w:rsidR="006A7D36" w:rsidRPr="006A7D36" w:rsidTr="006A7D36">
        <w:trPr>
          <w:trHeight w:val="138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3150212000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1530,20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998,81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65,27</w:t>
            </w:r>
          </w:p>
        </w:tc>
      </w:tr>
      <w:tr w:rsidR="006A7D36" w:rsidRPr="006A7D36" w:rsidTr="006A7D36">
        <w:trPr>
          <w:trHeight w:val="9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3150212000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1530,20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998,80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65,27</w:t>
            </w:r>
          </w:p>
        </w:tc>
      </w:tr>
      <w:tr w:rsidR="006A7D36" w:rsidRPr="006A7D36" w:rsidTr="006A7D36">
        <w:trPr>
          <w:trHeight w:val="94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3150214000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428,77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428,77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6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3150214000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428,77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428,77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68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Основные мероприятия "Капитальный ремонт, ремонт и содержание автомобильных дорог общего пользования местного значения Асиновского района"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0720300000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901,90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901,90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0720300000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901,90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901,90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39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Ремонт автомобильных дорог  общего пользования местного значения в границах муниципальных районов.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0720340895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1759,10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1759,10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0720340896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1759,10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1759,10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Муниципальные программы 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4000000000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89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Муниципальная программа "Повышение безопасности дорожного движения на территории Новониколаевского сельского поселения на 2016-2020 годы" 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4100000000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0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09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4100020000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98,04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2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Мероприятия по землеустройству и землепользованию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3400300000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0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04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12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3400300000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3562,66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3562,66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9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Жилищное хозяйство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20,54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20,54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lastRenderedPageBreak/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3900200000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20,54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20,54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3900200000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20,41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20,41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4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Уплата иных платежей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3900200000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853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0,13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0,13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4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Коммунальное хозяйство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2354,71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2354,71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4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Мероприятия в области коммунального хозяйства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3910500000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1175,11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1175,11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9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3910500000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804,70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804,70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Субсидии юридическим лица</w:t>
            </w:r>
            <w:proofErr w:type="gramStart"/>
            <w:r w:rsidRPr="006A7D36">
              <w:t>м(</w:t>
            </w:r>
            <w:proofErr w:type="gramEnd"/>
            <w:r w:rsidRPr="006A7D36">
              <w:t xml:space="preserve">кроме некоммерческих организаций), индивидуальным </w:t>
            </w:r>
            <w:proofErr w:type="spellStart"/>
            <w:r w:rsidRPr="006A7D36">
              <w:t>предпринемателям</w:t>
            </w:r>
            <w:proofErr w:type="spellEnd"/>
            <w:r w:rsidRPr="006A7D36">
              <w:t>, физическим лицам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3910500000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810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99,00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99,00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12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Закупка товаров, работ и услуг в  целях капитального ремонта государственного ремонта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3910500000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271,41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271,41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5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 w:rsidRPr="006A7D36">
              <w:t>Асиновском</w:t>
            </w:r>
            <w:proofErr w:type="spellEnd"/>
            <w:r w:rsidRPr="006A7D36">
              <w:t xml:space="preserve"> районе»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0920240910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888,90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888,90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0920240910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888,90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888,90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82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 w:rsidRPr="006A7D36">
              <w:t>Асиновском</w:t>
            </w:r>
            <w:proofErr w:type="spellEnd"/>
            <w:r w:rsidRPr="006A7D36">
              <w:t xml:space="preserve"> районе» в том числе</w:t>
            </w:r>
            <w:proofErr w:type="gramStart"/>
            <w:r w:rsidRPr="006A7D36">
              <w:t xml:space="preserve"> :</w:t>
            </w:r>
            <w:proofErr w:type="gramEnd"/>
            <w:r w:rsidRPr="006A7D36">
              <w:t xml:space="preserve"> Подготовка объектов водоснабжения водоотведения к прохождению отопительного периода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0920201000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257,00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257,00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9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0920201000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257,00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257,00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Резервные фонды местных администраций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6300800000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33,70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33,70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02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6300800000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33,70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33,70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6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Благоустройство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1187,41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1187,41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Уличное освещение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708,92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708,92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3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708,92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708,92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8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Озеленение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9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06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Прочие мероприятия по благоустройству городских и сельских поселений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97,69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97,69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6000500000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97,69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97,69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1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Резервные фонды местных администраций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Резервные средства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0700500000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870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70,00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70,00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56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Межбюджетные трансферты на исполнение полномочий по участию в организации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6300100001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6300100001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226,00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Резервные фонды местных администраций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6300800000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18,00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18,00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4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6300800000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18,00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18,00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4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Основные мероприятия "Поддержка личных подсобных хозяй</w:t>
            </w:r>
            <w:proofErr w:type="gramStart"/>
            <w:r w:rsidRPr="006A7D36">
              <w:t>ств гр</w:t>
            </w:r>
            <w:proofErr w:type="gramEnd"/>
            <w:r w:rsidRPr="006A7D36">
              <w:t>аждан"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0510100000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46,80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46,80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4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05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03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0510100000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46,80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46,80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5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08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137,94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137,94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Культура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08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5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Обеспечение деятельности подведомственных учреждений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08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4409900000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12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08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4409900000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90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Охрана семьи и детства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1479,00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1479,00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2880"/>
        </w:trPr>
        <w:tc>
          <w:tcPr>
            <w:tcW w:w="3280" w:type="dxa"/>
            <w:hideMark/>
          </w:tcPr>
          <w:p w:rsidR="006A7D36" w:rsidRPr="006A7D36" w:rsidRDefault="006A7D36">
            <w:proofErr w:type="spellStart"/>
            <w:r w:rsidRPr="006A7D36">
              <w:t>Обеспчениествние</w:t>
            </w:r>
            <w:proofErr w:type="spellEnd"/>
            <w:r w:rsidRPr="006A7D36">
              <w:t xml:space="preserve"> </w:t>
            </w:r>
            <w:proofErr w:type="spellStart"/>
            <w:r w:rsidRPr="006A7D36">
              <w:t>отдльных</w:t>
            </w:r>
            <w:proofErr w:type="spellEnd"/>
            <w:r w:rsidRPr="006A7D36">
              <w:t xml:space="preserve">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10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1228050820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Приобретение товаров, работ и услуг в пользу граждан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10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1228050820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323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126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 xml:space="preserve">Межбюджетные трансферты на исполнение судебных актов по </w:t>
            </w:r>
            <w:proofErr w:type="spellStart"/>
            <w:r w:rsidRPr="006A7D36">
              <w:t>обращениювзыскания</w:t>
            </w:r>
            <w:proofErr w:type="spellEnd"/>
            <w:r w:rsidRPr="006A7D36">
              <w:t xml:space="preserve"> на средства областного бюджета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10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9900300000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6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Приобретение товаров, работ и услуг в пользу граждан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10</w:t>
            </w:r>
          </w:p>
        </w:tc>
        <w:tc>
          <w:tcPr>
            <w:tcW w:w="700" w:type="dxa"/>
            <w:hideMark/>
          </w:tcPr>
          <w:p w:rsidR="006A7D36" w:rsidRPr="006A7D36" w:rsidRDefault="006A7D36">
            <w:r w:rsidRPr="006A7D36">
              <w:t>04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9900300000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323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739,50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43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00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22,95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22,95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375"/>
        </w:trPr>
        <w:tc>
          <w:tcPr>
            <w:tcW w:w="3280" w:type="dxa"/>
            <w:hideMark/>
          </w:tcPr>
          <w:p w:rsidR="006A7D36" w:rsidRPr="006A7D36" w:rsidRDefault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Физическая культура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705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Мероприятия в области здравоохранения и спорта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5129700000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  <w:tr w:rsidR="006A7D36" w:rsidRPr="006A7D36" w:rsidTr="006A7D36">
        <w:trPr>
          <w:trHeight w:val="930"/>
        </w:trPr>
        <w:tc>
          <w:tcPr>
            <w:tcW w:w="3280" w:type="dxa"/>
            <w:hideMark/>
          </w:tcPr>
          <w:p w:rsidR="006A7D36" w:rsidRPr="006A7D36" w:rsidRDefault="006A7D36">
            <w:r w:rsidRPr="006A7D36">
              <w:t>Прочая закупка товаров, работ и услуг для муниципального образования</w:t>
            </w:r>
          </w:p>
        </w:tc>
        <w:tc>
          <w:tcPr>
            <w:tcW w:w="46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714" w:type="dxa"/>
            <w:hideMark/>
          </w:tcPr>
          <w:p w:rsidR="006A7D36" w:rsidRPr="006A7D36" w:rsidRDefault="006A7D36" w:rsidP="006A7D36">
            <w:r w:rsidRPr="006A7D36">
              <w:t>11</w:t>
            </w:r>
          </w:p>
        </w:tc>
        <w:tc>
          <w:tcPr>
            <w:tcW w:w="700" w:type="dxa"/>
            <w:hideMark/>
          </w:tcPr>
          <w:p w:rsidR="006A7D36" w:rsidRPr="006A7D36" w:rsidRDefault="006A7D36" w:rsidP="006A7D36">
            <w:r w:rsidRPr="006A7D36">
              <w:t>01</w:t>
            </w:r>
          </w:p>
        </w:tc>
        <w:tc>
          <w:tcPr>
            <w:tcW w:w="1280" w:type="dxa"/>
            <w:hideMark/>
          </w:tcPr>
          <w:p w:rsidR="006A7D36" w:rsidRPr="006A7D36" w:rsidRDefault="006A7D36" w:rsidP="006A7D36">
            <w:r w:rsidRPr="006A7D36">
              <w:t>5129700000</w:t>
            </w:r>
          </w:p>
        </w:tc>
        <w:tc>
          <w:tcPr>
            <w:tcW w:w="683" w:type="dxa"/>
            <w:hideMark/>
          </w:tcPr>
          <w:p w:rsidR="006A7D36" w:rsidRPr="006A7D36" w:rsidRDefault="006A7D36" w:rsidP="006A7D36">
            <w:r w:rsidRPr="006A7D36">
              <w:t>244</w:t>
            </w:r>
          </w:p>
        </w:tc>
        <w:tc>
          <w:tcPr>
            <w:tcW w:w="1045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563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236" w:type="dxa"/>
            <w:noWrap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100,00</w:t>
            </w:r>
          </w:p>
        </w:tc>
      </w:tr>
    </w:tbl>
    <w:p w:rsidR="006A7D36" w:rsidRDefault="006A7D36" w:rsidP="006A7D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4"/>
        <w:gridCol w:w="1321"/>
        <w:gridCol w:w="1127"/>
        <w:gridCol w:w="1630"/>
        <w:gridCol w:w="1312"/>
      </w:tblGrid>
      <w:tr w:rsidR="006A7D36" w:rsidRPr="006A7D36" w:rsidTr="000E4D69">
        <w:trPr>
          <w:trHeight w:val="795"/>
        </w:trPr>
        <w:tc>
          <w:tcPr>
            <w:tcW w:w="4334" w:type="dxa"/>
            <w:noWrap/>
            <w:hideMark/>
          </w:tcPr>
          <w:p w:rsidR="006A7D36" w:rsidRPr="006A7D36" w:rsidRDefault="006A7D36"/>
        </w:tc>
        <w:tc>
          <w:tcPr>
            <w:tcW w:w="1321" w:type="dxa"/>
            <w:noWrap/>
            <w:hideMark/>
          </w:tcPr>
          <w:p w:rsidR="006A7D36" w:rsidRPr="006A7D36" w:rsidRDefault="006A7D36"/>
        </w:tc>
        <w:tc>
          <w:tcPr>
            <w:tcW w:w="4069" w:type="dxa"/>
            <w:gridSpan w:val="3"/>
            <w:hideMark/>
          </w:tcPr>
          <w:p w:rsidR="006A7D36" w:rsidRPr="006A7D36" w:rsidRDefault="006A7D36" w:rsidP="000E4D69">
            <w:r w:rsidRPr="006A7D36">
              <w:t xml:space="preserve">Приложение №4к решению Совета Новониколаевского сельского поселения от                                                  </w:t>
            </w:r>
            <w:r w:rsidR="000E4D69">
              <w:t>28.04.</w:t>
            </w:r>
            <w:r w:rsidRPr="006A7D36">
              <w:t>2017  №</w:t>
            </w:r>
            <w:r w:rsidR="000E4D69">
              <w:t xml:space="preserve"> 119</w:t>
            </w:r>
          </w:p>
        </w:tc>
      </w:tr>
      <w:tr w:rsidR="006A7D36" w:rsidRPr="006A7D36" w:rsidTr="000E4D69">
        <w:trPr>
          <w:trHeight w:val="585"/>
        </w:trPr>
        <w:tc>
          <w:tcPr>
            <w:tcW w:w="9724" w:type="dxa"/>
            <w:gridSpan w:val="5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 xml:space="preserve">Исполнение расходов </w:t>
            </w:r>
            <w:proofErr w:type="spellStart"/>
            <w:r w:rsidRPr="006A7D36">
              <w:rPr>
                <w:b/>
                <w:bCs/>
              </w:rPr>
              <w:t>бюджетаМО</w:t>
            </w:r>
            <w:proofErr w:type="spellEnd"/>
            <w:r w:rsidRPr="006A7D36">
              <w:rPr>
                <w:b/>
                <w:bCs/>
              </w:rPr>
              <w:t xml:space="preserve"> "Новониколаевское сельское поселение" подразделам и подразделам классификации расходов бюджета</w:t>
            </w:r>
          </w:p>
        </w:tc>
      </w:tr>
      <w:tr w:rsidR="006A7D36" w:rsidRPr="006A7D36" w:rsidTr="000E4D69">
        <w:trPr>
          <w:trHeight w:val="450"/>
        </w:trPr>
        <w:tc>
          <w:tcPr>
            <w:tcW w:w="4334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КФСР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План (</w:t>
            </w:r>
            <w:proofErr w:type="spellStart"/>
            <w:r w:rsidRPr="006A7D36">
              <w:rPr>
                <w:b/>
                <w:bCs/>
              </w:rPr>
              <w:t>тыс</w:t>
            </w:r>
            <w:proofErr w:type="gramStart"/>
            <w:r w:rsidRPr="006A7D36">
              <w:rPr>
                <w:b/>
                <w:bCs/>
              </w:rPr>
              <w:t>.р</w:t>
            </w:r>
            <w:proofErr w:type="gramEnd"/>
            <w:r w:rsidRPr="006A7D36">
              <w:rPr>
                <w:b/>
                <w:bCs/>
              </w:rPr>
              <w:t>уб</w:t>
            </w:r>
            <w:proofErr w:type="spellEnd"/>
            <w:r w:rsidRPr="006A7D36">
              <w:rPr>
                <w:b/>
                <w:bCs/>
              </w:rPr>
              <w:t>.)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Фак</w:t>
            </w:r>
            <w:proofErr w:type="gramStart"/>
            <w:r w:rsidRPr="006A7D36">
              <w:rPr>
                <w:b/>
                <w:bCs/>
              </w:rPr>
              <w:t>т(</w:t>
            </w:r>
            <w:proofErr w:type="spellStart"/>
            <w:proofErr w:type="gramEnd"/>
            <w:r w:rsidRPr="006A7D36">
              <w:rPr>
                <w:b/>
                <w:bCs/>
              </w:rPr>
              <w:t>тыс.руб</w:t>
            </w:r>
            <w:proofErr w:type="spellEnd"/>
            <w:r w:rsidRPr="006A7D36">
              <w:rPr>
                <w:b/>
                <w:bCs/>
              </w:rPr>
              <w:t>.)</w:t>
            </w:r>
          </w:p>
        </w:tc>
        <w:tc>
          <w:tcPr>
            <w:tcW w:w="1312" w:type="dxa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Исполнение %</w:t>
            </w:r>
          </w:p>
        </w:tc>
      </w:tr>
      <w:tr w:rsidR="006A7D36" w:rsidRPr="006A7D36" w:rsidTr="000E4D69">
        <w:trPr>
          <w:trHeight w:val="270"/>
        </w:trPr>
        <w:tc>
          <w:tcPr>
            <w:tcW w:w="4334" w:type="dxa"/>
            <w:noWrap/>
            <w:hideMark/>
          </w:tcPr>
          <w:p w:rsidR="006A7D36" w:rsidRPr="006A7D36" w:rsidRDefault="006A7D36" w:rsidP="006A7D36">
            <w:r w:rsidRPr="006A7D36">
              <w:t>1</w:t>
            </w:r>
          </w:p>
        </w:tc>
        <w:tc>
          <w:tcPr>
            <w:tcW w:w="1321" w:type="dxa"/>
            <w:noWrap/>
            <w:hideMark/>
          </w:tcPr>
          <w:p w:rsidR="006A7D36" w:rsidRPr="006A7D36" w:rsidRDefault="006A7D36" w:rsidP="006A7D36">
            <w:r w:rsidRPr="006A7D36">
              <w:t>3</w:t>
            </w:r>
          </w:p>
        </w:tc>
        <w:tc>
          <w:tcPr>
            <w:tcW w:w="1127" w:type="dxa"/>
            <w:noWrap/>
            <w:hideMark/>
          </w:tcPr>
          <w:p w:rsidR="006A7D36" w:rsidRPr="006A7D36" w:rsidRDefault="006A7D36" w:rsidP="006A7D36">
            <w:r w:rsidRPr="006A7D36">
              <w:t>4</w:t>
            </w:r>
          </w:p>
        </w:tc>
        <w:tc>
          <w:tcPr>
            <w:tcW w:w="1630" w:type="dxa"/>
            <w:noWrap/>
            <w:hideMark/>
          </w:tcPr>
          <w:p w:rsidR="006A7D36" w:rsidRPr="006A7D36" w:rsidRDefault="006A7D36" w:rsidP="006A7D36">
            <w:r w:rsidRPr="006A7D36">
              <w:t>5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6</w:t>
            </w:r>
          </w:p>
        </w:tc>
      </w:tr>
      <w:tr w:rsidR="006A7D36" w:rsidRPr="006A7D36" w:rsidTr="000E4D69">
        <w:trPr>
          <w:trHeight w:val="450"/>
        </w:trPr>
        <w:tc>
          <w:tcPr>
            <w:tcW w:w="4334" w:type="dxa"/>
            <w:noWrap/>
            <w:hideMark/>
          </w:tcPr>
          <w:p w:rsidR="006A7D36" w:rsidRPr="006A7D36" w:rsidRDefault="006A7D36">
            <w:r w:rsidRPr="006A7D36">
              <w:t>Расходы бюджета - ИТОГО</w:t>
            </w:r>
          </w:p>
        </w:tc>
        <w:tc>
          <w:tcPr>
            <w:tcW w:w="1321" w:type="dxa"/>
            <w:noWrap/>
            <w:hideMark/>
          </w:tcPr>
          <w:p w:rsidR="006A7D36" w:rsidRPr="006A7D36" w:rsidRDefault="006A7D36" w:rsidP="006A7D36">
            <w:r w:rsidRPr="006A7D36">
              <w:t>***960</w:t>
            </w:r>
          </w:p>
        </w:tc>
        <w:tc>
          <w:tcPr>
            <w:tcW w:w="1127" w:type="dxa"/>
            <w:noWrap/>
            <w:hideMark/>
          </w:tcPr>
          <w:p w:rsidR="006A7D36" w:rsidRPr="006A7D36" w:rsidRDefault="006A7D36" w:rsidP="006A7D36">
            <w:r w:rsidRPr="006A7D36">
              <w:t>14 816,39</w:t>
            </w:r>
          </w:p>
        </w:tc>
        <w:tc>
          <w:tcPr>
            <w:tcW w:w="1630" w:type="dxa"/>
            <w:noWrap/>
            <w:hideMark/>
          </w:tcPr>
          <w:p w:rsidR="006A7D36" w:rsidRPr="006A7D36" w:rsidRDefault="006A7D36" w:rsidP="006A7D36">
            <w:r w:rsidRPr="006A7D36">
              <w:t>14 285,00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96,41</w:t>
            </w:r>
          </w:p>
        </w:tc>
      </w:tr>
      <w:tr w:rsidR="006A7D36" w:rsidRPr="006A7D36" w:rsidTr="000E4D69">
        <w:trPr>
          <w:trHeight w:val="61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ОБЩЕГОСУДАРСТВЕННЫЕ ВОПРОСЫ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0100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4 509,76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4 509,76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87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0102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729,38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729,38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0E4D69" w:rsidRPr="006A7D36" w:rsidTr="000E4D69">
        <w:trPr>
          <w:trHeight w:val="525"/>
        </w:trPr>
        <w:tc>
          <w:tcPr>
            <w:tcW w:w="4334" w:type="dxa"/>
          </w:tcPr>
          <w:p w:rsidR="000E4D69" w:rsidRPr="006A7D36" w:rsidRDefault="000E4D69" w:rsidP="006A7D36"/>
        </w:tc>
        <w:tc>
          <w:tcPr>
            <w:tcW w:w="1321" w:type="dxa"/>
          </w:tcPr>
          <w:p w:rsidR="000E4D69" w:rsidRPr="006A7D36" w:rsidRDefault="000E4D69" w:rsidP="006A7D36"/>
        </w:tc>
        <w:tc>
          <w:tcPr>
            <w:tcW w:w="1127" w:type="dxa"/>
          </w:tcPr>
          <w:p w:rsidR="000E4D69" w:rsidRPr="006A7D36" w:rsidRDefault="000E4D69" w:rsidP="006A7D36"/>
        </w:tc>
        <w:tc>
          <w:tcPr>
            <w:tcW w:w="1630" w:type="dxa"/>
          </w:tcPr>
          <w:p w:rsidR="000E4D69" w:rsidRPr="006A7D36" w:rsidRDefault="000E4D69" w:rsidP="006A7D36"/>
        </w:tc>
        <w:tc>
          <w:tcPr>
            <w:tcW w:w="1312" w:type="dxa"/>
            <w:noWrap/>
          </w:tcPr>
          <w:p w:rsidR="000E4D69" w:rsidRPr="006A7D36" w:rsidRDefault="000E4D69" w:rsidP="006A7D36"/>
        </w:tc>
      </w:tr>
      <w:tr w:rsidR="006A7D36" w:rsidRPr="006A7D36" w:rsidTr="000E4D69">
        <w:trPr>
          <w:trHeight w:val="106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0104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3 400,02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3 400,02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0E4D69" w:rsidRPr="006A7D36" w:rsidTr="000E4D69">
        <w:trPr>
          <w:trHeight w:val="600"/>
        </w:trPr>
        <w:tc>
          <w:tcPr>
            <w:tcW w:w="4334" w:type="dxa"/>
          </w:tcPr>
          <w:p w:rsidR="000E4D69" w:rsidRPr="006A7D36" w:rsidRDefault="000E4D69" w:rsidP="006A7D36"/>
        </w:tc>
        <w:tc>
          <w:tcPr>
            <w:tcW w:w="1321" w:type="dxa"/>
          </w:tcPr>
          <w:p w:rsidR="000E4D69" w:rsidRPr="006A7D36" w:rsidRDefault="000E4D69" w:rsidP="006A7D36"/>
        </w:tc>
        <w:tc>
          <w:tcPr>
            <w:tcW w:w="1127" w:type="dxa"/>
          </w:tcPr>
          <w:p w:rsidR="000E4D69" w:rsidRPr="006A7D36" w:rsidRDefault="000E4D69" w:rsidP="006A7D36"/>
        </w:tc>
        <w:tc>
          <w:tcPr>
            <w:tcW w:w="1630" w:type="dxa"/>
          </w:tcPr>
          <w:p w:rsidR="000E4D69" w:rsidRPr="006A7D36" w:rsidRDefault="000E4D69" w:rsidP="006A7D36"/>
        </w:tc>
        <w:tc>
          <w:tcPr>
            <w:tcW w:w="1312" w:type="dxa"/>
            <w:noWrap/>
          </w:tcPr>
          <w:p w:rsidR="000E4D69" w:rsidRPr="006A7D36" w:rsidRDefault="000E4D69" w:rsidP="006A7D36"/>
        </w:tc>
      </w:tr>
      <w:tr w:rsidR="006A7D36" w:rsidRPr="006A7D36" w:rsidTr="000E4D69">
        <w:trPr>
          <w:trHeight w:val="130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0106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4,00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60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Другие общегосударственные вопросы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0113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376,36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376,36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4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НАЦИОНАЛЬНАЯ ОБОРОНА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0200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179,00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179,00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73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Мобилизационная и вневойсковая подготовка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0203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168,60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168,60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69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НАЦИОНАЛЬНАЯ БЕЗОПАСНОСТЬ И ПРАВООХРАНИТЕЛЬНАЯ ДЕЯТЕЛЬНОСТЬ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0300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202,07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202,07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106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0309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202,07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202,07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43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НАЦИОНАЛЬНАЯ ЭКОНОМИКА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0400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4 723,01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4191,62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88,75</w:t>
            </w:r>
          </w:p>
        </w:tc>
      </w:tr>
      <w:tr w:rsidR="006A7D36" w:rsidRPr="006A7D36" w:rsidTr="000E4D69">
        <w:trPr>
          <w:trHeight w:val="51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Дорожное хозяйство (дорожные фонды)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0409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4 718,01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4186,62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88,74</w:t>
            </w:r>
          </w:p>
        </w:tc>
      </w:tr>
      <w:tr w:rsidR="006A7D36" w:rsidRPr="006A7D36" w:rsidTr="000E4D69">
        <w:trPr>
          <w:trHeight w:val="615"/>
        </w:trPr>
        <w:tc>
          <w:tcPr>
            <w:tcW w:w="4334" w:type="dxa"/>
            <w:hideMark/>
          </w:tcPr>
          <w:p w:rsidR="006A7D36" w:rsidRPr="006A7D36" w:rsidRDefault="006A7D36" w:rsidP="006A7D36">
            <w:proofErr w:type="spellStart"/>
            <w:r w:rsidRPr="006A7D36">
              <w:t>Мроприятия</w:t>
            </w:r>
            <w:proofErr w:type="spellEnd"/>
            <w:r w:rsidRPr="006A7D36">
              <w:t xml:space="preserve"> по землеустройству </w:t>
            </w:r>
            <w:proofErr w:type="spellStart"/>
            <w:r w:rsidRPr="006A7D36">
              <w:t>иземлепользованию</w:t>
            </w:r>
            <w:proofErr w:type="spellEnd"/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>0412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5,00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63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ЖИЛИЩНО-КОММУНАЛЬНОЕ ХОЗЯЙСТВО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0500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3 562,66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3 562,66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4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Жилищное хозяйство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0501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20,54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20,54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1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Коммунальное хозяйство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0502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2 354,71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2 354,71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6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Благоустройство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0503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1 187,41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1 187,41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9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КУЛЬТУРА, КИНЕМАТОГРАФИЯ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0800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4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Культура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0801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137,94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9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СОЦИАЛЬНАЯ ПОЛИТИКА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1000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1 479,00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1 479,00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90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Охрана семьи и детства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>1004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1 479,00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1 479,00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1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ФИЗИЧЕСКАЯ КУЛЬТУРА И СПОРТ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1100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  <w:tr w:rsidR="006A7D36" w:rsidRPr="006A7D36" w:rsidTr="000E4D69">
        <w:trPr>
          <w:trHeight w:val="375"/>
        </w:trPr>
        <w:tc>
          <w:tcPr>
            <w:tcW w:w="4334" w:type="dxa"/>
            <w:hideMark/>
          </w:tcPr>
          <w:p w:rsidR="006A7D36" w:rsidRPr="006A7D36" w:rsidRDefault="006A7D36" w:rsidP="006A7D36">
            <w:r w:rsidRPr="006A7D36">
              <w:t>Физическая культура</w:t>
            </w:r>
          </w:p>
        </w:tc>
        <w:tc>
          <w:tcPr>
            <w:tcW w:w="1321" w:type="dxa"/>
            <w:hideMark/>
          </w:tcPr>
          <w:p w:rsidR="006A7D36" w:rsidRPr="006A7D36" w:rsidRDefault="006A7D36" w:rsidP="006A7D36">
            <w:r w:rsidRPr="006A7D36">
              <w:t xml:space="preserve"> 1101 </w:t>
            </w:r>
          </w:p>
        </w:tc>
        <w:tc>
          <w:tcPr>
            <w:tcW w:w="1127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630" w:type="dxa"/>
            <w:hideMark/>
          </w:tcPr>
          <w:p w:rsidR="006A7D36" w:rsidRPr="006A7D36" w:rsidRDefault="006A7D36" w:rsidP="006A7D36">
            <w:r w:rsidRPr="006A7D36">
              <w:t>22,95</w:t>
            </w:r>
          </w:p>
        </w:tc>
        <w:tc>
          <w:tcPr>
            <w:tcW w:w="1312" w:type="dxa"/>
            <w:noWrap/>
            <w:hideMark/>
          </w:tcPr>
          <w:p w:rsidR="006A7D36" w:rsidRPr="006A7D36" w:rsidRDefault="006A7D36" w:rsidP="006A7D36">
            <w:r w:rsidRPr="006A7D36">
              <w:t>100,00</w:t>
            </w:r>
          </w:p>
        </w:tc>
      </w:tr>
    </w:tbl>
    <w:p w:rsidR="006A7D36" w:rsidRDefault="006A7D36" w:rsidP="006A7D36"/>
    <w:p w:rsidR="006A7D36" w:rsidRDefault="006A7D36" w:rsidP="006A7D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0"/>
        <w:gridCol w:w="2380"/>
        <w:gridCol w:w="940"/>
        <w:gridCol w:w="1232"/>
      </w:tblGrid>
      <w:tr w:rsidR="006A7D36" w:rsidRPr="006A7D36" w:rsidTr="006A7D36">
        <w:trPr>
          <w:trHeight w:val="1125"/>
        </w:trPr>
        <w:tc>
          <w:tcPr>
            <w:tcW w:w="4300" w:type="dxa"/>
            <w:noWrap/>
            <w:hideMark/>
          </w:tcPr>
          <w:p w:rsidR="006A7D36" w:rsidRPr="006A7D36" w:rsidRDefault="006A7D36"/>
        </w:tc>
        <w:tc>
          <w:tcPr>
            <w:tcW w:w="4552" w:type="dxa"/>
            <w:gridSpan w:val="3"/>
            <w:hideMark/>
          </w:tcPr>
          <w:p w:rsidR="006A7D36" w:rsidRPr="006A7D36" w:rsidRDefault="006A7D36" w:rsidP="000E4D69">
            <w:r w:rsidRPr="006A7D36">
              <w:t xml:space="preserve">Приложение №5к решению Совета Новониколаевского сельского поселения от                                                  </w:t>
            </w:r>
            <w:r w:rsidR="000E4D69">
              <w:t>28.04</w:t>
            </w:r>
            <w:r w:rsidRPr="006A7D36">
              <w:t>2017   №</w:t>
            </w:r>
            <w:r w:rsidR="000E4D69">
              <w:t xml:space="preserve"> 119</w:t>
            </w:r>
          </w:p>
        </w:tc>
      </w:tr>
      <w:tr w:rsidR="006A7D36" w:rsidRPr="006A7D36" w:rsidTr="000E4D69">
        <w:trPr>
          <w:trHeight w:val="525"/>
        </w:trPr>
        <w:tc>
          <w:tcPr>
            <w:tcW w:w="8852" w:type="dxa"/>
            <w:gridSpan w:val="4"/>
            <w:hideMark/>
          </w:tcPr>
          <w:p w:rsidR="006A7D36" w:rsidRPr="006A7D36" w:rsidRDefault="006A7D36" w:rsidP="006A7D36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 xml:space="preserve">Исполнение источников финансирования дефицита   бюджета по кодам </w:t>
            </w:r>
            <w:proofErr w:type="gramStart"/>
            <w:r w:rsidRPr="006A7D36">
              <w:rPr>
                <w:b/>
                <w:bCs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6A7D36" w:rsidRPr="006A7D36" w:rsidTr="006A7D36">
        <w:trPr>
          <w:trHeight w:val="690"/>
        </w:trPr>
        <w:tc>
          <w:tcPr>
            <w:tcW w:w="4300" w:type="dxa"/>
            <w:hideMark/>
          </w:tcPr>
          <w:p w:rsidR="006A7D36" w:rsidRPr="006A7D36" w:rsidRDefault="006A7D36" w:rsidP="006A7D36">
            <w:r w:rsidRPr="006A7D36">
              <w:t>Наименование</w:t>
            </w:r>
          </w:p>
        </w:tc>
        <w:tc>
          <w:tcPr>
            <w:tcW w:w="2380" w:type="dxa"/>
            <w:hideMark/>
          </w:tcPr>
          <w:p w:rsidR="006A7D36" w:rsidRPr="006A7D36" w:rsidRDefault="006A7D36" w:rsidP="006A7D36">
            <w:r w:rsidRPr="006A7D36">
              <w:t>код</w:t>
            </w:r>
          </w:p>
        </w:tc>
        <w:tc>
          <w:tcPr>
            <w:tcW w:w="940" w:type="dxa"/>
            <w:hideMark/>
          </w:tcPr>
          <w:p w:rsidR="006A7D36" w:rsidRPr="006A7D36" w:rsidRDefault="006A7D36" w:rsidP="006A7D36">
            <w:r w:rsidRPr="006A7D36">
              <w:t>план</w:t>
            </w:r>
          </w:p>
        </w:tc>
        <w:tc>
          <w:tcPr>
            <w:tcW w:w="1232" w:type="dxa"/>
            <w:hideMark/>
          </w:tcPr>
          <w:p w:rsidR="006A7D36" w:rsidRPr="006A7D36" w:rsidRDefault="006A7D36" w:rsidP="006A7D36">
            <w:r w:rsidRPr="006A7D36">
              <w:t>исполнение</w:t>
            </w:r>
          </w:p>
        </w:tc>
      </w:tr>
      <w:tr w:rsidR="006A7D36" w:rsidRPr="006A7D36" w:rsidTr="000E4D69">
        <w:trPr>
          <w:trHeight w:val="675"/>
        </w:trPr>
        <w:tc>
          <w:tcPr>
            <w:tcW w:w="4300" w:type="dxa"/>
            <w:hideMark/>
          </w:tcPr>
          <w:p w:rsidR="006A7D36" w:rsidRPr="006A7D36" w:rsidRDefault="006A7D36">
            <w:r w:rsidRPr="006A7D36">
              <w:t>Изменение остатков средств на счетах по учету средств бюджета</w:t>
            </w:r>
          </w:p>
        </w:tc>
        <w:tc>
          <w:tcPr>
            <w:tcW w:w="2380" w:type="dxa"/>
            <w:hideMark/>
          </w:tcPr>
          <w:p w:rsidR="006A7D36" w:rsidRPr="006A7D36" w:rsidRDefault="006A7D36">
            <w:r w:rsidRPr="006A7D36">
              <w:t>9091050000000000000</w:t>
            </w:r>
          </w:p>
        </w:tc>
        <w:tc>
          <w:tcPr>
            <w:tcW w:w="940" w:type="dxa"/>
            <w:hideMark/>
          </w:tcPr>
          <w:p w:rsidR="006A7D36" w:rsidRPr="006A7D36" w:rsidRDefault="006A7D36" w:rsidP="006A7D36">
            <w:r w:rsidRPr="006A7D36">
              <w:t>-248,41</w:t>
            </w:r>
          </w:p>
        </w:tc>
        <w:tc>
          <w:tcPr>
            <w:tcW w:w="1232" w:type="dxa"/>
            <w:hideMark/>
          </w:tcPr>
          <w:p w:rsidR="006A7D36" w:rsidRPr="006A7D36" w:rsidRDefault="006A7D36" w:rsidP="006A7D36">
            <w:r w:rsidRPr="006A7D36">
              <w:t>435,47</w:t>
            </w:r>
          </w:p>
        </w:tc>
      </w:tr>
      <w:tr w:rsidR="006A7D36" w:rsidRPr="006A7D36" w:rsidTr="006A7D36">
        <w:trPr>
          <w:trHeight w:val="390"/>
        </w:trPr>
        <w:tc>
          <w:tcPr>
            <w:tcW w:w="4300" w:type="dxa"/>
            <w:hideMark/>
          </w:tcPr>
          <w:p w:rsidR="006A7D36" w:rsidRPr="006A7D36" w:rsidRDefault="006A7D36">
            <w:bookmarkStart w:id="0" w:name="_GoBack"/>
            <w:bookmarkEnd w:id="0"/>
            <w:r w:rsidRPr="006A7D36">
              <w:t>Итого</w:t>
            </w:r>
          </w:p>
        </w:tc>
        <w:tc>
          <w:tcPr>
            <w:tcW w:w="2380" w:type="dxa"/>
            <w:hideMark/>
          </w:tcPr>
          <w:p w:rsidR="006A7D36" w:rsidRPr="006A7D36" w:rsidRDefault="006A7D36" w:rsidP="006A7D36">
            <w:r w:rsidRPr="006A7D36">
              <w:t> </w:t>
            </w:r>
          </w:p>
        </w:tc>
        <w:tc>
          <w:tcPr>
            <w:tcW w:w="940" w:type="dxa"/>
            <w:hideMark/>
          </w:tcPr>
          <w:p w:rsidR="006A7D36" w:rsidRPr="006A7D36" w:rsidRDefault="006A7D36" w:rsidP="006A7D36">
            <w:r w:rsidRPr="006A7D36">
              <w:t>-248,41</w:t>
            </w:r>
          </w:p>
        </w:tc>
        <w:tc>
          <w:tcPr>
            <w:tcW w:w="1232" w:type="dxa"/>
            <w:hideMark/>
          </w:tcPr>
          <w:p w:rsidR="006A7D36" w:rsidRPr="006A7D36" w:rsidRDefault="006A7D36" w:rsidP="006A7D36">
            <w:r w:rsidRPr="006A7D36">
              <w:t>435,47</w:t>
            </w:r>
          </w:p>
        </w:tc>
      </w:tr>
    </w:tbl>
    <w:p w:rsidR="008D03BB" w:rsidRPr="006A7D36" w:rsidRDefault="008D03BB" w:rsidP="006A7D36"/>
    <w:sectPr w:rsidR="008D03BB" w:rsidRPr="006A7D36" w:rsidSect="008D432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7C093E"/>
    <w:multiLevelType w:val="hybridMultilevel"/>
    <w:tmpl w:val="762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38054B74"/>
    <w:multiLevelType w:val="hybridMultilevel"/>
    <w:tmpl w:val="C6789484"/>
    <w:lvl w:ilvl="0" w:tplc="42BA40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E0"/>
    <w:rsid w:val="000E4D69"/>
    <w:rsid w:val="005D4FE0"/>
    <w:rsid w:val="006A7D36"/>
    <w:rsid w:val="006B6240"/>
    <w:rsid w:val="008D03BB"/>
    <w:rsid w:val="008D432D"/>
    <w:rsid w:val="00940565"/>
    <w:rsid w:val="00B53309"/>
    <w:rsid w:val="00C55480"/>
    <w:rsid w:val="00D92B29"/>
    <w:rsid w:val="00E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62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2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B6240"/>
  </w:style>
  <w:style w:type="table" w:styleId="a3">
    <w:name w:val="Table Grid"/>
    <w:basedOn w:val="a1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6B62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B62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6B624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6B6240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6B6240"/>
    <w:pPr>
      <w:ind w:left="720"/>
      <w:contextualSpacing/>
    </w:pPr>
  </w:style>
  <w:style w:type="numbering" w:customStyle="1" w:styleId="2">
    <w:name w:val="Нет списка2"/>
    <w:next w:val="a2"/>
    <w:semiHidden/>
    <w:rsid w:val="006B6240"/>
  </w:style>
  <w:style w:type="table" w:customStyle="1" w:styleId="12">
    <w:name w:val="Сетка таблицы1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6B6240"/>
  </w:style>
  <w:style w:type="table" w:customStyle="1" w:styleId="20">
    <w:name w:val="Сетка таблицы2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6B6240"/>
  </w:style>
  <w:style w:type="paragraph" w:styleId="a8">
    <w:name w:val="Title"/>
    <w:basedOn w:val="a"/>
    <w:link w:val="a9"/>
    <w:qFormat/>
    <w:rsid w:val="006B62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6B62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30">
    <w:name w:val="Сетка таблицы3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unhideWhenUsed/>
    <w:rsid w:val="006B6240"/>
    <w:rPr>
      <w:color w:val="800080"/>
      <w:u w:val="single"/>
    </w:rPr>
  </w:style>
  <w:style w:type="paragraph" w:customStyle="1" w:styleId="xl65">
    <w:name w:val="xl65"/>
    <w:basedOn w:val="a"/>
    <w:rsid w:val="006B62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6B62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6B62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B6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B62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B62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6B62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B62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6B62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6B6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6B62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B62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6B62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6B62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6B62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6B62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6B62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6B624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62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2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B6240"/>
  </w:style>
  <w:style w:type="table" w:styleId="a3">
    <w:name w:val="Table Grid"/>
    <w:basedOn w:val="a1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6B62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B62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6B624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6B6240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6B6240"/>
    <w:pPr>
      <w:ind w:left="720"/>
      <w:contextualSpacing/>
    </w:pPr>
  </w:style>
  <w:style w:type="numbering" w:customStyle="1" w:styleId="2">
    <w:name w:val="Нет списка2"/>
    <w:next w:val="a2"/>
    <w:semiHidden/>
    <w:rsid w:val="006B6240"/>
  </w:style>
  <w:style w:type="table" w:customStyle="1" w:styleId="12">
    <w:name w:val="Сетка таблицы1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6B6240"/>
  </w:style>
  <w:style w:type="table" w:customStyle="1" w:styleId="20">
    <w:name w:val="Сетка таблицы2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6B6240"/>
  </w:style>
  <w:style w:type="paragraph" w:styleId="a8">
    <w:name w:val="Title"/>
    <w:basedOn w:val="a"/>
    <w:link w:val="a9"/>
    <w:qFormat/>
    <w:rsid w:val="006B62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6B62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30">
    <w:name w:val="Сетка таблицы3"/>
    <w:basedOn w:val="a1"/>
    <w:next w:val="a3"/>
    <w:rsid w:val="006B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unhideWhenUsed/>
    <w:rsid w:val="006B6240"/>
    <w:rPr>
      <w:color w:val="800080"/>
      <w:u w:val="single"/>
    </w:rPr>
  </w:style>
  <w:style w:type="paragraph" w:customStyle="1" w:styleId="xl65">
    <w:name w:val="xl65"/>
    <w:basedOn w:val="a"/>
    <w:rsid w:val="006B62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6B62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6B62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6B62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B6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B62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B62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6B62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B62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6B6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6B62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B624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6B6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B62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6B62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B62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B62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B62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6B6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6B62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6B62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6B62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6B62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6B62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6B624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6B62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6B62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6B6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2017-03-27T07:47:00Z</cp:lastPrinted>
  <dcterms:created xsi:type="dcterms:W3CDTF">2017-03-07T02:56:00Z</dcterms:created>
  <dcterms:modified xsi:type="dcterms:W3CDTF">2017-04-28T05:27:00Z</dcterms:modified>
</cp:coreProperties>
</file>