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45" w:rsidRDefault="008B7A45" w:rsidP="00E34AA8">
      <w:pPr>
        <w:jc w:val="center"/>
        <w:rPr>
          <w:b/>
        </w:rPr>
      </w:pPr>
    </w:p>
    <w:p w:rsidR="008B7A45" w:rsidRDefault="008B7A45" w:rsidP="0099781B">
      <w:pPr>
        <w:jc w:val="center"/>
        <w:rPr>
          <w:b/>
        </w:rPr>
      </w:pPr>
    </w:p>
    <w:p w:rsidR="0099781B" w:rsidRPr="00B41C36" w:rsidRDefault="0099781B" w:rsidP="0099781B">
      <w:pPr>
        <w:jc w:val="center"/>
        <w:rPr>
          <w:b/>
        </w:rPr>
      </w:pPr>
      <w:r w:rsidRPr="00B41C36">
        <w:rPr>
          <w:b/>
        </w:rPr>
        <w:t>Томская область Асиновский район</w:t>
      </w:r>
      <w:r w:rsidR="00E34AA8">
        <w:rPr>
          <w:b/>
        </w:rPr>
        <w:t xml:space="preserve"> </w:t>
      </w:r>
    </w:p>
    <w:p w:rsidR="0099781B" w:rsidRPr="00890DC2" w:rsidRDefault="0099781B" w:rsidP="0099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9781B" w:rsidRPr="00890DC2" w:rsidRDefault="0099781B" w:rsidP="0099781B">
      <w:pPr>
        <w:jc w:val="center"/>
        <w:rPr>
          <w:b/>
          <w:sz w:val="28"/>
          <w:szCs w:val="28"/>
        </w:rPr>
      </w:pPr>
      <w:r w:rsidRPr="00890DC2">
        <w:rPr>
          <w:b/>
          <w:sz w:val="28"/>
          <w:szCs w:val="28"/>
        </w:rPr>
        <w:t>НОВ</w:t>
      </w:r>
      <w:r>
        <w:rPr>
          <w:b/>
          <w:sz w:val="28"/>
          <w:szCs w:val="28"/>
        </w:rPr>
        <w:t>НИКОЛАЕВСКОГО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99781B" w:rsidRDefault="0099781B" w:rsidP="0099781B">
      <w:pPr>
        <w:jc w:val="center"/>
        <w:rPr>
          <w:b/>
        </w:rPr>
      </w:pPr>
    </w:p>
    <w:p w:rsidR="0099781B" w:rsidRPr="00890DC2" w:rsidRDefault="0099781B" w:rsidP="0099781B">
      <w:pPr>
        <w:jc w:val="center"/>
        <w:rPr>
          <w:b/>
        </w:rPr>
      </w:pPr>
      <w:r>
        <w:rPr>
          <w:b/>
        </w:rPr>
        <w:t>ФИНАНСОВЫЙ ОРГАН</w:t>
      </w:r>
    </w:p>
    <w:p w:rsidR="0099781B" w:rsidRPr="00890DC2" w:rsidRDefault="0099781B" w:rsidP="0099781B">
      <w:pPr>
        <w:jc w:val="center"/>
        <w:rPr>
          <w:b/>
          <w:sz w:val="28"/>
          <w:szCs w:val="28"/>
        </w:rPr>
      </w:pPr>
    </w:p>
    <w:p w:rsidR="0099781B" w:rsidRPr="00890DC2" w:rsidRDefault="0099781B" w:rsidP="0099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9781B" w:rsidRDefault="0099781B" w:rsidP="0099781B">
      <w:pPr>
        <w:jc w:val="center"/>
        <w:rPr>
          <w:b/>
          <w:sz w:val="28"/>
          <w:szCs w:val="28"/>
        </w:rPr>
      </w:pPr>
    </w:p>
    <w:p w:rsidR="0099781B" w:rsidRDefault="0099781B" w:rsidP="0099781B">
      <w:pPr>
        <w:jc w:val="center"/>
        <w:rPr>
          <w:b/>
          <w:sz w:val="28"/>
          <w:szCs w:val="28"/>
        </w:rPr>
      </w:pPr>
    </w:p>
    <w:p w:rsidR="0099781B" w:rsidRPr="00890DC2" w:rsidRDefault="00E34AA8" w:rsidP="0099781B">
      <w:pPr>
        <w:jc w:val="both"/>
      </w:pPr>
      <w:r>
        <w:t>19.04</w:t>
      </w:r>
      <w:r w:rsidR="0099781B">
        <w:t xml:space="preserve">.2018 г.            </w:t>
      </w:r>
      <w:r w:rsidR="0099781B" w:rsidRPr="00890DC2">
        <w:t xml:space="preserve">                                                                           </w:t>
      </w:r>
      <w:r>
        <w:t xml:space="preserve">                     </w:t>
      </w:r>
      <w:r w:rsidR="0099781B">
        <w:t xml:space="preserve">  № </w:t>
      </w:r>
      <w:r>
        <w:t>12</w:t>
      </w:r>
    </w:p>
    <w:p w:rsidR="0099781B" w:rsidRPr="00890DC2" w:rsidRDefault="0099781B" w:rsidP="0099781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81B" w:rsidRPr="00924092" w:rsidRDefault="0099781B" w:rsidP="0099781B">
      <w:pPr>
        <w:jc w:val="center"/>
        <w:rPr>
          <w:b/>
          <w:bCs/>
        </w:rPr>
      </w:pPr>
    </w:p>
    <w:p w:rsidR="0099781B" w:rsidRDefault="0099781B" w:rsidP="0099781B"/>
    <w:p w:rsidR="0099781B" w:rsidRDefault="0099781B" w:rsidP="0099781B">
      <w:pPr>
        <w:jc w:val="center"/>
        <w:rPr>
          <w:b/>
        </w:rPr>
      </w:pPr>
      <w:r w:rsidRPr="001A3B04">
        <w:rPr>
          <w:b/>
        </w:rPr>
        <w:t xml:space="preserve">О порядке и методике планирования бюджетных ассигнований </w:t>
      </w:r>
    </w:p>
    <w:p w:rsidR="0099781B" w:rsidRDefault="0099781B" w:rsidP="0099781B">
      <w:pPr>
        <w:jc w:val="center"/>
        <w:rPr>
          <w:b/>
        </w:rPr>
      </w:pPr>
      <w:r w:rsidRPr="001A3B04">
        <w:rPr>
          <w:b/>
        </w:rPr>
        <w:t xml:space="preserve">бюджета </w:t>
      </w:r>
      <w:r>
        <w:rPr>
          <w:b/>
        </w:rPr>
        <w:t xml:space="preserve">Новониколаевского сельского поселения </w:t>
      </w:r>
    </w:p>
    <w:p w:rsidR="0099781B" w:rsidRDefault="0099781B" w:rsidP="0099781B">
      <w:pPr>
        <w:ind w:firstLine="708"/>
        <w:jc w:val="both"/>
        <w:rPr>
          <w:b/>
        </w:rPr>
      </w:pPr>
    </w:p>
    <w:p w:rsidR="0099781B" w:rsidRPr="00620FA8" w:rsidRDefault="0099781B" w:rsidP="0099781B">
      <w:pPr>
        <w:autoSpaceDE w:val="0"/>
        <w:autoSpaceDN w:val="0"/>
        <w:adjustRightInd w:val="0"/>
        <w:ind w:firstLine="540"/>
        <w:jc w:val="both"/>
      </w:pPr>
      <w:r w:rsidRPr="001A3B04">
        <w:t>В соответствии со статьей 174.2 Бюджетного кодекса Российской Федерации</w:t>
      </w:r>
      <w:r w:rsidRPr="009449DB">
        <w:t xml:space="preserve"> </w:t>
      </w:r>
    </w:p>
    <w:p w:rsidR="0099781B" w:rsidRDefault="0099781B" w:rsidP="0099781B">
      <w:pPr>
        <w:ind w:firstLine="708"/>
        <w:jc w:val="both"/>
      </w:pPr>
    </w:p>
    <w:p w:rsidR="0099781B" w:rsidRPr="003B57C2" w:rsidRDefault="0099781B" w:rsidP="0099781B">
      <w:pPr>
        <w:ind w:firstLine="708"/>
        <w:jc w:val="both"/>
        <w:rPr>
          <w:b/>
        </w:rPr>
      </w:pPr>
      <w:r>
        <w:t>ПРИКАЗЫВАЮ:</w:t>
      </w:r>
    </w:p>
    <w:p w:rsidR="0099781B" w:rsidRDefault="0099781B" w:rsidP="0099781B">
      <w:pPr>
        <w:jc w:val="both"/>
      </w:pPr>
    </w:p>
    <w:p w:rsidR="0099781B" w:rsidRDefault="0099781B" w:rsidP="0099781B">
      <w:pPr>
        <w:ind w:firstLine="708"/>
        <w:jc w:val="both"/>
      </w:pPr>
      <w:r>
        <w:t>1. Утвердить Порядок планирования бюджетных ассигнований бюджета Новониколаевского сельского поселения согласно приложению № 1</w:t>
      </w:r>
      <w:r w:rsidRPr="00350E4A">
        <w:t>.</w:t>
      </w:r>
    </w:p>
    <w:p w:rsidR="0099781B" w:rsidRDefault="0099781B" w:rsidP="0099781B">
      <w:pPr>
        <w:ind w:firstLine="708"/>
        <w:jc w:val="both"/>
      </w:pPr>
      <w:r>
        <w:t xml:space="preserve">2. </w:t>
      </w:r>
      <w:r w:rsidRPr="001A3B04">
        <w:t xml:space="preserve">Утвердить Методику планирования бюджетных ассигнований бюджета </w:t>
      </w:r>
      <w:r>
        <w:t>Новониколаевского</w:t>
      </w:r>
      <w:r w:rsidRPr="001A3B04">
        <w:t xml:space="preserve"> сельского поселения согласно</w:t>
      </w:r>
      <w:r>
        <w:t xml:space="preserve"> приложению № 2.</w:t>
      </w:r>
    </w:p>
    <w:p w:rsidR="0099781B" w:rsidRPr="009449DB" w:rsidRDefault="0099781B" w:rsidP="0099781B">
      <w:pPr>
        <w:ind w:right="-2" w:firstLine="708"/>
        <w:jc w:val="both"/>
        <w:rPr>
          <w:bCs/>
          <w:color w:val="3B2D36"/>
        </w:rPr>
      </w:pPr>
      <w:r>
        <w:t>3. Признать утративш</w:t>
      </w:r>
      <w:r w:rsidR="007C138B">
        <w:t>и</w:t>
      </w:r>
      <w:r>
        <w:t xml:space="preserve">м силу приказ финансового органа Администрации Новониколаевского сельского поселения </w:t>
      </w:r>
      <w:r w:rsidRPr="009449DB">
        <w:t xml:space="preserve">от </w:t>
      </w:r>
      <w:r w:rsidR="002B2A92">
        <w:t>1</w:t>
      </w:r>
      <w:r w:rsidRPr="009449DB">
        <w:t>3.0</w:t>
      </w:r>
      <w:r w:rsidR="002B2A92">
        <w:t>2</w:t>
      </w:r>
      <w:r w:rsidRPr="009449DB">
        <w:t xml:space="preserve">.2017 № </w:t>
      </w:r>
      <w:r w:rsidR="002B2A92">
        <w:t>4</w:t>
      </w:r>
      <w:r w:rsidRPr="009449DB">
        <w:t xml:space="preserve"> «Об утверждении Порядка планирования бюджетных ассигнований по исполнению действующих и принимаемых обязательств на очередной финансовый год и плановый период</w:t>
      </w:r>
      <w:r w:rsidRPr="009449DB">
        <w:rPr>
          <w:bCs/>
          <w:color w:val="3B2D36"/>
        </w:rPr>
        <w:t>»</w:t>
      </w:r>
      <w:r>
        <w:rPr>
          <w:bCs/>
          <w:color w:val="3B2D36"/>
        </w:rPr>
        <w:t>.</w:t>
      </w:r>
    </w:p>
    <w:p w:rsidR="0099781B" w:rsidRDefault="0099781B" w:rsidP="0099781B">
      <w:pPr>
        <w:ind w:firstLine="708"/>
        <w:jc w:val="both"/>
      </w:pPr>
      <w:r>
        <w:t xml:space="preserve">4.    </w:t>
      </w:r>
      <w:r w:rsidRPr="006671E5">
        <w:t>Настоящ</w:t>
      </w:r>
      <w:r>
        <w:t>ий</w:t>
      </w:r>
      <w:r w:rsidRPr="006671E5">
        <w:t xml:space="preserve"> </w:t>
      </w:r>
      <w:r>
        <w:t>приказ</w:t>
      </w:r>
      <w:r w:rsidRPr="006671E5">
        <w:t xml:space="preserve"> вступает в силу с даты его официального опубликования</w:t>
      </w:r>
      <w:r>
        <w:t>.</w:t>
      </w:r>
    </w:p>
    <w:p w:rsidR="0099781B" w:rsidRPr="00671F0E" w:rsidRDefault="0099781B" w:rsidP="0099781B">
      <w:pPr>
        <w:ind w:firstLine="708"/>
        <w:jc w:val="both"/>
      </w:pPr>
      <w:r>
        <w:t>5</w:t>
      </w:r>
      <w:r w:rsidRPr="006671E5">
        <w:t xml:space="preserve">. </w:t>
      </w:r>
      <w:r w:rsidRPr="00671F0E">
        <w:t xml:space="preserve">Настоящий приказ подлежит официальному опубликованию на сайте </w:t>
      </w:r>
      <w:r>
        <w:t>Новониколаевского</w:t>
      </w:r>
      <w:r w:rsidRPr="00671F0E">
        <w:t xml:space="preserve"> сельского поселения </w:t>
      </w:r>
      <w:hyperlink r:id="rId8" w:history="1">
        <w:r w:rsidR="007C138B" w:rsidRPr="00E34AA8">
          <w:rPr>
            <w:rStyle w:val="a3"/>
            <w:u w:val="none"/>
          </w:rPr>
          <w:t>www.n</w:t>
        </w:r>
        <w:r w:rsidR="007C138B" w:rsidRPr="00E34AA8">
          <w:rPr>
            <w:rStyle w:val="a3"/>
            <w:u w:val="none"/>
            <w:lang w:val="en-US"/>
          </w:rPr>
          <w:t>n</w:t>
        </w:r>
        <w:r w:rsidR="007C138B" w:rsidRPr="00E34AA8">
          <w:rPr>
            <w:rStyle w:val="a3"/>
            <w:u w:val="none"/>
          </w:rPr>
          <w:t>selpasino.ru</w:t>
        </w:r>
      </w:hyperlink>
      <w:r w:rsidRPr="0099781B">
        <w:rPr>
          <w:rStyle w:val="a3"/>
          <w:u w:val="none"/>
        </w:rPr>
        <w:t xml:space="preserve"> </w:t>
      </w:r>
      <w:r>
        <w:t xml:space="preserve">и обнародованию </w:t>
      </w:r>
      <w:r w:rsidRPr="00671F0E">
        <w:t>в «Информационном бюллетене»</w:t>
      </w:r>
      <w:r>
        <w:t>.</w:t>
      </w:r>
      <w:r w:rsidRPr="00671F0E">
        <w:t xml:space="preserve"> </w:t>
      </w:r>
    </w:p>
    <w:p w:rsidR="0099781B" w:rsidRDefault="0099781B" w:rsidP="0099781B">
      <w:pPr>
        <w:ind w:firstLine="708"/>
        <w:jc w:val="both"/>
      </w:pPr>
      <w:r>
        <w:t>6</w:t>
      </w:r>
      <w:r w:rsidRPr="00671F0E">
        <w:t xml:space="preserve">. </w:t>
      </w:r>
      <w:r>
        <w:t xml:space="preserve">   </w:t>
      </w:r>
      <w:r w:rsidRPr="00671F0E">
        <w:t>Контроль исполнения приказа</w:t>
      </w:r>
      <w:r>
        <w:t xml:space="preserve"> оставляю за собой</w:t>
      </w:r>
    </w:p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>
      <w:pPr>
        <w:jc w:val="both"/>
      </w:pPr>
      <w:r>
        <w:t xml:space="preserve">Ведущий специалист по </w:t>
      </w:r>
    </w:p>
    <w:p w:rsidR="0099781B" w:rsidRPr="0099781B" w:rsidRDefault="0099781B" w:rsidP="0099781B">
      <w:pPr>
        <w:jc w:val="both"/>
      </w:pPr>
      <w:r>
        <w:t xml:space="preserve">экономике и финансам                             </w:t>
      </w:r>
      <w:r w:rsidRPr="00177D51">
        <w:t xml:space="preserve">                                                      </w:t>
      </w:r>
      <w:r>
        <w:t>Н.А.</w:t>
      </w:r>
      <w:r w:rsidR="00E34AA8">
        <w:t xml:space="preserve"> </w:t>
      </w:r>
      <w:r>
        <w:t>Якунина</w:t>
      </w:r>
    </w:p>
    <w:p w:rsidR="0099781B" w:rsidRDefault="0099781B" w:rsidP="0099781B">
      <w:pPr>
        <w:jc w:val="center"/>
      </w:pPr>
    </w:p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/>
    <w:p w:rsidR="0099781B" w:rsidRDefault="0099781B" w:rsidP="0099781B">
      <w:pPr>
        <w:jc w:val="right"/>
      </w:pPr>
      <w:r>
        <w:lastRenderedPageBreak/>
        <w:t>Приложение № 1</w:t>
      </w:r>
    </w:p>
    <w:p w:rsidR="007C138B" w:rsidRDefault="007C138B" w:rsidP="0099781B">
      <w:pPr>
        <w:jc w:val="right"/>
      </w:pPr>
      <w:r>
        <w:t>УТВЕРЖДЕНО</w:t>
      </w:r>
    </w:p>
    <w:p w:rsidR="0099781B" w:rsidRDefault="0099781B" w:rsidP="0099781B">
      <w:pPr>
        <w:jc w:val="right"/>
      </w:pPr>
      <w:r>
        <w:t>приказ</w:t>
      </w:r>
      <w:r w:rsidR="007C138B">
        <w:t>ом</w:t>
      </w:r>
      <w:r>
        <w:t xml:space="preserve"> финансового органа</w:t>
      </w:r>
    </w:p>
    <w:p w:rsidR="0099781B" w:rsidRDefault="0099781B" w:rsidP="0099781B">
      <w:pPr>
        <w:jc w:val="right"/>
      </w:pPr>
      <w:r>
        <w:t xml:space="preserve">Администрации Новониколаевского </w:t>
      </w:r>
    </w:p>
    <w:p w:rsidR="0099781B" w:rsidRDefault="0099781B" w:rsidP="0099781B">
      <w:pPr>
        <w:jc w:val="right"/>
      </w:pPr>
      <w:r>
        <w:t xml:space="preserve">сельского поселения </w:t>
      </w:r>
    </w:p>
    <w:p w:rsidR="0099781B" w:rsidRDefault="0099781B" w:rsidP="0099781B">
      <w:pPr>
        <w:jc w:val="right"/>
      </w:pPr>
      <w:r>
        <w:t>Асиновского района Томской области</w:t>
      </w:r>
    </w:p>
    <w:p w:rsidR="0099781B" w:rsidRDefault="0099781B" w:rsidP="0099781B">
      <w:pPr>
        <w:jc w:val="right"/>
      </w:pPr>
      <w:r>
        <w:t xml:space="preserve">                                                                                  </w:t>
      </w:r>
      <w:r w:rsidR="00E34AA8">
        <w:t>о</w:t>
      </w:r>
      <w:r>
        <w:t>т</w:t>
      </w:r>
      <w:r w:rsidR="00E34AA8">
        <w:t xml:space="preserve">19.04.2018 </w:t>
      </w:r>
      <w:r>
        <w:t xml:space="preserve"> №</w:t>
      </w:r>
      <w:r w:rsidR="00E34AA8">
        <w:t xml:space="preserve"> 12</w:t>
      </w:r>
      <w:r>
        <w:t xml:space="preserve"> </w:t>
      </w:r>
    </w:p>
    <w:p w:rsidR="0099781B" w:rsidRDefault="0099781B" w:rsidP="0099781B">
      <w:pPr>
        <w:jc w:val="right"/>
      </w:pPr>
    </w:p>
    <w:p w:rsidR="0099781B" w:rsidRDefault="0099781B" w:rsidP="0099781B"/>
    <w:p w:rsidR="0099781B" w:rsidRPr="006671E5" w:rsidRDefault="0099781B" w:rsidP="0099781B">
      <w:pPr>
        <w:jc w:val="center"/>
      </w:pPr>
      <w:r w:rsidRPr="006671E5">
        <w:rPr>
          <w:b/>
          <w:bCs/>
        </w:rPr>
        <w:t>ПОРЯДОК</w:t>
      </w:r>
    </w:p>
    <w:p w:rsidR="0099781B" w:rsidRDefault="0099781B" w:rsidP="009978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33">
        <w:rPr>
          <w:rFonts w:ascii="Times New Roman" w:hAnsi="Times New Roman" w:cs="Times New Roman"/>
          <w:b/>
          <w:sz w:val="24"/>
          <w:szCs w:val="24"/>
        </w:rPr>
        <w:t>планирования бюджетных ассигнований бюджета</w:t>
      </w:r>
    </w:p>
    <w:p w:rsidR="0099781B" w:rsidRDefault="0099781B" w:rsidP="009978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1B">
        <w:rPr>
          <w:rFonts w:ascii="Times New Roman" w:hAnsi="Times New Roman" w:cs="Times New Roman"/>
          <w:b/>
          <w:sz w:val="24"/>
          <w:szCs w:val="24"/>
        </w:rPr>
        <w:t xml:space="preserve"> Новониколаевского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C3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99781B" w:rsidRPr="00924092" w:rsidRDefault="0099781B" w:rsidP="0099781B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9781B" w:rsidRDefault="0099781B" w:rsidP="0099781B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C33">
        <w:rPr>
          <w:rFonts w:ascii="Times New Roman" w:hAnsi="Times New Roman" w:cs="Times New Roman"/>
          <w:sz w:val="24"/>
          <w:szCs w:val="24"/>
        </w:rPr>
        <w:t xml:space="preserve">Настоящий порядок планирования бюджетных ассигнований бюджета </w:t>
      </w:r>
      <w:r w:rsidRPr="0099781B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670C33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33">
        <w:rPr>
          <w:rFonts w:ascii="Times New Roman" w:hAnsi="Times New Roman" w:cs="Times New Roman"/>
          <w:sz w:val="24"/>
          <w:szCs w:val="24"/>
        </w:rPr>
        <w:t xml:space="preserve">бюджета поселения)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70C33">
        <w:rPr>
          <w:rFonts w:ascii="Times New Roman" w:hAnsi="Times New Roman" w:cs="Times New Roman"/>
          <w:sz w:val="24"/>
          <w:szCs w:val="24"/>
        </w:rPr>
        <w:t>Порядок) разработан в соответствии со статьей 174.2 Бюджетного кодекса Российской Федерации и определяет механизм формирования объемов бюджетных ассигнований.</w:t>
      </w:r>
    </w:p>
    <w:p w:rsidR="0099781B" w:rsidRPr="00670C33" w:rsidRDefault="0099781B" w:rsidP="0099781B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C33">
        <w:rPr>
          <w:rFonts w:ascii="Times New Roman" w:hAnsi="Times New Roman" w:cs="Times New Roman"/>
          <w:sz w:val="24"/>
          <w:szCs w:val="24"/>
        </w:rPr>
        <w:t xml:space="preserve">Планирование бюджетных ассигнований бюджета поселения осуществляется в соответствии </w:t>
      </w:r>
      <w:proofErr w:type="gramStart"/>
      <w:r w:rsidRPr="00670C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0C33">
        <w:rPr>
          <w:rFonts w:ascii="Times New Roman" w:hAnsi="Times New Roman" w:cs="Times New Roman"/>
          <w:sz w:val="24"/>
          <w:szCs w:val="24"/>
        </w:rPr>
        <w:t>: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  <w:r w:rsidRPr="00670C33">
        <w:t>- Бюджетным кодексом Российской Федерации;</w:t>
      </w:r>
    </w:p>
    <w:p w:rsidR="0099781B" w:rsidRPr="00223625" w:rsidRDefault="0099781B" w:rsidP="0099781B">
      <w:pPr>
        <w:jc w:val="both"/>
      </w:pPr>
      <w:r>
        <w:t xml:space="preserve">- Решением   Совета   </w:t>
      </w:r>
      <w:r w:rsidRPr="0099781B">
        <w:t>Новониколаевского</w:t>
      </w:r>
      <w:r>
        <w:t xml:space="preserve"> сельского поселения от 27.12.2007 </w:t>
      </w:r>
      <w:r w:rsidRPr="00223625">
        <w:t xml:space="preserve">года </w:t>
      </w:r>
      <w:r>
        <w:t>№</w:t>
      </w:r>
      <w:r w:rsidRPr="00223625">
        <w:t xml:space="preserve"> </w:t>
      </w:r>
      <w:r>
        <w:t xml:space="preserve">9 </w:t>
      </w:r>
      <w:r w:rsidR="007C138B">
        <w:t xml:space="preserve"> </w:t>
      </w:r>
      <w:r w:rsidRPr="00E34CE2">
        <w:t>«</w:t>
      </w:r>
      <w:r w:rsidRPr="00223625">
        <w:t>Об</w:t>
      </w:r>
      <w:r>
        <w:t xml:space="preserve"> </w:t>
      </w:r>
      <w:r w:rsidRPr="00223625">
        <w:t xml:space="preserve">утверждении </w:t>
      </w:r>
      <w:r>
        <w:t xml:space="preserve">Положения </w:t>
      </w:r>
      <w:r w:rsidRPr="00223625">
        <w:t xml:space="preserve">о </w:t>
      </w:r>
      <w:r>
        <w:t>бюджетном</w:t>
      </w:r>
      <w:r w:rsidRPr="00223625">
        <w:t xml:space="preserve"> процессе в муниципальном образовании «Ново</w:t>
      </w:r>
      <w:r>
        <w:t>николаевское</w:t>
      </w:r>
      <w:r w:rsidRPr="00223625">
        <w:t xml:space="preserve"> сельское поселение»;</w:t>
      </w:r>
    </w:p>
    <w:p w:rsidR="0099781B" w:rsidRDefault="0099781B" w:rsidP="0099781B">
      <w:pPr>
        <w:autoSpaceDE w:val="0"/>
        <w:autoSpaceDN w:val="0"/>
        <w:adjustRightInd w:val="0"/>
        <w:jc w:val="both"/>
      </w:pPr>
      <w:r w:rsidRPr="00670C33">
        <w:t xml:space="preserve">- иными правовыми актами, регулирующими бюджетные правоотношения и устанавливающими расходные обязательства </w:t>
      </w:r>
      <w:r>
        <w:t>сельского поселения</w:t>
      </w:r>
      <w:r w:rsidRPr="00670C33">
        <w:t>.</w:t>
      </w:r>
    </w:p>
    <w:p w:rsidR="0099781B" w:rsidRDefault="0099781B" w:rsidP="0099781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670C33">
        <w:t xml:space="preserve">Основные понятия и термины, применяемые в настоящем Порядке, применяются в значениях, установленных Бюджетным </w:t>
      </w:r>
      <w:hyperlink r:id="rId9" w:history="1">
        <w:r w:rsidRPr="00670C33">
          <w:t>кодексом</w:t>
        </w:r>
      </w:hyperlink>
      <w:r w:rsidRPr="00670C33">
        <w:t xml:space="preserve"> Российской Федерации и </w:t>
      </w:r>
      <w:r w:rsidR="007C138B">
        <w:t>муниципальными</w:t>
      </w:r>
      <w:r w:rsidRPr="00670C33">
        <w:t xml:space="preserve"> правовыми актами </w:t>
      </w:r>
      <w:r>
        <w:t>А</w:t>
      </w:r>
      <w:r w:rsidRPr="00670C33">
        <w:t xml:space="preserve">дминистрации </w:t>
      </w:r>
      <w:r w:rsidRPr="0099781B">
        <w:t>Новониколаевского</w:t>
      </w:r>
      <w:r w:rsidRPr="00670C33">
        <w:t xml:space="preserve"> сельского поселения</w:t>
      </w:r>
      <w:r>
        <w:t xml:space="preserve"> Асиновского района Томской области</w:t>
      </w:r>
      <w:r w:rsidRPr="00670C33">
        <w:t>.</w:t>
      </w:r>
    </w:p>
    <w:p w:rsidR="0099781B" w:rsidRDefault="0099781B" w:rsidP="0099781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670C33">
        <w:t xml:space="preserve">Планирование бюджетных ассигнований осуществляется </w:t>
      </w:r>
      <w:r w:rsidRPr="00CE1712">
        <w:t>по разделам, подразделам, целевым статьям и видам расходов классификации расходов</w:t>
      </w:r>
      <w:r w:rsidRPr="00670C33">
        <w:t>.</w:t>
      </w:r>
    </w:p>
    <w:p w:rsidR="0099781B" w:rsidRPr="00670C33" w:rsidRDefault="0099781B" w:rsidP="0099781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670C33">
        <w:t>Планирование бюджетных ассигнований производится методом индексации, плановым, нормативным или иным методом: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  <w:r w:rsidRPr="00670C33">
        <w:t>а) под методом индексации расчета бюджетного ассигнования понимается расчет объема бюджетного ассигнования путем индексации на уровень инфляции (иной коэффициент) объема бюджетного ассигнования, текущего (предыдущего) финансового года;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  <w:r w:rsidRPr="00670C33">
        <w:t>б) под нормативным методом расчета бюджетного ассигнования понимается расчет объема бюджетного ассигнования на основе нормативов, утвержденных в соответствующих нормативных правовых актах;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  <w:r w:rsidRPr="00670C33">
        <w:t xml:space="preserve">в) </w:t>
      </w:r>
      <w:r w:rsidRPr="00493EF7">
        <w:t>под плановым методом расчета бюджетного ассигнования понимается установление объема бюджетного ассигнования в соответствии с показателями, указанными в нормативном правовом акте (муниципальной программе, договоре), актах администрации сельского поселения или главного распорядителя бюджетных средств, предусматривающих осуществление бюджетных инвестиций в объекты капитального строительства муниципальной собственности, не включенные в муниципальные программы, принятые в установленном порядке</w:t>
      </w:r>
      <w:r w:rsidRPr="00670C33">
        <w:t>;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  <w:r w:rsidRPr="00670C33">
        <w:t>ж) под иным методом расчета бюджетного ассигнования понимается расчет объема бюджетного ассигнования методом, отличным от нормативного метода, метода индексации и планового метода.</w:t>
      </w:r>
    </w:p>
    <w:p w:rsidR="0099781B" w:rsidRDefault="0099781B" w:rsidP="0099781B">
      <w:pPr>
        <w:autoSpaceDE w:val="0"/>
        <w:autoSpaceDN w:val="0"/>
        <w:adjustRightInd w:val="0"/>
        <w:ind w:firstLine="708"/>
        <w:jc w:val="both"/>
      </w:pPr>
      <w:r w:rsidRPr="00670C33">
        <w:t>Метод планирования бюджетных ассигнований определяется Методикой планирования бюджетных ассигнований бюджета поселения.</w:t>
      </w:r>
    </w:p>
    <w:p w:rsidR="0099781B" w:rsidRPr="00670C33" w:rsidRDefault="0099781B" w:rsidP="0099781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670C33">
        <w:lastRenderedPageBreak/>
        <w:t>Планирование бюджетных ассигнований бюджета поселения осуществляется раздельно на исполнение действующих и принимаемых обязательств на очередной финансовый год и плановый период.</w:t>
      </w:r>
    </w:p>
    <w:p w:rsidR="0099781B" w:rsidRPr="00670C33" w:rsidRDefault="0099781B" w:rsidP="0099781B">
      <w:pPr>
        <w:autoSpaceDE w:val="0"/>
        <w:autoSpaceDN w:val="0"/>
        <w:adjustRightInd w:val="0"/>
        <w:ind w:firstLine="708"/>
        <w:jc w:val="both"/>
      </w:pPr>
      <w:r w:rsidRPr="00670C33">
        <w:t xml:space="preserve">Формирование объема бюджетных ассигнований на исполнение действующих обязательств осуществляется на основе гарантированного обеспечения в полном объеме действующих обязательств в соответствии с целями и ожидаемыми результатами государственной политики. Планирование объемов бюджетных ассигнований на исполнение действующих обязательств на очередной финансовый год и плановый период осуществляется на основе действующих расходных обязательств </w:t>
      </w:r>
      <w:r w:rsidRPr="0099781B">
        <w:t>Новониколаевского</w:t>
      </w:r>
      <w:r w:rsidRPr="00670C33">
        <w:t xml:space="preserve"> сельского поселения текущего финансового года.</w:t>
      </w:r>
    </w:p>
    <w:p w:rsidR="0099781B" w:rsidRPr="00670C33" w:rsidRDefault="0099781B" w:rsidP="0099781B">
      <w:pPr>
        <w:autoSpaceDE w:val="0"/>
        <w:autoSpaceDN w:val="0"/>
        <w:adjustRightInd w:val="0"/>
        <w:ind w:firstLine="708"/>
        <w:jc w:val="both"/>
      </w:pPr>
      <w:r w:rsidRPr="00670C33">
        <w:t>Планирование бюджетных ассигнований на исполнение принимаемых обязательств осуществляется при условии, что бюджетные ассигнования на исполнение действующих обязательств полностью обеспечены доходами бюджета поселения на очередной финансовый год и плановый период.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</w:t>
      </w:r>
      <w:r w:rsidRPr="00493EF7">
        <w:rPr>
          <w:rFonts w:ascii="Times New Roman" w:hAnsi="Times New Roman" w:cs="Times New Roman"/>
          <w:sz w:val="24"/>
          <w:szCs w:val="24"/>
        </w:rPr>
        <w:t xml:space="preserve"> осуществляет проверку и анализ расчетов на предмет: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правильности применения расчета бюджетных ассигнований бюджета поселения;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правильности применения кодов бюджетной классификации;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соответствия распределения иных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А также: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формирует ведомственную структуру и функциональную структуру расходов бюджета поселения;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на основе ведомственной структуры расходов бюджета поселения определяет общий объем бюджетных ассигнований бюджета поселения, на исполнение действующих и принимаемых расходных обязательств;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осуществляет балансировку общих объемов бюджетных ассигнований бюджета поселения исходя из прогноза налоговых и неналоговых доходов бюджета поселения, источников финансирования дефицита бюджета поселения;</w:t>
      </w:r>
    </w:p>
    <w:p w:rsidR="0099781B" w:rsidRPr="00493EF7" w:rsidRDefault="0099781B" w:rsidP="0099781B">
      <w:pPr>
        <w:pStyle w:val="ConsPlusNormal"/>
        <w:tabs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EF7">
        <w:rPr>
          <w:rFonts w:ascii="Times New Roman" w:hAnsi="Times New Roman" w:cs="Times New Roman"/>
          <w:sz w:val="24"/>
          <w:szCs w:val="24"/>
        </w:rPr>
        <w:t>- готовит проект решения «</w:t>
      </w:r>
      <w:r w:rsidRPr="00AD7475">
        <w:rPr>
          <w:rFonts w:ascii="Times New Roman" w:hAnsi="Times New Roman" w:cs="Times New Roman"/>
          <w:sz w:val="24"/>
          <w:szCs w:val="24"/>
        </w:rPr>
        <w:t>Об утверждении проекта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475">
        <w:rPr>
          <w:rFonts w:ascii="Times New Roman" w:hAnsi="Times New Roman" w:cs="Times New Roman"/>
          <w:sz w:val="24"/>
          <w:szCs w:val="24"/>
        </w:rPr>
        <w:t>образования «</w:t>
      </w:r>
      <w:r>
        <w:rPr>
          <w:rFonts w:ascii="Times New Roman" w:hAnsi="Times New Roman" w:cs="Times New Roman"/>
          <w:sz w:val="24"/>
          <w:szCs w:val="24"/>
        </w:rPr>
        <w:t>Новониколаевское</w:t>
      </w:r>
      <w:r w:rsidRPr="00AD7475">
        <w:rPr>
          <w:rFonts w:ascii="Times New Roman" w:hAnsi="Times New Roman" w:cs="Times New Roman"/>
          <w:sz w:val="24"/>
          <w:szCs w:val="24"/>
        </w:rPr>
        <w:t xml:space="preserve"> сельское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475">
        <w:rPr>
          <w:rFonts w:ascii="Times New Roman" w:hAnsi="Times New Roman" w:cs="Times New Roman"/>
          <w:sz w:val="24"/>
          <w:szCs w:val="24"/>
        </w:rPr>
        <w:t>поселение</w:t>
      </w:r>
      <w:r w:rsidRPr="00493EF7">
        <w:rPr>
          <w:rFonts w:ascii="Times New Roman" w:hAnsi="Times New Roman" w:cs="Times New Roman"/>
          <w:sz w:val="24"/>
          <w:szCs w:val="24"/>
        </w:rPr>
        <w:t>;</w:t>
      </w:r>
    </w:p>
    <w:p w:rsidR="0099781B" w:rsidRPr="00670C33" w:rsidRDefault="0099781B" w:rsidP="0099781B">
      <w:pPr>
        <w:pStyle w:val="ConsPlusNormal"/>
        <w:widowControl/>
        <w:tabs>
          <w:tab w:val="left" w:pos="-18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3EF7">
        <w:rPr>
          <w:rFonts w:ascii="Times New Roman" w:hAnsi="Times New Roman" w:cs="Times New Roman"/>
          <w:sz w:val="24"/>
          <w:szCs w:val="24"/>
        </w:rPr>
        <w:t>- готовит пояснительную записку и иные аналитические материалы.</w:t>
      </w: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81B" w:rsidRPr="00670C33" w:rsidRDefault="0099781B" w:rsidP="0099781B">
      <w:pPr>
        <w:autoSpaceDE w:val="0"/>
        <w:autoSpaceDN w:val="0"/>
        <w:adjustRightInd w:val="0"/>
        <w:jc w:val="both"/>
        <w:sectPr w:rsidR="0099781B" w:rsidRPr="00670C33" w:rsidSect="00B41C3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9781B" w:rsidRDefault="0099781B" w:rsidP="0099781B">
      <w:pPr>
        <w:jc w:val="right"/>
      </w:pPr>
      <w:r>
        <w:lastRenderedPageBreak/>
        <w:t>Приложение № 2</w:t>
      </w:r>
    </w:p>
    <w:p w:rsidR="007C138B" w:rsidRDefault="007C138B" w:rsidP="0099781B">
      <w:pPr>
        <w:jc w:val="right"/>
      </w:pPr>
      <w:r>
        <w:t>УТВЕРЖДЕНО</w:t>
      </w:r>
    </w:p>
    <w:p w:rsidR="0099781B" w:rsidRDefault="007C138B" w:rsidP="0099781B">
      <w:pPr>
        <w:jc w:val="right"/>
      </w:pPr>
      <w:r>
        <w:t xml:space="preserve"> п</w:t>
      </w:r>
      <w:r w:rsidR="0099781B">
        <w:t>риказ</w:t>
      </w:r>
      <w:r>
        <w:t xml:space="preserve">ом </w:t>
      </w:r>
      <w:r w:rsidR="0099781B">
        <w:t xml:space="preserve"> финансового органа</w:t>
      </w:r>
    </w:p>
    <w:p w:rsidR="0099781B" w:rsidRDefault="0099781B" w:rsidP="0099781B">
      <w:pPr>
        <w:jc w:val="right"/>
      </w:pPr>
      <w:r>
        <w:t xml:space="preserve">Администрации </w:t>
      </w:r>
      <w:r w:rsidRPr="0099781B">
        <w:t>Новониколаевского</w:t>
      </w:r>
    </w:p>
    <w:p w:rsidR="0099781B" w:rsidRDefault="0099781B" w:rsidP="0099781B">
      <w:pPr>
        <w:jc w:val="right"/>
      </w:pPr>
      <w:r>
        <w:t xml:space="preserve"> сельского поселения </w:t>
      </w:r>
    </w:p>
    <w:p w:rsidR="0099781B" w:rsidRDefault="0099781B" w:rsidP="0099781B">
      <w:pPr>
        <w:jc w:val="right"/>
      </w:pPr>
      <w:r>
        <w:t>Асиновского района Томской области</w:t>
      </w:r>
    </w:p>
    <w:p w:rsidR="0099781B" w:rsidRDefault="0099781B" w:rsidP="0099781B">
      <w:pPr>
        <w:jc w:val="right"/>
      </w:pPr>
      <w:r>
        <w:t xml:space="preserve">                                                                                  от </w:t>
      </w:r>
      <w:r w:rsidR="00E34AA8">
        <w:t>19.04.</w:t>
      </w:r>
      <w:r>
        <w:t xml:space="preserve">2018 № </w:t>
      </w:r>
      <w:r w:rsidR="00E34AA8">
        <w:t>12</w:t>
      </w:r>
      <w:bookmarkStart w:id="0" w:name="_GoBack"/>
      <w:bookmarkEnd w:id="0"/>
    </w:p>
    <w:p w:rsidR="0099781B" w:rsidRPr="00670C33" w:rsidRDefault="0099781B" w:rsidP="0099781B">
      <w:pPr>
        <w:autoSpaceDE w:val="0"/>
        <w:autoSpaceDN w:val="0"/>
        <w:adjustRightInd w:val="0"/>
        <w:jc w:val="both"/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81B" w:rsidRPr="00670C33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70C33">
        <w:rPr>
          <w:rFonts w:ascii="Times New Roman" w:hAnsi="Times New Roman" w:cs="Times New Roman"/>
          <w:sz w:val="24"/>
          <w:szCs w:val="24"/>
        </w:rPr>
        <w:t>МЕТОДИКА</w:t>
      </w:r>
    </w:p>
    <w:p w:rsidR="0099781B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70C33">
        <w:rPr>
          <w:rFonts w:ascii="Times New Roman" w:hAnsi="Times New Roman" w:cs="Times New Roman"/>
          <w:sz w:val="24"/>
          <w:szCs w:val="24"/>
        </w:rPr>
        <w:t>планирования б</w:t>
      </w:r>
      <w:r>
        <w:rPr>
          <w:rFonts w:ascii="Times New Roman" w:hAnsi="Times New Roman" w:cs="Times New Roman"/>
          <w:sz w:val="24"/>
          <w:szCs w:val="24"/>
        </w:rPr>
        <w:t xml:space="preserve">юджетных ассигнований бюджета </w:t>
      </w:r>
    </w:p>
    <w:p w:rsidR="0099781B" w:rsidRDefault="0099781B" w:rsidP="009978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Новониколаевского</w:t>
      </w:r>
      <w:r w:rsidRPr="00670C3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9781B" w:rsidRPr="00670C33" w:rsidRDefault="0099781B" w:rsidP="0099781B">
      <w:pPr>
        <w:autoSpaceDE w:val="0"/>
        <w:autoSpaceDN w:val="0"/>
        <w:adjustRightInd w:val="0"/>
        <w:jc w:val="both"/>
      </w:pP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670C33">
        <w:t xml:space="preserve">Настоящая методика планирования бюджетных ассигнований бюджета </w:t>
      </w:r>
      <w:r w:rsidRPr="0099781B">
        <w:t>Новониколаевского</w:t>
      </w:r>
      <w:r>
        <w:t xml:space="preserve"> </w:t>
      </w:r>
      <w:r w:rsidRPr="00670C33">
        <w:t xml:space="preserve">сельского поселения (далее </w:t>
      </w:r>
      <w:r>
        <w:t xml:space="preserve">– </w:t>
      </w:r>
      <w:r w:rsidRPr="00670C33">
        <w:t xml:space="preserve">бюджета поселения) (далее </w:t>
      </w:r>
      <w:r>
        <w:t>–</w:t>
      </w:r>
      <w:r w:rsidRPr="00670C33">
        <w:t xml:space="preserve"> Методика) разработана в соответствии со статьей 174.2 Бюджетного кодекса Российской Федерации и применяется при планировании бюджетных ассигнований на исполнение действующих и принимаемых расходных обязательств </w:t>
      </w:r>
      <w:r w:rsidRPr="0099781B">
        <w:t>Новониколаевского</w:t>
      </w:r>
      <w:r w:rsidRPr="00670C33">
        <w:t xml:space="preserve"> сельского поселения на стадии формирования проекта бюджета поселения.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6D658D">
        <w:t xml:space="preserve">Расходы средств бюджета поселения, связанные с исполнением действующих обязательств, прогнозируются исходя из плановых назначений по бюджету </w:t>
      </w:r>
      <w:r>
        <w:t xml:space="preserve">поселения на </w:t>
      </w:r>
      <w:r w:rsidRPr="006D658D">
        <w:t>с учетом анализа изменений структуры расходов и отраслевых особенностей. При этом расходы уменьшаются на сумму расходов, производимых в соответствии с разовыми решениями о выделении средств из бюджета сельского поселения, или расходов по реализации нормативных правовых актов.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670C33">
        <w:t>Расходы бюджета поселения, связанные с исполнением принимаемых обязательств, формируются на основании нормативных правовых актов поселения, вступающих в силу после 31 декабря 201</w:t>
      </w:r>
      <w:r>
        <w:t>6</w:t>
      </w:r>
      <w:r w:rsidRPr="00670C33">
        <w:t xml:space="preserve"> года.</w:t>
      </w:r>
    </w:p>
    <w:p w:rsidR="0099781B" w:rsidRPr="00670C33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670C33">
        <w:t xml:space="preserve">Объем бюджетных ассигнований на исполнение действующих и принимаемых расходных обязательств </w:t>
      </w:r>
      <w:r w:rsidRPr="0099781B">
        <w:t>Новониколаевского</w:t>
      </w:r>
      <w:r w:rsidRPr="00670C33">
        <w:t xml:space="preserve"> сельского поселения не может превышать прогнозируемого объема доходов бюджета поселения, поступлений источников финансирования его дефицита, уменьшенных на суммы выплат из бюджета поселения, связанных с источниками финансирования дефицита бюджета поселения, изменения остатков на счете по учету средств бюджета поселения.</w:t>
      </w:r>
    </w:p>
    <w:p w:rsidR="0099781B" w:rsidRDefault="0099781B" w:rsidP="0099781B">
      <w:pPr>
        <w:autoSpaceDE w:val="0"/>
        <w:autoSpaceDN w:val="0"/>
        <w:adjustRightInd w:val="0"/>
        <w:ind w:firstLine="708"/>
        <w:jc w:val="both"/>
      </w:pPr>
      <w:r w:rsidRPr="00670C33">
        <w:t xml:space="preserve">В случае невыполнения указанного условия бюджетные ассигнования на исполнение действующих и принимаемых обязательств </w:t>
      </w:r>
      <w:r w:rsidRPr="0099781B">
        <w:t>Новониколаевского</w:t>
      </w:r>
      <w:r w:rsidRPr="00670C33">
        <w:t xml:space="preserve"> сельского поселения подлежат сокращению и (или) принимается решение о привлечении источников финансирования дефицита бюджета поселения в пределах, установленных Бюджетным </w:t>
      </w:r>
      <w:hyperlink r:id="rId11" w:history="1">
        <w:r w:rsidRPr="00670C33">
          <w:t>кодексом</w:t>
        </w:r>
      </w:hyperlink>
      <w:r w:rsidRPr="00670C33">
        <w:t xml:space="preserve"> Российской Федерации.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t>Объемы бюджетных ассигнований на денежное содержание (денежное вознаграждение, заработную плату) работников муниципальных органов, лиц, замещающих муниципальные должности, муниципальных служащих и иных категорий работников рассчитываются на уровне прошлого года.</w:t>
      </w:r>
    </w:p>
    <w:p w:rsidR="0099781B" w:rsidRDefault="0099781B" w:rsidP="0099781B">
      <w:pPr>
        <w:autoSpaceDE w:val="0"/>
        <w:autoSpaceDN w:val="0"/>
        <w:adjustRightInd w:val="0"/>
        <w:ind w:firstLine="708"/>
        <w:jc w:val="both"/>
      </w:pPr>
      <w:r>
        <w:t>В дальнейшем подходы к увеличению фонда оплаты труда работников муниципальных органов могут быть уточнены по мере принятия соответствующих решений и уточнения параметров прогноза социально-экономического развития поселения.</w:t>
      </w:r>
    </w:p>
    <w:p w:rsidR="0099781B" w:rsidRDefault="0099781B" w:rsidP="0099781B">
      <w:pPr>
        <w:autoSpaceDE w:val="0"/>
        <w:autoSpaceDN w:val="0"/>
        <w:adjustRightInd w:val="0"/>
        <w:ind w:firstLine="708"/>
        <w:jc w:val="both"/>
      </w:pPr>
      <w:r>
        <w:t xml:space="preserve">Начисления на оплату труда рассчитаны на основании установленного размера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по страховым тарифам на обязательное </w:t>
      </w:r>
      <w:r>
        <w:lastRenderedPageBreak/>
        <w:t>социальное страхование от несчастных случаев на производстве и профессиональных заболеваний.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t>Объемы бюджетных ассигнований на оплату поставок товаров, выполнения работ, оказания услуг для муниципальных нужд рассчитываются следующим образом:</w:t>
      </w:r>
    </w:p>
    <w:p w:rsidR="0099781B" w:rsidRDefault="0099781B" w:rsidP="0099781B">
      <w:pPr>
        <w:autoSpaceDE w:val="0"/>
        <w:autoSpaceDN w:val="0"/>
        <w:adjustRightInd w:val="0"/>
        <w:jc w:val="both"/>
      </w:pPr>
      <w:r>
        <w:t>-  расходы по оплате коммунальных услуг рассчитываются исходя из прогнозируемых объемов потребления топливно-энергетических ресурсов, тарифов, действующих с 01.07.2016 года, с учетом предполагаемого среднегодового роста тарифов;</w:t>
      </w:r>
    </w:p>
    <w:p w:rsidR="0099781B" w:rsidRDefault="0099781B" w:rsidP="0099781B">
      <w:pPr>
        <w:autoSpaceDE w:val="0"/>
        <w:autoSpaceDN w:val="0"/>
        <w:adjustRightInd w:val="0"/>
        <w:jc w:val="both"/>
      </w:pPr>
      <w:r>
        <w:t>- материальные затраты, закупки товаров, работ и услуг остаются в сумме, предусмотренной на эти цели в текущем финансовом году учетом отраслевых особенностей.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t xml:space="preserve">Объемы бюджетных ассигнований на уплату региональных налогов (налог на имущество организаций, транспортный налог) рассчитываются исходя из объема средств, предусмотренных на эти цели в текущем финансовом году с учетом необходимости оплаты платежей за четыре квартала. При этом объемы расходов на уплату налогов могут быть скорректированы исходя из фактической потребности. </w:t>
      </w:r>
    </w:p>
    <w:p w:rsidR="0099781B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t xml:space="preserve">Объемы бюджетных ассигнований на реализацию муниципальных программ, ведомственных программ, рассчитываются плановым методом на основании утвержденных соответствующими муниципальными нормативными правовыми актами (проектами нормативных правовых актов) объемов финансирования. </w:t>
      </w:r>
    </w:p>
    <w:p w:rsidR="0099781B" w:rsidRPr="00670C33" w:rsidRDefault="0099781B" w:rsidP="0099781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t>Кроме того, при планировании бюджетных ассигнований могут быть учтены средства, дополнительно выделенные (сокращенные) по результатам согласований показателей проекта бюджета поселения.</w:t>
      </w:r>
    </w:p>
    <w:p w:rsidR="001F25CC" w:rsidRDefault="00CB7F7C"/>
    <w:sectPr w:rsidR="001F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7C" w:rsidRDefault="00CB7F7C">
      <w:r>
        <w:separator/>
      </w:r>
    </w:p>
  </w:endnote>
  <w:endnote w:type="continuationSeparator" w:id="0">
    <w:p w:rsidR="00CB7F7C" w:rsidRDefault="00CB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7C" w:rsidRDefault="00CB7F7C">
      <w:r>
        <w:separator/>
      </w:r>
    </w:p>
  </w:footnote>
  <w:footnote w:type="continuationSeparator" w:id="0">
    <w:p w:rsidR="00CB7F7C" w:rsidRDefault="00CB7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36" w:rsidRDefault="0099781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AA8">
      <w:rPr>
        <w:noProof/>
      </w:rPr>
      <w:t>5</w:t>
    </w:r>
    <w:r>
      <w:fldChar w:fldCharType="end"/>
    </w:r>
  </w:p>
  <w:p w:rsidR="00B41C36" w:rsidRDefault="00CB7F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589"/>
    <w:multiLevelType w:val="hybridMultilevel"/>
    <w:tmpl w:val="1CC2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65A3E"/>
    <w:multiLevelType w:val="hybridMultilevel"/>
    <w:tmpl w:val="F366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A6"/>
    <w:rsid w:val="000818A6"/>
    <w:rsid w:val="002B2A92"/>
    <w:rsid w:val="007C138B"/>
    <w:rsid w:val="008B7A45"/>
    <w:rsid w:val="0099781B"/>
    <w:rsid w:val="00A017E4"/>
    <w:rsid w:val="00A1153F"/>
    <w:rsid w:val="00C030CF"/>
    <w:rsid w:val="00CB7F7C"/>
    <w:rsid w:val="00D6235C"/>
    <w:rsid w:val="00DA22E1"/>
    <w:rsid w:val="00E34AA8"/>
    <w:rsid w:val="00E34CE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99781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781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97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7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23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4A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99781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781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97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7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23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4A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19163D878211DD63E1888A7D2105B521B170D2BE9A1D2AF62220010773YA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36FBF877D534D0B751116A82B61C94032548BBDA00628D79F3939412B072330188DD073uFV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2018-04-19T07:18:00Z</cp:lastPrinted>
  <dcterms:created xsi:type="dcterms:W3CDTF">2018-04-05T07:59:00Z</dcterms:created>
  <dcterms:modified xsi:type="dcterms:W3CDTF">2018-04-19T07:19:00Z</dcterms:modified>
</cp:coreProperties>
</file>