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08" w:rsidRDefault="007A03D0" w:rsidP="00FA27D6">
      <w:pPr>
        <w:jc w:val="center"/>
        <w:rPr>
          <w:b/>
        </w:rPr>
      </w:pPr>
      <w:r>
        <w:rPr>
          <w:b/>
        </w:rPr>
        <w:t xml:space="preserve"> </w:t>
      </w:r>
    </w:p>
    <w:p w:rsidR="00FA27D6" w:rsidRPr="00890DC2" w:rsidRDefault="00FA27D6" w:rsidP="00FA27D6">
      <w:pPr>
        <w:jc w:val="center"/>
        <w:rPr>
          <w:b/>
        </w:rPr>
      </w:pPr>
      <w:r w:rsidRPr="00890DC2">
        <w:rPr>
          <w:b/>
        </w:rPr>
        <w:t>Томская область Асиновский район</w:t>
      </w:r>
    </w:p>
    <w:p w:rsidR="00FA27D6" w:rsidRPr="00890DC2" w:rsidRDefault="00FA27D6" w:rsidP="00FA2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A27D6" w:rsidRPr="00890DC2" w:rsidRDefault="00FA27D6" w:rsidP="00FA2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</w:t>
      </w:r>
      <w:r w:rsidR="00144D96">
        <w:rPr>
          <w:b/>
          <w:sz w:val="28"/>
          <w:szCs w:val="28"/>
        </w:rPr>
        <w:t>ГО</w:t>
      </w:r>
      <w:r w:rsidRPr="00890DC2">
        <w:rPr>
          <w:b/>
          <w:sz w:val="28"/>
          <w:szCs w:val="28"/>
        </w:rPr>
        <w:t xml:space="preserve"> СЕЛЬСКОГО ПОСЕЛЕНИЯ</w:t>
      </w:r>
    </w:p>
    <w:p w:rsidR="00FA27D6" w:rsidRDefault="00FA27D6" w:rsidP="00FA27D6">
      <w:pPr>
        <w:jc w:val="center"/>
        <w:rPr>
          <w:b/>
        </w:rPr>
      </w:pPr>
    </w:p>
    <w:p w:rsidR="00FA27D6" w:rsidRPr="00890DC2" w:rsidRDefault="00FA27D6" w:rsidP="00FA27D6">
      <w:pPr>
        <w:jc w:val="center"/>
        <w:rPr>
          <w:b/>
        </w:rPr>
      </w:pPr>
      <w:r>
        <w:rPr>
          <w:b/>
        </w:rPr>
        <w:t>ФИНАНСОВЫЙ ОРГАН</w:t>
      </w:r>
    </w:p>
    <w:p w:rsidR="00FA27D6" w:rsidRPr="00890DC2" w:rsidRDefault="00FA27D6" w:rsidP="00FA27D6">
      <w:pPr>
        <w:jc w:val="center"/>
        <w:rPr>
          <w:b/>
          <w:sz w:val="28"/>
          <w:szCs w:val="28"/>
        </w:rPr>
      </w:pPr>
    </w:p>
    <w:p w:rsidR="00FA27D6" w:rsidRPr="00890DC2" w:rsidRDefault="00FA27D6" w:rsidP="00FA27D6">
      <w:pPr>
        <w:jc w:val="center"/>
        <w:rPr>
          <w:b/>
          <w:sz w:val="28"/>
          <w:szCs w:val="28"/>
        </w:rPr>
      </w:pPr>
    </w:p>
    <w:p w:rsidR="00FA27D6" w:rsidRPr="00890DC2" w:rsidRDefault="00FA27D6" w:rsidP="00FA2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FA27D6" w:rsidRPr="00890DC2" w:rsidRDefault="005F2683" w:rsidP="00FA27D6">
      <w:pPr>
        <w:jc w:val="both"/>
        <w:rPr>
          <w:sz w:val="28"/>
          <w:szCs w:val="28"/>
        </w:rPr>
      </w:pPr>
      <w:r>
        <w:rPr>
          <w:sz w:val="28"/>
          <w:szCs w:val="28"/>
        </w:rPr>
        <w:t>21.09.2017                                                                                           № 7</w:t>
      </w:r>
    </w:p>
    <w:p w:rsidR="00FA27D6" w:rsidRPr="003A6E2A" w:rsidRDefault="00FA27D6" w:rsidP="00FA27D6">
      <w:pPr>
        <w:jc w:val="both"/>
      </w:pPr>
    </w:p>
    <w:p w:rsidR="00FA27D6" w:rsidRDefault="00FA27D6" w:rsidP="00FA27D6">
      <w:pPr>
        <w:ind w:right="-2"/>
        <w:jc w:val="center"/>
        <w:rPr>
          <w:b/>
        </w:rPr>
      </w:pPr>
      <w:r>
        <w:rPr>
          <w:b/>
        </w:rPr>
        <w:t xml:space="preserve">Об утверждении Порядка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</w:t>
      </w:r>
    </w:p>
    <w:p w:rsidR="00FA27D6" w:rsidRDefault="00FA27D6" w:rsidP="00FA27D6">
      <w:pPr>
        <w:ind w:right="-2"/>
        <w:jc w:val="center"/>
        <w:rPr>
          <w:b/>
        </w:rPr>
      </w:pPr>
      <w:r>
        <w:rPr>
          <w:b/>
        </w:rPr>
        <w:t>администраторов источников финансирования дефицита местного бюджета)</w:t>
      </w:r>
    </w:p>
    <w:p w:rsidR="00FA27D6" w:rsidRDefault="00FA27D6" w:rsidP="00FA27D6">
      <w:pPr>
        <w:ind w:right="-2"/>
        <w:jc w:val="center"/>
        <w:rPr>
          <w:b/>
        </w:rPr>
      </w:pPr>
    </w:p>
    <w:p w:rsidR="00FA27D6" w:rsidRDefault="00FA27D6" w:rsidP="00FA2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 w:cs="Times New Roman"/>
          <w:sz w:val="24"/>
          <w:szCs w:val="24"/>
        </w:rPr>
        <w:t>п.1 ст.21</w:t>
      </w:r>
      <w:r w:rsidR="009F7F21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Бюджетн</w:t>
      </w:r>
      <w:r w:rsidR="009F7F21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 w:rsidR="009F7F21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A0237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27D6" w:rsidRDefault="00FA27D6" w:rsidP="00FA2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A27D6" w:rsidRDefault="00FA27D6" w:rsidP="00FA27D6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Pr="00A24FC8">
        <w:rPr>
          <w:rFonts w:ascii="Times New Roman" w:hAnsi="Times New Roman" w:cs="Times New Roman"/>
          <w:b/>
          <w:sz w:val="24"/>
          <w:szCs w:val="24"/>
        </w:rPr>
        <w:t>:</w:t>
      </w:r>
    </w:p>
    <w:p w:rsidR="00FA27D6" w:rsidRPr="00A24FC8" w:rsidRDefault="00FA27D6" w:rsidP="00FA27D6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27D6" w:rsidRDefault="00FA27D6" w:rsidP="00FA27D6">
      <w:pPr>
        <w:ind w:firstLine="708"/>
        <w:jc w:val="both"/>
      </w:pPr>
      <w:r w:rsidRPr="004A4EC2">
        <w:t xml:space="preserve">1. </w:t>
      </w:r>
      <w:r>
        <w:t>Утвердить Порядок составления и ведения сводной бюджетной росписи бюджета муниципального образования «Новониколаевское сельское поселение» и бюджетной росписи главного распорядителя средств местного бюджета (главных администраторов источников финансирования дефицита местного бюджета) согласно приложению.</w:t>
      </w:r>
    </w:p>
    <w:p w:rsidR="00675808" w:rsidRDefault="00FA27D6" w:rsidP="00FA27D6">
      <w:pPr>
        <w:tabs>
          <w:tab w:val="left" w:pos="0"/>
        </w:tabs>
        <w:autoSpaceDE w:val="0"/>
        <w:ind w:right="-83"/>
        <w:jc w:val="both"/>
      </w:pPr>
      <w:r>
        <w:t xml:space="preserve">          2</w:t>
      </w:r>
      <w:r w:rsidRPr="009744CC">
        <w:t xml:space="preserve">. </w:t>
      </w:r>
      <w:r w:rsidR="00675808" w:rsidRPr="00335648">
        <w:t xml:space="preserve">Настоящий </w:t>
      </w:r>
      <w:r w:rsidR="00675808">
        <w:t>приказ</w:t>
      </w:r>
      <w:r w:rsidR="00675808" w:rsidRPr="00335648">
        <w:t xml:space="preserve"> подлежит </w:t>
      </w:r>
      <w:r w:rsidR="00675808">
        <w:t xml:space="preserve">официальному опубликованию на сайте Новониколаевского </w:t>
      </w:r>
      <w:r w:rsidR="00675808" w:rsidRPr="00335648">
        <w:t>сельского поселения</w:t>
      </w:r>
      <w:r w:rsidR="00675808">
        <w:t xml:space="preserve"> </w:t>
      </w:r>
      <w:hyperlink r:id="rId6" w:history="1">
        <w:r w:rsidR="00675808" w:rsidRPr="00DC7FFD">
          <w:rPr>
            <w:rStyle w:val="a3"/>
            <w:u w:val="none"/>
          </w:rPr>
          <w:t>www.n</w:t>
        </w:r>
        <w:r w:rsidR="00675808" w:rsidRPr="00DC7FFD">
          <w:rPr>
            <w:rStyle w:val="a3"/>
            <w:u w:val="none"/>
            <w:lang w:val="en-US"/>
          </w:rPr>
          <w:t>n</w:t>
        </w:r>
        <w:r w:rsidR="00675808" w:rsidRPr="00DC7FFD">
          <w:rPr>
            <w:rStyle w:val="a3"/>
            <w:u w:val="none"/>
          </w:rPr>
          <w:t>selp.asino.ru</w:t>
        </w:r>
      </w:hyperlink>
      <w:r w:rsidR="00675808" w:rsidRPr="00335648">
        <w:t xml:space="preserve"> </w:t>
      </w:r>
      <w:r w:rsidR="00675808">
        <w:t xml:space="preserve">и обнародованию в «Информационном бюллетене»       </w:t>
      </w:r>
    </w:p>
    <w:p w:rsidR="00FA27D6" w:rsidRPr="009744CC" w:rsidRDefault="00675808" w:rsidP="00FA27D6">
      <w:pPr>
        <w:tabs>
          <w:tab w:val="left" w:pos="0"/>
        </w:tabs>
        <w:autoSpaceDE w:val="0"/>
        <w:ind w:right="-83"/>
        <w:jc w:val="both"/>
      </w:pPr>
      <w:r>
        <w:t xml:space="preserve">          </w:t>
      </w:r>
      <w:r w:rsidR="00FA27D6" w:rsidRPr="009744CC">
        <w:t xml:space="preserve">3. Контроль исполнения </w:t>
      </w:r>
      <w:r w:rsidR="00FA27D6">
        <w:t>приказа</w:t>
      </w:r>
      <w:r w:rsidR="00FA27D6" w:rsidRPr="009744CC">
        <w:t xml:space="preserve"> возложить на ведущего специалиста. </w:t>
      </w:r>
    </w:p>
    <w:p w:rsidR="00FA27D6" w:rsidRPr="009744CC" w:rsidRDefault="00FA27D6" w:rsidP="00FA27D6">
      <w:pPr>
        <w:autoSpaceDE w:val="0"/>
        <w:ind w:firstLine="540"/>
        <w:jc w:val="both"/>
      </w:pPr>
    </w:p>
    <w:p w:rsidR="00FA27D6" w:rsidRDefault="00FA27D6" w:rsidP="00FA27D6">
      <w:pPr>
        <w:ind w:right="-2" w:firstLine="567"/>
        <w:jc w:val="both"/>
        <w:rPr>
          <w:bCs/>
          <w:sz w:val="28"/>
        </w:rPr>
      </w:pPr>
    </w:p>
    <w:p w:rsidR="00FA27D6" w:rsidRDefault="00FA27D6" w:rsidP="00FA27D6">
      <w:pPr>
        <w:jc w:val="right"/>
        <w:rPr>
          <w:bCs/>
          <w:sz w:val="28"/>
        </w:rPr>
      </w:pPr>
    </w:p>
    <w:p w:rsidR="00FA27D6" w:rsidRPr="009744CC" w:rsidRDefault="00FA27D6" w:rsidP="00FA27D6">
      <w:pPr>
        <w:autoSpaceDE w:val="0"/>
        <w:jc w:val="center"/>
      </w:pPr>
      <w:r w:rsidRPr="009744CC">
        <w:t xml:space="preserve">Ведущий специалист                                                      </w:t>
      </w:r>
      <w:r>
        <w:t>Н.А.</w:t>
      </w:r>
      <w:r w:rsidR="007A03D0">
        <w:t xml:space="preserve"> </w:t>
      </w:r>
      <w:r>
        <w:t>Якунина</w:t>
      </w:r>
    </w:p>
    <w:p w:rsidR="00FA27D6" w:rsidRPr="009744CC" w:rsidRDefault="00FA27D6" w:rsidP="00FA27D6">
      <w:pPr>
        <w:jc w:val="both"/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FA27D6" w:rsidRDefault="00FA27D6" w:rsidP="00FA27D6">
      <w:pPr>
        <w:jc w:val="center"/>
        <w:rPr>
          <w:b/>
        </w:rPr>
      </w:pPr>
    </w:p>
    <w:p w:rsidR="00675808" w:rsidRDefault="00FA27D6" w:rsidP="00FA27D6">
      <w:pPr>
        <w:pStyle w:val="ConsTitle"/>
        <w:suppressAutoHyphens/>
        <w:ind w:left="5664" w:firstLine="708"/>
        <w:jc w:val="right"/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lastRenderedPageBreak/>
        <w:t xml:space="preserve">    </w:t>
      </w:r>
    </w:p>
    <w:p w:rsidR="00675808" w:rsidRDefault="00675808" w:rsidP="00FA27D6">
      <w:pPr>
        <w:pStyle w:val="ConsTitle"/>
        <w:suppressAutoHyphens/>
        <w:ind w:left="5664" w:firstLine="708"/>
        <w:jc w:val="right"/>
        <w:rPr>
          <w:rFonts w:ascii="Times New Roman" w:hAnsi="Times New Roman" w:cs="Times New Roman"/>
          <w:bCs w:val="0"/>
          <w:sz w:val="24"/>
          <w:szCs w:val="24"/>
        </w:rPr>
      </w:pPr>
    </w:p>
    <w:p w:rsidR="007A03D0" w:rsidRDefault="00FA27D6" w:rsidP="007A03D0">
      <w:pPr>
        <w:pStyle w:val="ConsTitle"/>
        <w:suppressAutoHyphens/>
        <w:ind w:left="5664" w:firstLine="708"/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7A1AE4">
        <w:rPr>
          <w:rFonts w:ascii="Times New Roman" w:hAnsi="Times New Roman" w:cs="Times New Roman"/>
          <w:b w:val="0"/>
          <w:sz w:val="22"/>
          <w:szCs w:val="22"/>
        </w:rPr>
        <w:t xml:space="preserve">Приложение </w:t>
      </w:r>
      <w:r w:rsidR="007A03D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7A03D0" w:rsidRDefault="007A03D0" w:rsidP="007A03D0">
      <w:pPr>
        <w:pStyle w:val="ConsTitle"/>
        <w:suppressAutoHyphens/>
        <w:ind w:left="5664" w:firstLine="708"/>
        <w:jc w:val="center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УТВЕРЖДЕНО</w:t>
      </w:r>
    </w:p>
    <w:p w:rsidR="00FA27D6" w:rsidRDefault="007A03D0" w:rsidP="007A03D0">
      <w:pPr>
        <w:pStyle w:val="ConsTitle"/>
        <w:suppressAutoHyphens/>
        <w:ind w:left="5664" w:firstLine="708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п</w:t>
      </w:r>
      <w:r w:rsidR="00FA27D6">
        <w:rPr>
          <w:rFonts w:ascii="Times New Roman" w:hAnsi="Times New Roman" w:cs="Times New Roman"/>
          <w:b w:val="0"/>
          <w:sz w:val="22"/>
          <w:szCs w:val="22"/>
        </w:rPr>
        <w:t>риказ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ом </w:t>
      </w:r>
      <w:r w:rsidR="00FA27D6">
        <w:rPr>
          <w:rFonts w:ascii="Times New Roman" w:hAnsi="Times New Roman" w:cs="Times New Roman"/>
          <w:b w:val="0"/>
          <w:sz w:val="22"/>
          <w:szCs w:val="22"/>
        </w:rPr>
        <w:t xml:space="preserve">финансового органа </w:t>
      </w:r>
    </w:p>
    <w:p w:rsidR="00FA27D6" w:rsidRDefault="007A03D0" w:rsidP="00FA27D6">
      <w:pPr>
        <w:pStyle w:val="ConsTitle"/>
        <w:suppressAutoHyphens/>
        <w:ind w:left="5760"/>
        <w:jc w:val="right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</w:t>
      </w:r>
      <w:r w:rsidR="00FA27D6">
        <w:rPr>
          <w:rFonts w:ascii="Times New Roman" w:hAnsi="Times New Roman" w:cs="Times New Roman"/>
          <w:b w:val="0"/>
          <w:sz w:val="22"/>
          <w:szCs w:val="22"/>
        </w:rPr>
        <w:t>Администрации Новониколаевского</w:t>
      </w:r>
    </w:p>
    <w:p w:rsidR="000332B3" w:rsidRDefault="007A03D0" w:rsidP="007A03D0">
      <w:pPr>
        <w:pStyle w:val="ConsTitle"/>
        <w:suppressAutoHyphens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</w:t>
      </w:r>
      <w:r w:rsidR="00FA27D6" w:rsidRPr="007A1AE4">
        <w:rPr>
          <w:rFonts w:ascii="Times New Roman" w:hAnsi="Times New Roman" w:cs="Times New Roman"/>
          <w:b w:val="0"/>
          <w:sz w:val="22"/>
          <w:szCs w:val="22"/>
        </w:rPr>
        <w:t xml:space="preserve">сельского поселения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:rsidR="00FA27D6" w:rsidRPr="000332B3" w:rsidRDefault="000332B3" w:rsidP="000332B3">
      <w:pPr>
        <w:pStyle w:val="ConsTitle"/>
        <w:suppressAutoHyphens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 xml:space="preserve">                                                                                                                      </w:t>
      </w:r>
      <w:r w:rsidR="00FA27D6" w:rsidRPr="007A1AE4">
        <w:rPr>
          <w:rFonts w:ascii="Times New Roman" w:hAnsi="Times New Roman" w:cs="Times New Roman"/>
          <w:b w:val="0"/>
          <w:sz w:val="22"/>
          <w:szCs w:val="22"/>
        </w:rPr>
        <w:t xml:space="preserve">от </w:t>
      </w:r>
      <w:r>
        <w:rPr>
          <w:rFonts w:ascii="Times New Roman" w:hAnsi="Times New Roman" w:cs="Times New Roman"/>
          <w:b w:val="0"/>
          <w:sz w:val="22"/>
          <w:szCs w:val="22"/>
        </w:rPr>
        <w:t xml:space="preserve">21.09.2017  </w:t>
      </w:r>
      <w:r>
        <w:rPr>
          <w:rFonts w:ascii="Times New Roman" w:hAnsi="Times New Roman"/>
          <w:sz w:val="24"/>
          <w:szCs w:val="28"/>
        </w:rPr>
        <w:t>№ 7</w:t>
      </w:r>
    </w:p>
    <w:p w:rsidR="00FA27D6" w:rsidRDefault="00FA27D6" w:rsidP="00FA27D6">
      <w:pPr>
        <w:pStyle w:val="a4"/>
        <w:jc w:val="both"/>
        <w:rPr>
          <w:rFonts w:ascii="Times New Roman" w:hAnsi="Times New Roman"/>
          <w:sz w:val="24"/>
          <w:szCs w:val="28"/>
        </w:rPr>
      </w:pPr>
    </w:p>
    <w:p w:rsidR="00FA27D6" w:rsidRPr="005352D5" w:rsidRDefault="00FA27D6" w:rsidP="00FA27D6">
      <w:pPr>
        <w:pStyle w:val="ConsTitle"/>
        <w:suppressAutoHyphens/>
        <w:ind w:left="4111"/>
        <w:rPr>
          <w:rFonts w:ascii="Times New Roman" w:hAnsi="Times New Roman" w:cs="Times New Roman"/>
          <w:b w:val="0"/>
          <w:sz w:val="24"/>
          <w:szCs w:val="24"/>
        </w:rPr>
      </w:pPr>
      <w:r w:rsidRPr="005352D5">
        <w:rPr>
          <w:rFonts w:ascii="Times New Roman" w:hAnsi="Times New Roman" w:cs="Times New Roman"/>
          <w:sz w:val="24"/>
          <w:szCs w:val="24"/>
        </w:rPr>
        <w:t>ПОРЯДОК</w:t>
      </w:r>
    </w:p>
    <w:p w:rsidR="00FA27D6" w:rsidRPr="00E12114" w:rsidRDefault="00FA27D6" w:rsidP="00FA27D6">
      <w:pPr>
        <w:jc w:val="center"/>
        <w:rPr>
          <w:b/>
        </w:rPr>
      </w:pPr>
      <w:r w:rsidRPr="00E12114">
        <w:rPr>
          <w:b/>
        </w:rPr>
        <w:t>составления и ведения сводной бюджетной росписи бюджета</w:t>
      </w:r>
    </w:p>
    <w:p w:rsidR="00FA27D6" w:rsidRPr="00E12114" w:rsidRDefault="00FA27D6" w:rsidP="00FA27D6">
      <w:pPr>
        <w:jc w:val="center"/>
        <w:rPr>
          <w:b/>
        </w:rPr>
      </w:pPr>
      <w:r w:rsidRPr="00E12114">
        <w:rPr>
          <w:b/>
        </w:rPr>
        <w:t>муниципального образования «</w:t>
      </w:r>
      <w:r>
        <w:rPr>
          <w:b/>
        </w:rPr>
        <w:t>Новониколаевское</w:t>
      </w:r>
      <w:r w:rsidRPr="00E12114">
        <w:rPr>
          <w:b/>
        </w:rPr>
        <w:t xml:space="preserve"> сельское поселение» и  </w:t>
      </w:r>
    </w:p>
    <w:p w:rsidR="00FA27D6" w:rsidRPr="00E12114" w:rsidRDefault="00FA27D6" w:rsidP="00FA27D6">
      <w:pPr>
        <w:jc w:val="center"/>
        <w:rPr>
          <w:b/>
        </w:rPr>
      </w:pPr>
      <w:r w:rsidRPr="00E12114">
        <w:rPr>
          <w:b/>
        </w:rPr>
        <w:t>бюджетной росписи главного распорядителя средств местного бюджета</w:t>
      </w:r>
    </w:p>
    <w:p w:rsidR="00FA27D6" w:rsidRDefault="00FA27D6" w:rsidP="00FA27D6">
      <w:pPr>
        <w:jc w:val="center"/>
        <w:rPr>
          <w:b/>
        </w:rPr>
      </w:pPr>
      <w:r w:rsidRPr="00E12114">
        <w:rPr>
          <w:b/>
        </w:rPr>
        <w:t xml:space="preserve">(главных администраторов источников финансирования  </w:t>
      </w:r>
    </w:p>
    <w:p w:rsidR="00FA27D6" w:rsidRPr="00E12114" w:rsidRDefault="00FA27D6" w:rsidP="00FA27D6">
      <w:pPr>
        <w:jc w:val="center"/>
        <w:rPr>
          <w:b/>
        </w:rPr>
      </w:pPr>
      <w:r w:rsidRPr="00E12114">
        <w:rPr>
          <w:b/>
        </w:rPr>
        <w:t>дефицита местного бюджета)</w:t>
      </w:r>
    </w:p>
    <w:p w:rsidR="00FA27D6" w:rsidRDefault="00FA27D6" w:rsidP="00FA27D6">
      <w:pPr>
        <w:jc w:val="center"/>
      </w:pPr>
    </w:p>
    <w:p w:rsidR="00FA27D6" w:rsidRDefault="00FA27D6" w:rsidP="00FA27D6">
      <w:pPr>
        <w:numPr>
          <w:ilvl w:val="0"/>
          <w:numId w:val="1"/>
        </w:numPr>
        <w:ind w:left="360"/>
        <w:jc w:val="center"/>
      </w:pPr>
      <w:r w:rsidRPr="00CA1746">
        <w:rPr>
          <w:b/>
        </w:rPr>
        <w:t>Общие положения</w:t>
      </w:r>
    </w:p>
    <w:p w:rsidR="00FA27D6" w:rsidRDefault="00FA27D6" w:rsidP="00FA27D6">
      <w:pPr>
        <w:ind w:firstLine="708"/>
        <w:jc w:val="both"/>
      </w:pPr>
      <w:r>
        <w:t xml:space="preserve">1. </w:t>
      </w:r>
      <w:proofErr w:type="gramStart"/>
      <w:r>
        <w:t>Настоящий Порядок</w:t>
      </w:r>
      <w:r w:rsidRPr="00B41C7E">
        <w:rPr>
          <w:b/>
        </w:rPr>
        <w:t xml:space="preserve"> </w:t>
      </w:r>
      <w:r w:rsidRPr="00B41C7E">
        <w:t>составления и ведения сводной бюджетной росписи бюджета</w:t>
      </w:r>
      <w:r>
        <w:t xml:space="preserve"> </w:t>
      </w:r>
      <w:r w:rsidRPr="00B41C7E">
        <w:t>муниципального образования «</w:t>
      </w:r>
      <w:r>
        <w:t>Новониколаевское</w:t>
      </w:r>
      <w:r w:rsidRPr="00B41C7E">
        <w:t xml:space="preserve"> сельское поселение» и бюджетной росписи главного распорядителя средств местного бюджета</w:t>
      </w:r>
      <w:r>
        <w:t xml:space="preserve"> </w:t>
      </w:r>
      <w:r w:rsidRPr="00B41C7E">
        <w:t>(главных администрат</w:t>
      </w:r>
      <w:r>
        <w:t xml:space="preserve">оров источников финансирования </w:t>
      </w:r>
      <w:r w:rsidRPr="00B41C7E">
        <w:t>дефицита местного бюджета)</w:t>
      </w:r>
      <w:r>
        <w:t xml:space="preserve"> (далее – Порядок) разработан в соответствии с Бюджетным кодексом Российской Федерации, решением Совета Новониколаевского сельского поселения от 2</w:t>
      </w:r>
      <w:r w:rsidR="00043CF1">
        <w:t>7</w:t>
      </w:r>
      <w:r>
        <w:t xml:space="preserve">.12.2007 № </w:t>
      </w:r>
      <w:r w:rsidR="009F7F21">
        <w:t>9</w:t>
      </w:r>
      <w:r>
        <w:t xml:space="preserve"> «Об утверждении Положения о бюджетном процессе в муниципальном образовании «Новониколаевское сельское поселение», решением</w:t>
      </w:r>
      <w:proofErr w:type="gramEnd"/>
      <w:r>
        <w:t xml:space="preserve"> Совета Новониколаевского сельского поселения о местном бюджете на текущий финансовый год (далее – Решение) и определяет правила  составления и ведения сводной бюджетной росписи местного бюджета (далее – сводная роспись) и бюджетной росписи главного распорядителя средств местного бюджета (главных администраторов источников финансирования дефицита местного бюджета) (далее – бюджетная  роспись)</w:t>
      </w:r>
    </w:p>
    <w:p w:rsidR="00FA27D6" w:rsidRDefault="00FA27D6" w:rsidP="00FA27D6">
      <w:pPr>
        <w:jc w:val="both"/>
      </w:pPr>
      <w:r>
        <w:tab/>
        <w:t>2. Составление и ведение сводной росписи и бюджетных росписей осуществляется финансовым органом Администрации Новониколаевского сельского поселения (далее – финансовый орган).</w:t>
      </w:r>
    </w:p>
    <w:p w:rsidR="00FA27D6" w:rsidRDefault="00FA27D6" w:rsidP="00FA27D6">
      <w:pPr>
        <w:ind w:left="360"/>
        <w:jc w:val="center"/>
        <w:rPr>
          <w:b/>
        </w:rPr>
      </w:pPr>
      <w:r>
        <w:rPr>
          <w:b/>
        </w:rPr>
        <w:t>2. Состав сводной росписи, порядок ее составления и утверждения</w:t>
      </w:r>
    </w:p>
    <w:p w:rsidR="00FA27D6" w:rsidRDefault="00FA27D6" w:rsidP="00FA27D6">
      <w:pPr>
        <w:jc w:val="both"/>
      </w:pPr>
      <w:r>
        <w:tab/>
        <w:t>3. Сводная роспись составляется финансовым органом на основе ведомственной структуры расходов местного бюджета и утверждается ведущим специалистом по экономике и финансам финансового органа не менее чем за пять рабочих дней до начала очередного финансового года.</w:t>
      </w:r>
    </w:p>
    <w:p w:rsidR="00FA27D6" w:rsidRDefault="00FA27D6" w:rsidP="00FA27D6">
      <w:pPr>
        <w:jc w:val="both"/>
      </w:pPr>
      <w:r>
        <w:tab/>
        <w:t>4. Показатели сводной росписи составляются в тысячах рублей на бумажном носителе (с одним знаком после запятой).</w:t>
      </w:r>
    </w:p>
    <w:p w:rsidR="00FA27D6" w:rsidRDefault="00FA27D6" w:rsidP="00FA27D6">
      <w:pPr>
        <w:jc w:val="both"/>
      </w:pPr>
      <w:r>
        <w:tab/>
        <w:t>5. Сводная роспись является основанием для разработки и утверждения лимитов бюджетных обязательств главным распорядителям средств местного бюджета.</w:t>
      </w:r>
    </w:p>
    <w:p w:rsidR="00FA27D6" w:rsidRDefault="00FA27D6" w:rsidP="00FA27D6">
      <w:pPr>
        <w:jc w:val="both"/>
      </w:pPr>
      <w:r>
        <w:tab/>
        <w:t>6. В состав сводной росписи включаются:</w:t>
      </w:r>
    </w:p>
    <w:p w:rsidR="00FA27D6" w:rsidRDefault="00FA27D6" w:rsidP="00FA27D6">
      <w:pPr>
        <w:jc w:val="both"/>
      </w:pPr>
      <w:r>
        <w:tab/>
        <w:t>1) роспись расходов местного бюджета на текущий финансовый год в разрезе ведомственной структуры расходов местного бюджета (в разрезе главных распорядителей, кодов разделов, подразделов, целевых статей и видов расходов бюджетов) по форме согласно приложению 1 к настоящему Порядку.</w:t>
      </w:r>
    </w:p>
    <w:p w:rsidR="00FA27D6" w:rsidRDefault="00FA27D6" w:rsidP="00FA27D6">
      <w:pPr>
        <w:jc w:val="both"/>
      </w:pPr>
      <w:r>
        <w:tab/>
        <w:t>2) роспись источников внутреннего финансирования дефицита местного бюджета на текущий финансовый год в разрезе главных источников и кодов источников внутреннего финансирования дефицита местного бюджета, классификации источников финансирования дефицита бюджета по форме согласно приложению 2 к настоящему Порядку.</w:t>
      </w:r>
    </w:p>
    <w:p w:rsidR="00FA27D6" w:rsidRDefault="00FA27D6" w:rsidP="00FA27D6">
      <w:pPr>
        <w:jc w:val="both"/>
      </w:pPr>
      <w:r>
        <w:tab/>
        <w:t>7. Показатели утвержденной сводной росписи должны соответствовать Решению.</w:t>
      </w:r>
    </w:p>
    <w:p w:rsidR="00FA27D6" w:rsidRDefault="00FA27D6" w:rsidP="00FA27D6">
      <w:pPr>
        <w:jc w:val="both"/>
      </w:pPr>
      <w:r>
        <w:tab/>
        <w:t>8. Утвержденная сводная роспись представляется Администрацией поселения в Совет Новониколаевского сельского поселения.</w:t>
      </w:r>
    </w:p>
    <w:p w:rsidR="00FA27D6" w:rsidRDefault="00FA27D6" w:rsidP="00FA27D6">
      <w:pPr>
        <w:ind w:left="360"/>
        <w:jc w:val="center"/>
        <w:rPr>
          <w:b/>
        </w:rPr>
      </w:pPr>
      <w:r>
        <w:rPr>
          <w:b/>
        </w:rPr>
        <w:t>3. Ведение сводной росписи и изменение лимитов бюджетных обязательств</w:t>
      </w:r>
    </w:p>
    <w:p w:rsidR="00FA27D6" w:rsidRDefault="00FA27D6" w:rsidP="00FA27D6">
      <w:pPr>
        <w:jc w:val="both"/>
      </w:pPr>
      <w:r>
        <w:lastRenderedPageBreak/>
        <w:tab/>
        <w:t xml:space="preserve">9. Ведение сводной росписи осуществляется финансовым органом посредством внесения изменений в показатели сводной росписи. </w:t>
      </w:r>
    </w:p>
    <w:p w:rsidR="00FA27D6" w:rsidRDefault="00FA27D6" w:rsidP="00FA27D6">
      <w:pPr>
        <w:jc w:val="both"/>
      </w:pPr>
      <w:r>
        <w:tab/>
        <w:t>10. Изменение сводной росписи и лимитов бюджетных обязательств осуществляется по предложению главного распорядителя и утверждается ведущим специалистом по экономике и финансам на которого возложены полномочия финансового органа.</w:t>
      </w:r>
    </w:p>
    <w:p w:rsidR="00FA27D6" w:rsidRDefault="00FA27D6" w:rsidP="00FA27D6">
      <w:pPr>
        <w:jc w:val="both"/>
      </w:pPr>
      <w:r>
        <w:tab/>
        <w:t xml:space="preserve">11. В ходе исполнения местного бюджета показатели сводной росписи и лимиты бюджетных обязательств могут быть изменены </w:t>
      </w:r>
      <w:proofErr w:type="gramStart"/>
      <w:r>
        <w:t>в соответствии с решением финансового органа  с последующим внесением изменений в Решение при изменении</w:t>
      </w:r>
      <w:proofErr w:type="gramEnd"/>
      <w:r>
        <w:t xml:space="preserve"> порядка применения бюджетной классификации Российской Федерации.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547"/>
        <w:jc w:val="both"/>
        <w:rPr>
          <w:color w:val="000000"/>
        </w:rPr>
      </w:pPr>
      <w:r>
        <w:tab/>
      </w:r>
      <w:r w:rsidRPr="00E74D9A">
        <w:t xml:space="preserve">12. </w:t>
      </w:r>
      <w:r w:rsidRPr="00E74D9A">
        <w:rPr>
          <w:rStyle w:val="apple-converted-space"/>
          <w:color w:val="000000"/>
        </w:rPr>
        <w:t> </w:t>
      </w:r>
      <w:r w:rsidR="007A03D0">
        <w:rPr>
          <w:rStyle w:val="apple-converted-space"/>
          <w:color w:val="000000"/>
        </w:rPr>
        <w:t xml:space="preserve">В </w:t>
      </w:r>
      <w:r w:rsidR="007A03D0">
        <w:rPr>
          <w:rStyle w:val="blk"/>
          <w:color w:val="000000"/>
        </w:rPr>
        <w:t>с</w:t>
      </w:r>
      <w:r w:rsidRPr="00E74D9A">
        <w:rPr>
          <w:rStyle w:val="blk"/>
          <w:color w:val="000000"/>
        </w:rPr>
        <w:t xml:space="preserve">водную бюджетную роспись могут быть внесены изменения </w:t>
      </w:r>
      <w:proofErr w:type="gramStart"/>
      <w:r w:rsidRPr="00E74D9A">
        <w:rPr>
          <w:rStyle w:val="blk"/>
          <w:color w:val="000000"/>
        </w:rPr>
        <w:t>в соответствии</w:t>
      </w:r>
      <w:r>
        <w:rPr>
          <w:rStyle w:val="blk"/>
          <w:color w:val="000000"/>
        </w:rPr>
        <w:t xml:space="preserve"> с решениями финансового органа</w:t>
      </w:r>
      <w:r w:rsidR="007A03D0">
        <w:rPr>
          <w:rStyle w:val="blk"/>
          <w:color w:val="000000"/>
        </w:rPr>
        <w:t xml:space="preserve"> </w:t>
      </w:r>
      <w:r w:rsidRPr="00E74D9A">
        <w:rPr>
          <w:rStyle w:val="blk"/>
          <w:color w:val="000000"/>
        </w:rPr>
        <w:t xml:space="preserve"> без внесения изменений в решение о бюджете</w:t>
      </w:r>
      <w:proofErr w:type="gramEnd"/>
      <w:r w:rsidRPr="00E74D9A">
        <w:rPr>
          <w:rStyle w:val="blk"/>
          <w:color w:val="000000"/>
        </w:rPr>
        <w:t>: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708"/>
        <w:jc w:val="both"/>
        <w:rPr>
          <w:color w:val="000000"/>
        </w:rPr>
      </w:pPr>
      <w:bookmarkStart w:id="0" w:name="dst4295"/>
      <w:bookmarkEnd w:id="0"/>
      <w:r w:rsidRPr="00E74D9A">
        <w:rPr>
          <w:rStyle w:val="blk"/>
          <w:color w:val="000000"/>
        </w:rPr>
        <w:t>1) в случае перераспределения бюджетных ассигнований, предусмотренных для исполнения публичных нормативных обязательств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547"/>
        <w:jc w:val="both"/>
        <w:rPr>
          <w:color w:val="000000"/>
        </w:rPr>
      </w:pPr>
      <w:bookmarkStart w:id="1" w:name="dst4296"/>
      <w:bookmarkEnd w:id="1"/>
      <w:r w:rsidRPr="00E74D9A">
        <w:rPr>
          <w:rStyle w:val="blk"/>
          <w:color w:val="000000"/>
        </w:rPr>
        <w:t xml:space="preserve">  2) в случае изменения функций и полномочий главных распорядителей, получателей бюджетных средств, а также в связи с передачей муниципального имущества;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547"/>
        <w:jc w:val="both"/>
        <w:rPr>
          <w:color w:val="000000"/>
        </w:rPr>
      </w:pPr>
      <w:bookmarkStart w:id="2" w:name="dst4297"/>
      <w:bookmarkEnd w:id="2"/>
      <w:r w:rsidRPr="00E74D9A">
        <w:rPr>
          <w:rStyle w:val="blk"/>
          <w:color w:val="000000"/>
        </w:rPr>
        <w:t xml:space="preserve">  3) в случае исполнения судебных актов, предусматривающих обращение взыскания на средства бюджетов бюджетной системы Российской Федерации;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547"/>
        <w:jc w:val="both"/>
        <w:rPr>
          <w:color w:val="000000"/>
        </w:rPr>
      </w:pPr>
      <w:bookmarkStart w:id="3" w:name="dst4298"/>
      <w:bookmarkEnd w:id="3"/>
      <w:r>
        <w:rPr>
          <w:rStyle w:val="blk"/>
          <w:color w:val="000000"/>
        </w:rPr>
        <w:t xml:space="preserve"> </w:t>
      </w:r>
      <w:r w:rsidRPr="00E74D9A">
        <w:rPr>
          <w:rStyle w:val="blk"/>
          <w:color w:val="000000"/>
        </w:rPr>
        <w:t xml:space="preserve"> </w:t>
      </w:r>
      <w:bookmarkStart w:id="4" w:name="dst4299"/>
      <w:bookmarkEnd w:id="4"/>
      <w:r w:rsidRPr="00E74D9A">
        <w:rPr>
          <w:rStyle w:val="blk"/>
          <w:color w:val="000000"/>
        </w:rPr>
        <w:t>4) в случае перераспределения бюджетных ассигнований, предоставляемых на конкурсной основе;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547"/>
        <w:jc w:val="both"/>
        <w:rPr>
          <w:color w:val="000000"/>
        </w:rPr>
      </w:pPr>
      <w:bookmarkStart w:id="5" w:name="dst4300"/>
      <w:bookmarkEnd w:id="5"/>
      <w:r w:rsidRPr="00E74D9A">
        <w:rPr>
          <w:rStyle w:val="blk"/>
          <w:color w:val="000000"/>
        </w:rPr>
        <w:t xml:space="preserve">  5) 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547"/>
        <w:jc w:val="both"/>
        <w:rPr>
          <w:color w:val="000000"/>
        </w:rPr>
      </w:pPr>
      <w:bookmarkStart w:id="6" w:name="dst4301"/>
      <w:bookmarkEnd w:id="6"/>
      <w:r w:rsidRPr="00E74D9A">
        <w:rPr>
          <w:rStyle w:val="blk"/>
          <w:color w:val="000000"/>
        </w:rPr>
        <w:t xml:space="preserve">  6) в случае получения субсидий, субвенций, иных межбюджетных трансфертов и безвозмездных поступлений от физических и юридических лиц,</w:t>
      </w:r>
      <w:r>
        <w:rPr>
          <w:rStyle w:val="blk"/>
          <w:color w:val="000000"/>
        </w:rPr>
        <w:t xml:space="preserve"> </w:t>
      </w:r>
      <w:r w:rsidRPr="00E74D9A">
        <w:rPr>
          <w:rStyle w:val="blk"/>
          <w:color w:val="000000"/>
        </w:rPr>
        <w:t>имеющих целевое назначение, сверх объемов, утвержденных решением о бюджете, а также в случае сокращения или возврата (при отсутствии потребности) указанных средств;</w:t>
      </w:r>
    </w:p>
    <w:p w:rsidR="00FA27D6" w:rsidRPr="00E74D9A" w:rsidRDefault="00FA27D6" w:rsidP="00FA27D6">
      <w:pPr>
        <w:shd w:val="clear" w:color="auto" w:fill="FFFFFF"/>
        <w:spacing w:line="262" w:lineRule="atLeast"/>
        <w:ind w:firstLine="547"/>
        <w:jc w:val="both"/>
        <w:rPr>
          <w:color w:val="000000"/>
        </w:rPr>
      </w:pPr>
      <w:bookmarkStart w:id="7" w:name="dst4302"/>
      <w:bookmarkEnd w:id="7"/>
      <w:r w:rsidRPr="00E74D9A">
        <w:rPr>
          <w:rStyle w:val="blk"/>
          <w:color w:val="000000"/>
        </w:rPr>
        <w:t xml:space="preserve">  7) 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Кодексом;</w:t>
      </w:r>
    </w:p>
    <w:p w:rsidR="00FA27D6" w:rsidRPr="00E74D9A" w:rsidRDefault="00FA27D6" w:rsidP="00FA27D6">
      <w:pPr>
        <w:shd w:val="clear" w:color="auto" w:fill="FFFFFF"/>
        <w:spacing w:line="262" w:lineRule="atLeast"/>
        <w:jc w:val="both"/>
        <w:rPr>
          <w:color w:val="000000"/>
        </w:rPr>
      </w:pPr>
      <w:bookmarkStart w:id="8" w:name="dst4304"/>
      <w:bookmarkEnd w:id="8"/>
      <w:r w:rsidRPr="00E74D9A">
        <w:rPr>
          <w:rStyle w:val="blk"/>
          <w:color w:val="000000"/>
        </w:rPr>
        <w:t xml:space="preserve">             8)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муниципальные контракты или соглашения о предоставлении субсидий на осуществление капитальных вложений.</w:t>
      </w:r>
    </w:p>
    <w:p w:rsidR="00FA27D6" w:rsidRDefault="00FA27D6" w:rsidP="00FA27D6">
      <w:pPr>
        <w:ind w:firstLine="708"/>
        <w:jc w:val="both"/>
      </w:pPr>
      <w:bookmarkStart w:id="9" w:name="dst4305"/>
      <w:bookmarkEnd w:id="9"/>
      <w:r>
        <w:t>13. Главные распорядители в соответствии с основаниями, установленными пунктами 11, 12 настоящего Порядка, вносят изменения лимитов бюджетных обязательств в следующем порядке:</w:t>
      </w:r>
    </w:p>
    <w:p w:rsidR="00FA27D6" w:rsidRDefault="00FA27D6" w:rsidP="00FA27D6">
      <w:pPr>
        <w:jc w:val="both"/>
      </w:pPr>
      <w:r>
        <w:tab/>
        <w:t>1) главные распорядители готовят предложения об изменениях лимитов бюджетных обязательств с обоснованием предлагаемых изменений и приложением справок об изменении лимитов бюджетных обязательств в одном экземпляре на бумажном носителе:</w:t>
      </w:r>
    </w:p>
    <w:p w:rsidR="00FA27D6" w:rsidRDefault="00FA27D6" w:rsidP="00FA27D6">
      <w:pPr>
        <w:jc w:val="both"/>
      </w:pPr>
      <w:r>
        <w:tab/>
        <w:t>а) при изменении росписи расходов местного бюджета и лимитов бюджетных обязательств – справка по форме согласно приложению 3 к настоящему Порядку в разрезе кодов главных распорядителей, раздела, подраздела, целевой статьи и вида расходов классификации расходов бюджета;</w:t>
      </w:r>
    </w:p>
    <w:p w:rsidR="00FA27D6" w:rsidRDefault="00FA27D6" w:rsidP="00FA27D6">
      <w:pPr>
        <w:jc w:val="both"/>
      </w:pPr>
      <w:r>
        <w:lastRenderedPageBreak/>
        <w:tab/>
        <w:t>б) при изменении росписи источников внутреннего финансирования дефицита местного бюджета – справка по форме согласно приложению 4 к настоящему Порядку в разрезе кодов главных администраторов и кодов источников внутреннего финансирования дефицита местного бюджета классификации источников финансирования дефицита бюджета;</w:t>
      </w:r>
    </w:p>
    <w:p w:rsidR="00FA27D6" w:rsidRDefault="00FA27D6" w:rsidP="00FA27D6">
      <w:pPr>
        <w:jc w:val="both"/>
      </w:pPr>
      <w:r>
        <w:tab/>
        <w:t>2) по уменьшаемым бюджетным ассигнованиям главные распорядители принимают письменное обязательство о недопущении образования кредиторской задолженности.</w:t>
      </w:r>
    </w:p>
    <w:p w:rsidR="00FA27D6" w:rsidRDefault="00FA27D6" w:rsidP="00FA27D6">
      <w:pPr>
        <w:ind w:firstLine="708"/>
        <w:jc w:val="both"/>
      </w:pPr>
      <w:r>
        <w:t xml:space="preserve">Уменьшение бюджетных ассигнований, предусмотренных на исполнение публичных нормативных обязательств и обслуживание муниципального долга, для </w:t>
      </w:r>
      <w:r w:rsidR="00675808">
        <w:t>увеличения иных</w:t>
      </w:r>
      <w:r>
        <w:t xml:space="preserve"> бюджетных ассигнований без внесения изменений в Решение не допускается.</w:t>
      </w:r>
    </w:p>
    <w:p w:rsidR="00FA27D6" w:rsidRDefault="00FA27D6" w:rsidP="00FA27D6">
      <w:pPr>
        <w:jc w:val="both"/>
      </w:pPr>
      <w:r>
        <w:tab/>
        <w:t>14. Внесение изменений в сводную бюджетную роспись производится один раз в месяц до 15-го числа каждого месяца и до 20-го декабря текущего финансового года.</w:t>
      </w:r>
    </w:p>
    <w:p w:rsidR="00FA27D6" w:rsidRDefault="00FA27D6" w:rsidP="00FA27D6">
      <w:pPr>
        <w:jc w:val="both"/>
      </w:pPr>
      <w:r>
        <w:tab/>
        <w:t>15. Без ограничения срока обращения рассматриваются представления в случае выделения средств из резервного фонда, дополнительного поступления межбюджетных трансфертов из районного бюджета, исполнение судебных актов, предусматривающих обращение взыскания на средства местного бюджета.</w:t>
      </w:r>
    </w:p>
    <w:p w:rsidR="00FA27D6" w:rsidRDefault="00FA27D6" w:rsidP="00FA27D6">
      <w:pPr>
        <w:jc w:val="both"/>
      </w:pPr>
      <w:r>
        <w:tab/>
        <w:t>16. При внесении изменений в сводную роспись и лимиты бюджетных обязательств на суммы средств, выделяемых за счет средств резервных фондов Администрации поселения, помимо документов, предусмотренных пунктом 13 настоящего Порядка, главным распорядителем прилагается копия решения о выделении указанных средств, принятого в установленном порядке.</w:t>
      </w:r>
    </w:p>
    <w:p w:rsidR="00FA27D6" w:rsidRDefault="00FA27D6" w:rsidP="00FA27D6">
      <w:pPr>
        <w:ind w:left="360"/>
        <w:jc w:val="center"/>
        <w:rPr>
          <w:b/>
        </w:rPr>
      </w:pPr>
      <w:r>
        <w:rPr>
          <w:b/>
        </w:rPr>
        <w:t>4. Состав бюджетной росписи, порядок ее составления и утверждения</w:t>
      </w:r>
    </w:p>
    <w:p w:rsidR="00FA27D6" w:rsidRDefault="00FA27D6" w:rsidP="00FA27D6">
      <w:pPr>
        <w:jc w:val="both"/>
      </w:pPr>
      <w:r>
        <w:tab/>
        <w:t>17. В состав бюджетной росписи включаются:</w:t>
      </w:r>
    </w:p>
    <w:p w:rsidR="00FA27D6" w:rsidRDefault="00FA27D6" w:rsidP="00FA27D6">
      <w:pPr>
        <w:jc w:val="both"/>
      </w:pPr>
      <w:r>
        <w:tab/>
        <w:t>1) роспись расходов главного распорядителя на текущий финансовый год в разрезе разделов, подразделов, целевых статей, видов расходов, операций сектора государственного управления и дополнительных кодов классификации расходов;</w:t>
      </w:r>
    </w:p>
    <w:p w:rsidR="00FA27D6" w:rsidRDefault="00FA27D6" w:rsidP="00FA27D6">
      <w:pPr>
        <w:jc w:val="both"/>
      </w:pPr>
      <w:r>
        <w:tab/>
        <w:t>2) роспись источников внутреннего финансирования дефицита местного бюджета главного администратора источников на текущий финансовый год в разрезе кодов классификации источников внутреннего финансирования дефицита бюджета.</w:t>
      </w:r>
    </w:p>
    <w:p w:rsidR="00FA27D6" w:rsidRDefault="00FA27D6" w:rsidP="00FA27D6">
      <w:pPr>
        <w:jc w:val="both"/>
      </w:pPr>
      <w:r>
        <w:tab/>
        <w:t>3) бюджетная роспись составляется Администрацией поселения и утверждается руководителем финансового органа по формам согласно приложениям 5 и 6 к настоящему Порядку.</w:t>
      </w:r>
    </w:p>
    <w:p w:rsidR="00FA27D6" w:rsidRDefault="00FA27D6" w:rsidP="00FA27D6">
      <w:pPr>
        <w:jc w:val="center"/>
        <w:rPr>
          <w:b/>
        </w:rPr>
      </w:pPr>
      <w:r>
        <w:rPr>
          <w:b/>
        </w:rPr>
        <w:t>5. Ведение бюджетной росписи</w:t>
      </w:r>
    </w:p>
    <w:p w:rsidR="00FA27D6" w:rsidRDefault="00FA27D6" w:rsidP="00FA27D6">
      <w:pPr>
        <w:jc w:val="both"/>
      </w:pPr>
      <w:r>
        <w:tab/>
        <w:t>18. Ведение бюджетной росписи осуществляет финансовым органом посредством внесения изменений в показатели бюджетной росписи.</w:t>
      </w:r>
    </w:p>
    <w:p w:rsidR="00FA27D6" w:rsidRDefault="00FA27D6" w:rsidP="00FA27D6">
      <w:pPr>
        <w:jc w:val="both"/>
      </w:pPr>
      <w:r>
        <w:tab/>
        <w:t>19. Изменение бюджетной росписи, приводящее к изменению показателей сводной росписи, осуществляется в соответствии с основаниями, установленными пунктом 22 Положения о бюджетном процессе в муниципальном образовании «Новониколаевское сельское поселение», утвержденного решением Совета Новониколаевского сельского поселения от 2</w:t>
      </w:r>
      <w:r w:rsidR="00DC6B70">
        <w:t>7</w:t>
      </w:r>
      <w:r>
        <w:t>.12.2007 №</w:t>
      </w:r>
      <w:r w:rsidR="00DC6B70">
        <w:t xml:space="preserve"> </w:t>
      </w:r>
      <w:bookmarkStart w:id="10" w:name="_GoBack"/>
      <w:bookmarkEnd w:id="10"/>
      <w:r w:rsidR="00DC6B70">
        <w:t>9</w:t>
      </w:r>
      <w:r>
        <w:t>.</w:t>
      </w:r>
    </w:p>
    <w:p w:rsidR="00FA27D6" w:rsidRDefault="00FA27D6" w:rsidP="00FA27D6">
      <w:pPr>
        <w:jc w:val="both"/>
      </w:pPr>
      <w:r>
        <w:tab/>
        <w:t>20. Внесение изменений в бюджетную роспись главным распорядителем производится один раз в месяц до 15-го числа каждого месяца и до 20-го декабря текущего финансового года.</w:t>
      </w:r>
    </w:p>
    <w:p w:rsidR="00FA27D6" w:rsidRDefault="00FA27D6" w:rsidP="00FA27D6">
      <w:pPr>
        <w:jc w:val="both"/>
      </w:pPr>
      <w:r>
        <w:tab/>
      </w: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jc w:val="both"/>
      </w:pPr>
    </w:p>
    <w:p w:rsidR="00FA27D6" w:rsidRDefault="00FA27D6" w:rsidP="00FA27D6">
      <w:pPr>
        <w:ind w:left="4680"/>
        <w:jc w:val="right"/>
      </w:pPr>
      <w:r>
        <w:t>Приложение №1</w:t>
      </w:r>
    </w:p>
    <w:p w:rsidR="00FA27D6" w:rsidRDefault="00FA27D6" w:rsidP="00FA27D6">
      <w:pPr>
        <w:ind w:left="4680"/>
        <w:jc w:val="right"/>
      </w:pPr>
      <w:r>
        <w:t>к Порядку составления</w:t>
      </w:r>
    </w:p>
    <w:p w:rsidR="00FA27D6" w:rsidRDefault="00FA27D6" w:rsidP="00FA27D6">
      <w:pPr>
        <w:ind w:left="4680"/>
        <w:jc w:val="right"/>
      </w:pPr>
      <w:r>
        <w:t xml:space="preserve"> и ведения сводной бюджетной</w:t>
      </w:r>
    </w:p>
    <w:p w:rsidR="00FA27D6" w:rsidRDefault="00FA27D6" w:rsidP="00FA27D6">
      <w:pPr>
        <w:ind w:left="4680"/>
        <w:jc w:val="right"/>
      </w:pPr>
      <w:r>
        <w:t xml:space="preserve"> росписи бюджета</w:t>
      </w:r>
    </w:p>
    <w:p w:rsidR="00FA27D6" w:rsidRDefault="00FA27D6" w:rsidP="00FA27D6">
      <w:pPr>
        <w:ind w:left="4680"/>
        <w:jc w:val="right"/>
      </w:pPr>
      <w:r>
        <w:t xml:space="preserve"> муниципального образования</w:t>
      </w:r>
    </w:p>
    <w:p w:rsidR="00FA27D6" w:rsidRDefault="00FA27D6" w:rsidP="00FA27D6">
      <w:pPr>
        <w:ind w:left="4680"/>
        <w:jc w:val="right"/>
      </w:pPr>
      <w:r>
        <w:t xml:space="preserve"> «Новониколаевское сельское </w:t>
      </w:r>
    </w:p>
    <w:p w:rsidR="00FA27D6" w:rsidRDefault="00FA27D6" w:rsidP="00FA27D6">
      <w:pPr>
        <w:ind w:left="4680"/>
        <w:jc w:val="right"/>
      </w:pPr>
      <w:r>
        <w:t xml:space="preserve">поселение» и бюджетной росписи </w:t>
      </w:r>
    </w:p>
    <w:p w:rsidR="00FA27D6" w:rsidRDefault="00FA27D6" w:rsidP="00FA27D6">
      <w:pPr>
        <w:ind w:left="4680"/>
        <w:jc w:val="right"/>
      </w:pPr>
      <w:r>
        <w:t>главного распределителя средств</w:t>
      </w:r>
    </w:p>
    <w:p w:rsidR="00FA27D6" w:rsidRDefault="00FA27D6" w:rsidP="00FA27D6">
      <w:pPr>
        <w:ind w:left="4680"/>
        <w:jc w:val="right"/>
      </w:pPr>
      <w:r>
        <w:t xml:space="preserve"> местного бюджета (главных </w:t>
      </w:r>
    </w:p>
    <w:p w:rsidR="00FA27D6" w:rsidRDefault="00FA27D6" w:rsidP="00FA27D6">
      <w:pPr>
        <w:ind w:left="4680"/>
        <w:jc w:val="right"/>
      </w:pPr>
      <w:r>
        <w:t>администраторов источников</w:t>
      </w:r>
    </w:p>
    <w:p w:rsidR="00FA27D6" w:rsidRDefault="00FA27D6" w:rsidP="00FA27D6">
      <w:pPr>
        <w:ind w:left="4680"/>
        <w:jc w:val="right"/>
      </w:pPr>
      <w:r>
        <w:t xml:space="preserve"> финансирования дефицита </w:t>
      </w:r>
    </w:p>
    <w:p w:rsidR="00FA27D6" w:rsidRDefault="00FA27D6" w:rsidP="00FA27D6">
      <w:pPr>
        <w:ind w:left="4680"/>
        <w:jc w:val="right"/>
      </w:pPr>
      <w:r>
        <w:t>местного бюджета)»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  <w:r>
        <w:t>УТВЕРЖДЕНО</w:t>
      </w:r>
    </w:p>
    <w:p w:rsidR="00FA27D6" w:rsidRDefault="000332B3" w:rsidP="00FA27D6">
      <w:pPr>
        <w:ind w:left="360"/>
        <w:jc w:val="right"/>
      </w:pPr>
      <w:r>
        <w:t xml:space="preserve">                   </w:t>
      </w:r>
      <w:r w:rsidR="00FA27D6">
        <w:t xml:space="preserve">Приказом №  </w:t>
      </w:r>
      <w:r>
        <w:t xml:space="preserve">7  </w:t>
      </w:r>
      <w:r w:rsidR="00FA27D6">
        <w:t xml:space="preserve">от </w:t>
      </w:r>
      <w:r>
        <w:t xml:space="preserve">21.09.2017         </w:t>
      </w:r>
    </w:p>
    <w:p w:rsidR="00FA27D6" w:rsidRDefault="000332B3" w:rsidP="000332B3">
      <w:pPr>
        <w:ind w:left="360"/>
        <w:jc w:val="center"/>
      </w:pPr>
      <w:r>
        <w:t xml:space="preserve">                                                                                                        </w:t>
      </w:r>
      <w:r w:rsidR="00FA27D6">
        <w:t>Глава Новониколаевского</w:t>
      </w:r>
    </w:p>
    <w:p w:rsidR="00FA27D6" w:rsidRDefault="00FA27D6" w:rsidP="00FA27D6">
      <w:pPr>
        <w:ind w:left="360"/>
        <w:jc w:val="right"/>
      </w:pPr>
      <w:r>
        <w:t>сельского поселения</w:t>
      </w:r>
    </w:p>
    <w:p w:rsidR="00FA27D6" w:rsidRDefault="00FA27D6" w:rsidP="00FA27D6">
      <w:pPr>
        <w:ind w:left="360"/>
        <w:jc w:val="right"/>
      </w:pPr>
      <w:r>
        <w:t>______________(________)</w:t>
      </w:r>
    </w:p>
    <w:p w:rsidR="00FA27D6" w:rsidRDefault="00FA27D6" w:rsidP="00FA27D6">
      <w:pPr>
        <w:ind w:left="360"/>
        <w:jc w:val="right"/>
      </w:pPr>
      <w:r>
        <w:t>«___»_____________20___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center"/>
      </w:pPr>
      <w:r>
        <w:t>Роспись расходов местного бюджета</w:t>
      </w:r>
    </w:p>
    <w:p w:rsidR="00FA27D6" w:rsidRDefault="00FA27D6" w:rsidP="00FA27D6">
      <w:pPr>
        <w:ind w:left="360"/>
        <w:jc w:val="center"/>
      </w:pPr>
      <w:r>
        <w:t>на____________________</w:t>
      </w:r>
    </w:p>
    <w:p w:rsidR="00FA27D6" w:rsidRPr="00C237C8" w:rsidRDefault="00FA27D6" w:rsidP="00FA27D6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237C8">
        <w:rPr>
          <w:sz w:val="22"/>
          <w:szCs w:val="22"/>
        </w:rPr>
        <w:t>(текущий финансовый год)</w:t>
      </w:r>
    </w:p>
    <w:p w:rsidR="00FA27D6" w:rsidRDefault="00FA27D6" w:rsidP="00FA27D6">
      <w:pPr>
        <w:ind w:left="360"/>
      </w:pPr>
      <w:r>
        <w:t>(тыс. руб.)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670"/>
        <w:gridCol w:w="1720"/>
        <w:gridCol w:w="1642"/>
        <w:gridCol w:w="1642"/>
        <w:gridCol w:w="1642"/>
        <w:gridCol w:w="1643"/>
      </w:tblGrid>
      <w:tr w:rsidR="00FA27D6" w:rsidTr="00BB0567">
        <w:tc>
          <w:tcPr>
            <w:tcW w:w="1670" w:type="dxa"/>
            <w:vMerge w:val="restart"/>
          </w:tcPr>
          <w:p w:rsidR="00FA27D6" w:rsidRDefault="00FA27D6" w:rsidP="00BB0567">
            <w:pPr>
              <w:jc w:val="center"/>
            </w:pPr>
            <w:r>
              <w:t>наименование</w:t>
            </w:r>
          </w:p>
        </w:tc>
        <w:tc>
          <w:tcPr>
            <w:tcW w:w="6646" w:type="dxa"/>
            <w:gridSpan w:val="4"/>
          </w:tcPr>
          <w:p w:rsidR="00FA27D6" w:rsidRDefault="00FA27D6" w:rsidP="00BB0567">
            <w:pPr>
              <w:jc w:val="center"/>
            </w:pPr>
            <w:r>
              <w:t>Код</w:t>
            </w:r>
          </w:p>
        </w:tc>
        <w:tc>
          <w:tcPr>
            <w:tcW w:w="1643" w:type="dxa"/>
            <w:vMerge w:val="restart"/>
          </w:tcPr>
          <w:p w:rsidR="00FA27D6" w:rsidRDefault="00FA27D6" w:rsidP="00BB0567">
            <w:pPr>
              <w:jc w:val="center"/>
            </w:pPr>
            <w:r>
              <w:t>Сумма на текущий финансовый год</w:t>
            </w:r>
          </w:p>
        </w:tc>
      </w:tr>
      <w:tr w:rsidR="00FA27D6" w:rsidTr="00BB0567">
        <w:tc>
          <w:tcPr>
            <w:tcW w:w="1670" w:type="dxa"/>
            <w:vMerge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  <w:r>
              <w:t>главного распорядителя</w:t>
            </w:r>
          </w:p>
          <w:p w:rsidR="00FA27D6" w:rsidRDefault="00FA27D6" w:rsidP="00BB0567">
            <w:pPr>
              <w:jc w:val="center"/>
            </w:pPr>
            <w:r>
              <w:t>средств бюджета</w:t>
            </w: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  <w:r>
              <w:t>раздела</w:t>
            </w:r>
          </w:p>
          <w:p w:rsidR="00FA27D6" w:rsidRDefault="00FA27D6" w:rsidP="00BB0567">
            <w:pPr>
              <w:jc w:val="center"/>
            </w:pPr>
            <w:r>
              <w:t>подраздела</w:t>
            </w:r>
          </w:p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  <w:r>
              <w:t>целевой статьи</w:t>
            </w: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  <w:r>
              <w:t>вид</w:t>
            </w:r>
          </w:p>
          <w:p w:rsidR="00FA27D6" w:rsidRDefault="00FA27D6" w:rsidP="00BB0567">
            <w:pPr>
              <w:jc w:val="center"/>
            </w:pPr>
            <w:r>
              <w:t>дохода</w:t>
            </w:r>
          </w:p>
        </w:tc>
        <w:tc>
          <w:tcPr>
            <w:tcW w:w="1643" w:type="dxa"/>
            <w:vMerge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  <w:r>
              <w:t>Всего расходов</w:t>
            </w: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  <w:tr w:rsidR="00FA27D6" w:rsidTr="00BB0567">
        <w:tc>
          <w:tcPr>
            <w:tcW w:w="167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720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2" w:type="dxa"/>
          </w:tcPr>
          <w:p w:rsidR="00FA27D6" w:rsidRDefault="00FA27D6" w:rsidP="00BB0567">
            <w:pPr>
              <w:jc w:val="center"/>
            </w:pPr>
          </w:p>
        </w:tc>
        <w:tc>
          <w:tcPr>
            <w:tcW w:w="1643" w:type="dxa"/>
          </w:tcPr>
          <w:p w:rsidR="00FA27D6" w:rsidRDefault="00FA27D6" w:rsidP="00BB0567">
            <w:pPr>
              <w:jc w:val="center"/>
            </w:pPr>
          </w:p>
        </w:tc>
      </w:tr>
    </w:tbl>
    <w:p w:rsidR="00FA27D6" w:rsidRDefault="00FA27D6" w:rsidP="00FA27D6"/>
    <w:p w:rsidR="00FA27D6" w:rsidRDefault="00FA27D6" w:rsidP="00FA27D6">
      <w:pPr>
        <w:ind w:left="4680" w:hanging="360"/>
        <w:jc w:val="both"/>
      </w:pPr>
    </w:p>
    <w:p w:rsidR="00FA27D6" w:rsidRDefault="00FA27D6" w:rsidP="00FA27D6">
      <w:pPr>
        <w:ind w:left="4680"/>
        <w:jc w:val="right"/>
      </w:pPr>
      <w:r>
        <w:tab/>
        <w:t>Приложение №2</w:t>
      </w:r>
    </w:p>
    <w:p w:rsidR="00FA27D6" w:rsidRDefault="00FA27D6" w:rsidP="00FA27D6">
      <w:pPr>
        <w:ind w:left="4680"/>
        <w:jc w:val="right"/>
      </w:pPr>
      <w:r>
        <w:t>к Порядку составления</w:t>
      </w:r>
    </w:p>
    <w:p w:rsidR="00FA27D6" w:rsidRDefault="00FA27D6" w:rsidP="00FA27D6">
      <w:pPr>
        <w:ind w:left="4680"/>
        <w:jc w:val="right"/>
      </w:pPr>
      <w:r>
        <w:t xml:space="preserve"> и ведения сводной бюджетной</w:t>
      </w:r>
    </w:p>
    <w:p w:rsidR="00FA27D6" w:rsidRDefault="00FA27D6" w:rsidP="00FA27D6">
      <w:pPr>
        <w:ind w:left="4680"/>
        <w:jc w:val="right"/>
      </w:pPr>
      <w:r>
        <w:t xml:space="preserve"> росписи бюджета</w:t>
      </w:r>
    </w:p>
    <w:p w:rsidR="00FA27D6" w:rsidRDefault="00FA27D6" w:rsidP="00FA27D6">
      <w:pPr>
        <w:ind w:left="4680"/>
        <w:jc w:val="right"/>
      </w:pPr>
      <w:r>
        <w:t xml:space="preserve"> муниципального образования</w:t>
      </w:r>
    </w:p>
    <w:p w:rsidR="00FA27D6" w:rsidRDefault="00FA27D6" w:rsidP="00FA27D6">
      <w:pPr>
        <w:ind w:left="4680"/>
        <w:jc w:val="right"/>
      </w:pPr>
      <w:r>
        <w:t xml:space="preserve"> «Новониколаевское сельское </w:t>
      </w:r>
    </w:p>
    <w:p w:rsidR="00FA27D6" w:rsidRDefault="00675808" w:rsidP="00FA27D6">
      <w:pPr>
        <w:ind w:left="4680"/>
        <w:jc w:val="right"/>
      </w:pPr>
      <w:r>
        <w:lastRenderedPageBreak/>
        <w:t>поселение «и</w:t>
      </w:r>
      <w:r w:rsidR="00FA27D6">
        <w:t xml:space="preserve"> бюджетной росписи </w:t>
      </w:r>
    </w:p>
    <w:p w:rsidR="00FA27D6" w:rsidRDefault="00FA27D6" w:rsidP="00FA27D6">
      <w:pPr>
        <w:ind w:left="4680"/>
        <w:jc w:val="right"/>
      </w:pPr>
      <w:r>
        <w:t>главного распределителя средств</w:t>
      </w:r>
    </w:p>
    <w:p w:rsidR="00FA27D6" w:rsidRDefault="00FA27D6" w:rsidP="00FA27D6">
      <w:pPr>
        <w:ind w:left="4680"/>
        <w:jc w:val="right"/>
      </w:pPr>
      <w:r>
        <w:t xml:space="preserve"> местного бюджета (главных </w:t>
      </w:r>
    </w:p>
    <w:p w:rsidR="00FA27D6" w:rsidRDefault="00FA27D6" w:rsidP="00FA27D6">
      <w:pPr>
        <w:ind w:left="4680"/>
        <w:jc w:val="right"/>
      </w:pPr>
      <w:r>
        <w:t>администраторов источников</w:t>
      </w:r>
    </w:p>
    <w:p w:rsidR="00FA27D6" w:rsidRDefault="00FA27D6" w:rsidP="00FA27D6">
      <w:pPr>
        <w:ind w:left="4680"/>
        <w:jc w:val="right"/>
      </w:pPr>
      <w:r>
        <w:t xml:space="preserve"> финансирования дефицита </w:t>
      </w:r>
    </w:p>
    <w:p w:rsidR="00FA27D6" w:rsidRDefault="00FA27D6" w:rsidP="00FA27D6">
      <w:pPr>
        <w:ind w:left="4680"/>
        <w:jc w:val="right"/>
      </w:pPr>
      <w:r>
        <w:t>местного бюджета)»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  <w:r>
        <w:t>УТВЕРЖДЕНО</w:t>
      </w:r>
    </w:p>
    <w:p w:rsidR="00FA27D6" w:rsidRDefault="000332B3" w:rsidP="00FA27D6">
      <w:pPr>
        <w:ind w:left="4680" w:hanging="360"/>
        <w:jc w:val="right"/>
      </w:pPr>
      <w:r>
        <w:t xml:space="preserve">          </w:t>
      </w:r>
      <w:r w:rsidR="00FA27D6">
        <w:t xml:space="preserve">Приказом № </w:t>
      </w:r>
      <w:r>
        <w:t xml:space="preserve">2 </w:t>
      </w:r>
      <w:r w:rsidR="00FA27D6">
        <w:t xml:space="preserve">от </w:t>
      </w:r>
      <w:r>
        <w:t>21.09.2017 №7</w:t>
      </w:r>
      <w:r w:rsidR="00FA27D6">
        <w:t xml:space="preserve">              </w:t>
      </w:r>
      <w:r>
        <w:t xml:space="preserve"> </w:t>
      </w:r>
    </w:p>
    <w:p w:rsidR="00FA27D6" w:rsidRDefault="00FA27D6" w:rsidP="00FA27D6">
      <w:pPr>
        <w:ind w:left="360"/>
        <w:jc w:val="right"/>
      </w:pPr>
      <w:r>
        <w:t xml:space="preserve">Глава Новониколаевского </w:t>
      </w:r>
    </w:p>
    <w:p w:rsidR="00FA27D6" w:rsidRDefault="00FA27D6" w:rsidP="00FA27D6">
      <w:pPr>
        <w:ind w:left="360"/>
        <w:jc w:val="right"/>
      </w:pPr>
      <w:r>
        <w:t>сельского поселения</w:t>
      </w:r>
    </w:p>
    <w:p w:rsidR="00FA27D6" w:rsidRDefault="00FA27D6" w:rsidP="00FA27D6">
      <w:pPr>
        <w:ind w:left="360"/>
        <w:jc w:val="right"/>
      </w:pPr>
      <w:r>
        <w:t>______________(_________)</w:t>
      </w:r>
    </w:p>
    <w:p w:rsidR="00FA27D6" w:rsidRDefault="00FA27D6" w:rsidP="00FA27D6">
      <w:pPr>
        <w:ind w:left="360"/>
        <w:jc w:val="right"/>
      </w:pPr>
      <w:r>
        <w:t>«___»_____________20___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center"/>
      </w:pPr>
    </w:p>
    <w:p w:rsidR="00FA27D6" w:rsidRDefault="00FA27D6" w:rsidP="00FA27D6">
      <w:pPr>
        <w:ind w:left="360"/>
        <w:jc w:val="center"/>
      </w:pPr>
      <w:r>
        <w:t xml:space="preserve">Роспись источников внутреннего финансирования </w:t>
      </w:r>
    </w:p>
    <w:p w:rsidR="00FA27D6" w:rsidRDefault="00FA27D6" w:rsidP="00FA27D6">
      <w:pPr>
        <w:ind w:left="360"/>
        <w:jc w:val="center"/>
      </w:pPr>
      <w:r>
        <w:t>дефицита местного бюджета</w:t>
      </w:r>
    </w:p>
    <w:p w:rsidR="00FA27D6" w:rsidRDefault="00FA27D6" w:rsidP="00FA27D6">
      <w:pPr>
        <w:ind w:left="360"/>
        <w:jc w:val="center"/>
      </w:pPr>
      <w:r>
        <w:t>на___________________</w:t>
      </w:r>
    </w:p>
    <w:p w:rsidR="00FA27D6" w:rsidRPr="00C237C8" w:rsidRDefault="00FA27D6" w:rsidP="00FA27D6">
      <w:pPr>
        <w:ind w:left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C237C8">
        <w:rPr>
          <w:sz w:val="22"/>
          <w:szCs w:val="22"/>
        </w:rPr>
        <w:t>(текущий финансовый год)</w:t>
      </w:r>
    </w:p>
    <w:p w:rsidR="00FA27D6" w:rsidRDefault="00FA27D6" w:rsidP="00FA27D6">
      <w:pPr>
        <w:ind w:left="360"/>
        <w:jc w:val="center"/>
      </w:pPr>
    </w:p>
    <w:p w:rsidR="00FA27D6" w:rsidRDefault="00FA27D6" w:rsidP="00FA27D6">
      <w:pPr>
        <w:ind w:left="360"/>
      </w:pPr>
      <w:r>
        <w:t>(тыс. рублей)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4"/>
      </w:tblGrid>
      <w:tr w:rsidR="00FA27D6" w:rsidTr="00BB0567">
        <w:tc>
          <w:tcPr>
            <w:tcW w:w="2463" w:type="dxa"/>
            <w:vMerge w:val="restart"/>
          </w:tcPr>
          <w:p w:rsidR="00FA27D6" w:rsidRDefault="00FA27D6" w:rsidP="00BB0567"/>
          <w:p w:rsidR="00FA27D6" w:rsidRDefault="00FA27D6" w:rsidP="00BB0567">
            <w:r>
              <w:t xml:space="preserve"> Наименование</w:t>
            </w:r>
          </w:p>
        </w:tc>
        <w:tc>
          <w:tcPr>
            <w:tcW w:w="4926" w:type="dxa"/>
            <w:gridSpan w:val="2"/>
          </w:tcPr>
          <w:p w:rsidR="00FA27D6" w:rsidRDefault="00FA27D6" w:rsidP="00BB0567">
            <w:pPr>
              <w:jc w:val="center"/>
            </w:pPr>
            <w:r>
              <w:t>Код</w:t>
            </w:r>
          </w:p>
        </w:tc>
        <w:tc>
          <w:tcPr>
            <w:tcW w:w="2464" w:type="dxa"/>
            <w:vMerge w:val="restart"/>
          </w:tcPr>
          <w:p w:rsidR="00FA27D6" w:rsidRDefault="00FA27D6" w:rsidP="00BB0567"/>
          <w:p w:rsidR="00FA27D6" w:rsidRDefault="00FA27D6" w:rsidP="00BB0567">
            <w:pPr>
              <w:jc w:val="center"/>
            </w:pPr>
            <w:r>
              <w:t>Сумма на текущий финансовый год</w:t>
            </w:r>
          </w:p>
          <w:p w:rsidR="00FA27D6" w:rsidRDefault="00FA27D6" w:rsidP="00BB0567">
            <w:pPr>
              <w:jc w:val="center"/>
            </w:pPr>
          </w:p>
          <w:p w:rsidR="00FA27D6" w:rsidRDefault="00FA27D6" w:rsidP="00BB0567">
            <w:r>
              <w:t xml:space="preserve">  </w:t>
            </w:r>
          </w:p>
        </w:tc>
      </w:tr>
      <w:tr w:rsidR="00FA27D6" w:rsidTr="00BB0567">
        <w:tc>
          <w:tcPr>
            <w:tcW w:w="2463" w:type="dxa"/>
            <w:vMerge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>
            <w:pPr>
              <w:jc w:val="center"/>
            </w:pPr>
            <w:r>
              <w:t>главного администратора источников внутреннего финансирования дефицита местного бюджета</w:t>
            </w:r>
          </w:p>
        </w:tc>
        <w:tc>
          <w:tcPr>
            <w:tcW w:w="2463" w:type="dxa"/>
          </w:tcPr>
          <w:p w:rsidR="00FA27D6" w:rsidRDefault="00FA27D6" w:rsidP="00BB0567">
            <w:pPr>
              <w:jc w:val="center"/>
            </w:pPr>
            <w:r>
              <w:t>источника внутреннего финансирования</w:t>
            </w:r>
          </w:p>
          <w:p w:rsidR="00FA27D6" w:rsidRDefault="00FA27D6" w:rsidP="00BB0567">
            <w:pPr>
              <w:jc w:val="center"/>
            </w:pPr>
            <w:r>
              <w:t>дефицита местного бюджета</w:t>
            </w:r>
          </w:p>
          <w:p w:rsidR="00FA27D6" w:rsidRDefault="00FA27D6" w:rsidP="00BB0567"/>
        </w:tc>
        <w:tc>
          <w:tcPr>
            <w:tcW w:w="2464" w:type="dxa"/>
            <w:vMerge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>
            <w:pPr>
              <w:jc w:val="center"/>
            </w:pPr>
            <w:r>
              <w:t>1</w:t>
            </w:r>
          </w:p>
        </w:tc>
        <w:tc>
          <w:tcPr>
            <w:tcW w:w="2463" w:type="dxa"/>
          </w:tcPr>
          <w:p w:rsidR="00FA27D6" w:rsidRDefault="00FA27D6" w:rsidP="00BB0567">
            <w:pPr>
              <w:jc w:val="center"/>
            </w:pPr>
            <w:r>
              <w:t>2</w:t>
            </w:r>
          </w:p>
        </w:tc>
        <w:tc>
          <w:tcPr>
            <w:tcW w:w="2463" w:type="dxa"/>
          </w:tcPr>
          <w:p w:rsidR="00FA27D6" w:rsidRDefault="00FA27D6" w:rsidP="00BB0567">
            <w:pPr>
              <w:jc w:val="center"/>
            </w:pPr>
            <w:r>
              <w:t>3</w:t>
            </w:r>
          </w:p>
        </w:tc>
        <w:tc>
          <w:tcPr>
            <w:tcW w:w="2464" w:type="dxa"/>
          </w:tcPr>
          <w:p w:rsidR="00FA27D6" w:rsidRDefault="00FA27D6" w:rsidP="00BB0567">
            <w:pPr>
              <w:jc w:val="center"/>
            </w:pPr>
            <w:r>
              <w:t>4</w:t>
            </w:r>
          </w:p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>
            <w:r>
              <w:t>Итого</w:t>
            </w:r>
          </w:p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</w:tbl>
    <w:p w:rsidR="00FA27D6" w:rsidRDefault="00FA27D6" w:rsidP="00FA27D6">
      <w:pPr>
        <w:ind w:left="360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4680"/>
        <w:jc w:val="right"/>
      </w:pPr>
      <w:r>
        <w:t>Приложение №3</w:t>
      </w:r>
    </w:p>
    <w:p w:rsidR="00FA27D6" w:rsidRDefault="00FA27D6" w:rsidP="00FA27D6">
      <w:pPr>
        <w:ind w:left="4680"/>
        <w:jc w:val="right"/>
      </w:pPr>
      <w:r>
        <w:t>к Порядку составления</w:t>
      </w:r>
    </w:p>
    <w:p w:rsidR="00FA27D6" w:rsidRDefault="00FA27D6" w:rsidP="00FA27D6">
      <w:pPr>
        <w:ind w:left="4680"/>
        <w:jc w:val="right"/>
      </w:pPr>
      <w:r>
        <w:t xml:space="preserve"> и ведения сводной бюджетной</w:t>
      </w:r>
    </w:p>
    <w:p w:rsidR="00FA27D6" w:rsidRDefault="00FA27D6" w:rsidP="00FA27D6">
      <w:pPr>
        <w:ind w:left="4680"/>
        <w:jc w:val="right"/>
      </w:pPr>
      <w:r>
        <w:t xml:space="preserve"> росписи бюджета</w:t>
      </w:r>
    </w:p>
    <w:p w:rsidR="00FA27D6" w:rsidRDefault="00FA27D6" w:rsidP="00FA27D6">
      <w:pPr>
        <w:ind w:left="4680"/>
        <w:jc w:val="right"/>
      </w:pPr>
      <w:r>
        <w:t xml:space="preserve"> муниципального образования</w:t>
      </w:r>
    </w:p>
    <w:p w:rsidR="00FA27D6" w:rsidRDefault="00FA27D6" w:rsidP="00FA27D6">
      <w:pPr>
        <w:ind w:left="4680"/>
        <w:jc w:val="right"/>
      </w:pPr>
      <w:r>
        <w:t xml:space="preserve"> «Новониколаевское сельское </w:t>
      </w:r>
    </w:p>
    <w:p w:rsidR="00FA27D6" w:rsidRDefault="00675808" w:rsidP="00FA27D6">
      <w:pPr>
        <w:ind w:left="4680"/>
        <w:jc w:val="right"/>
      </w:pPr>
      <w:r>
        <w:t>поселение «и</w:t>
      </w:r>
      <w:r w:rsidR="00FA27D6">
        <w:t xml:space="preserve"> бюджетной росписи </w:t>
      </w:r>
    </w:p>
    <w:p w:rsidR="00FA27D6" w:rsidRDefault="00FA27D6" w:rsidP="00FA27D6">
      <w:pPr>
        <w:ind w:left="4680"/>
        <w:jc w:val="right"/>
      </w:pPr>
      <w:r>
        <w:t>главного распределителя средств</w:t>
      </w:r>
    </w:p>
    <w:p w:rsidR="00FA27D6" w:rsidRDefault="00FA27D6" w:rsidP="00FA27D6">
      <w:pPr>
        <w:ind w:left="4680"/>
        <w:jc w:val="right"/>
      </w:pPr>
      <w:r>
        <w:t xml:space="preserve"> местного бюджета (главных </w:t>
      </w:r>
    </w:p>
    <w:p w:rsidR="00FA27D6" w:rsidRDefault="00FA27D6" w:rsidP="00FA27D6">
      <w:pPr>
        <w:ind w:left="4680"/>
        <w:jc w:val="right"/>
      </w:pPr>
      <w:r>
        <w:t>администраторов источников</w:t>
      </w:r>
    </w:p>
    <w:p w:rsidR="00FA27D6" w:rsidRDefault="00FA27D6" w:rsidP="00FA27D6">
      <w:pPr>
        <w:ind w:left="4680"/>
        <w:jc w:val="right"/>
      </w:pPr>
      <w:r>
        <w:t xml:space="preserve"> финансирования дефицита </w:t>
      </w:r>
    </w:p>
    <w:p w:rsidR="00FA27D6" w:rsidRDefault="00FA27D6" w:rsidP="00FA27D6">
      <w:pPr>
        <w:ind w:left="4680"/>
        <w:jc w:val="right"/>
      </w:pPr>
      <w:r>
        <w:t>местного бюджета)»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  <w:r>
        <w:t>УТВЕРЖДЕНО</w:t>
      </w:r>
    </w:p>
    <w:p w:rsidR="00FA27D6" w:rsidRDefault="00FA27D6" w:rsidP="00FA27D6">
      <w:pPr>
        <w:ind w:left="4680" w:hanging="360"/>
        <w:jc w:val="center"/>
      </w:pPr>
      <w:r>
        <w:t xml:space="preserve">                                   </w:t>
      </w:r>
      <w:r w:rsidR="000332B3">
        <w:t xml:space="preserve">       </w:t>
      </w:r>
      <w:r>
        <w:t xml:space="preserve"> Приказом № </w:t>
      </w:r>
      <w:r w:rsidR="000332B3">
        <w:t xml:space="preserve">7 </w:t>
      </w:r>
      <w:r>
        <w:t xml:space="preserve">от  </w:t>
      </w:r>
      <w:r w:rsidR="000332B3">
        <w:t>21.09.2017</w:t>
      </w:r>
      <w:r>
        <w:t xml:space="preserve">        </w:t>
      </w:r>
    </w:p>
    <w:p w:rsidR="00FA27D6" w:rsidRDefault="00FA27D6" w:rsidP="00FA27D6">
      <w:pPr>
        <w:ind w:left="360"/>
        <w:jc w:val="right"/>
      </w:pPr>
      <w:r>
        <w:t xml:space="preserve">Глава Новониколаевского </w:t>
      </w:r>
    </w:p>
    <w:p w:rsidR="00FA27D6" w:rsidRDefault="00FA27D6" w:rsidP="00FA27D6">
      <w:pPr>
        <w:ind w:left="360"/>
        <w:jc w:val="right"/>
      </w:pPr>
      <w:r>
        <w:t>сельского поселения</w:t>
      </w:r>
    </w:p>
    <w:p w:rsidR="00FA27D6" w:rsidRDefault="00FA27D6" w:rsidP="00FA27D6">
      <w:pPr>
        <w:ind w:left="360"/>
        <w:jc w:val="right"/>
      </w:pPr>
      <w:r>
        <w:t>______________(_________)</w:t>
      </w:r>
    </w:p>
    <w:p w:rsidR="00FA27D6" w:rsidRDefault="00FA27D6" w:rsidP="00FA27D6">
      <w:pPr>
        <w:ind w:left="360"/>
        <w:jc w:val="right"/>
      </w:pPr>
      <w:r>
        <w:t>«___»_____________20__</w:t>
      </w:r>
    </w:p>
    <w:p w:rsidR="00FA27D6" w:rsidRDefault="00FA27D6" w:rsidP="00FA27D6">
      <w:pPr>
        <w:ind w:left="360"/>
        <w:jc w:val="center"/>
      </w:pPr>
    </w:p>
    <w:p w:rsidR="00FA27D6" w:rsidRDefault="00FA27D6" w:rsidP="00FA27D6">
      <w:pPr>
        <w:ind w:left="360"/>
        <w:jc w:val="center"/>
      </w:pPr>
    </w:p>
    <w:p w:rsidR="00FA27D6" w:rsidRDefault="00FA27D6" w:rsidP="00FA27D6">
      <w:pPr>
        <w:ind w:left="360"/>
        <w:jc w:val="center"/>
      </w:pPr>
      <w:r>
        <w:t>Справка об изменении росписи расходов и лимитов бюджетных обязательств</w:t>
      </w:r>
    </w:p>
    <w:p w:rsidR="00FA27D6" w:rsidRDefault="00FA27D6" w:rsidP="00FA27D6">
      <w:pPr>
        <w:ind w:left="360"/>
        <w:jc w:val="center"/>
      </w:pPr>
      <w:r>
        <w:t>на ________________________________________</w:t>
      </w:r>
    </w:p>
    <w:p w:rsidR="00FA27D6" w:rsidRPr="00C237C8" w:rsidRDefault="00FA27D6" w:rsidP="00FA27D6">
      <w:pPr>
        <w:ind w:left="360"/>
        <w:jc w:val="center"/>
        <w:rPr>
          <w:sz w:val="22"/>
          <w:szCs w:val="22"/>
        </w:rPr>
      </w:pPr>
      <w:r w:rsidRPr="00C237C8">
        <w:rPr>
          <w:sz w:val="22"/>
          <w:szCs w:val="22"/>
        </w:rPr>
        <w:t>(текущий финансовый год)</w:t>
      </w:r>
    </w:p>
    <w:p w:rsidR="00FA27D6" w:rsidRDefault="00FA27D6" w:rsidP="00FA27D6">
      <w:pPr>
        <w:ind w:left="360"/>
        <w:jc w:val="center"/>
      </w:pPr>
      <w:r>
        <w:t>от  «___»____________20___г.</w:t>
      </w:r>
    </w:p>
    <w:p w:rsidR="00FA27D6" w:rsidRDefault="00FA27D6" w:rsidP="00FA27D6">
      <w:pPr>
        <w:ind w:left="360"/>
        <w:jc w:val="center"/>
      </w:pPr>
    </w:p>
    <w:p w:rsidR="00FA27D6" w:rsidRDefault="00FA27D6" w:rsidP="00FA27D6">
      <w:pPr>
        <w:ind w:left="360"/>
        <w:jc w:val="center"/>
      </w:pPr>
      <w:r>
        <w:t>_____________________________________________________________</w:t>
      </w:r>
    </w:p>
    <w:p w:rsidR="00FA27D6" w:rsidRPr="004467E7" w:rsidRDefault="00FA27D6" w:rsidP="00FA27D6">
      <w:pPr>
        <w:ind w:left="360"/>
        <w:jc w:val="center"/>
        <w:rPr>
          <w:sz w:val="22"/>
          <w:szCs w:val="22"/>
        </w:rPr>
      </w:pPr>
      <w:r w:rsidRPr="004467E7">
        <w:rPr>
          <w:sz w:val="22"/>
          <w:szCs w:val="22"/>
        </w:rPr>
        <w:t>(наименование главного распорядителя</w:t>
      </w:r>
      <w:r>
        <w:rPr>
          <w:sz w:val="22"/>
          <w:szCs w:val="22"/>
        </w:rPr>
        <w:t xml:space="preserve"> </w:t>
      </w:r>
      <w:r w:rsidRPr="004467E7">
        <w:rPr>
          <w:sz w:val="22"/>
          <w:szCs w:val="22"/>
        </w:rPr>
        <w:t>средств  бюджета)</w:t>
      </w:r>
    </w:p>
    <w:p w:rsidR="00FA27D6" w:rsidRDefault="00FA27D6" w:rsidP="00FA27D6">
      <w:pPr>
        <w:ind w:left="360"/>
        <w:jc w:val="center"/>
      </w:pPr>
    </w:p>
    <w:p w:rsidR="00FA27D6" w:rsidRDefault="00FA27D6" w:rsidP="00FA27D6">
      <w:pPr>
        <w:ind w:left="360"/>
      </w:pPr>
      <w:r>
        <w:tab/>
        <w:t>Основание для внесения изменений______________________________________</w:t>
      </w:r>
    </w:p>
    <w:p w:rsidR="00FA27D6" w:rsidRPr="004467E7" w:rsidRDefault="00FA27D6" w:rsidP="00FA27D6">
      <w:pPr>
        <w:ind w:left="360"/>
        <w:rPr>
          <w:sz w:val="22"/>
          <w:szCs w:val="22"/>
        </w:rPr>
      </w:pPr>
      <w:r w:rsidRPr="004467E7">
        <w:rPr>
          <w:sz w:val="22"/>
          <w:szCs w:val="22"/>
        </w:rPr>
        <w:t xml:space="preserve">                                                                        (указ, закон, постановление,</w:t>
      </w:r>
    </w:p>
    <w:p w:rsidR="00FA27D6" w:rsidRDefault="00FA27D6" w:rsidP="00FA27D6">
      <w:pPr>
        <w:pBdr>
          <w:bottom w:val="single" w:sz="12" w:space="1" w:color="auto"/>
        </w:pBdr>
        <w:ind w:left="360"/>
      </w:pPr>
    </w:p>
    <w:p w:rsidR="00FA27D6" w:rsidRPr="004467E7" w:rsidRDefault="00FA27D6" w:rsidP="00FA27D6">
      <w:pPr>
        <w:ind w:left="360"/>
        <w:rPr>
          <w:sz w:val="22"/>
          <w:szCs w:val="22"/>
        </w:rPr>
      </w:pPr>
      <w:r>
        <w:t xml:space="preserve">                                      </w:t>
      </w:r>
      <w:r w:rsidRPr="004467E7">
        <w:rPr>
          <w:sz w:val="22"/>
          <w:szCs w:val="22"/>
        </w:rPr>
        <w:t>распоряжение, письмо, докладная)</w:t>
      </w:r>
    </w:p>
    <w:p w:rsidR="00FA27D6" w:rsidRDefault="00FA27D6" w:rsidP="00FA27D6">
      <w:pPr>
        <w:ind w:left="360"/>
      </w:pPr>
      <w:r>
        <w:t>от «____»__________________ _____</w:t>
      </w:r>
      <w:proofErr w:type="gramStart"/>
      <w:r>
        <w:t>г</w:t>
      </w:r>
      <w:proofErr w:type="gramEnd"/>
      <w:r>
        <w:t>.                                  № ___________</w:t>
      </w:r>
    </w:p>
    <w:p w:rsidR="00FA27D6" w:rsidRDefault="00FA27D6" w:rsidP="00FA27D6">
      <w:pPr>
        <w:ind w:left="360"/>
      </w:pPr>
      <w:r>
        <w:t>Единица измерения: тыс. рублей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642"/>
        <w:gridCol w:w="1642"/>
        <w:gridCol w:w="1642"/>
        <w:gridCol w:w="1720"/>
        <w:gridCol w:w="1642"/>
        <w:gridCol w:w="1643"/>
      </w:tblGrid>
      <w:tr w:rsidR="00FA27D6" w:rsidTr="00BB0567">
        <w:tc>
          <w:tcPr>
            <w:tcW w:w="8210" w:type="dxa"/>
            <w:gridSpan w:val="5"/>
          </w:tcPr>
          <w:p w:rsidR="00FA27D6" w:rsidRDefault="00FA27D6" w:rsidP="00BB0567">
            <w:pPr>
              <w:jc w:val="center"/>
            </w:pPr>
            <w:r>
              <w:t>Код</w:t>
            </w:r>
          </w:p>
        </w:tc>
        <w:tc>
          <w:tcPr>
            <w:tcW w:w="1643" w:type="dxa"/>
          </w:tcPr>
          <w:p w:rsidR="00FA27D6" w:rsidRDefault="00FA27D6" w:rsidP="00BB0567">
            <w:r>
              <w:t xml:space="preserve">Сумма </w:t>
            </w:r>
            <w:proofErr w:type="spellStart"/>
            <w:r>
              <w:t>изме</w:t>
            </w:r>
            <w:proofErr w:type="spellEnd"/>
            <w:r>
              <w:t>-</w:t>
            </w:r>
          </w:p>
          <w:p w:rsidR="00FA27D6" w:rsidRDefault="00FA27D6" w:rsidP="00BB0567">
            <w:r>
              <w:t>нений + -</w:t>
            </w:r>
          </w:p>
        </w:tc>
      </w:tr>
      <w:tr w:rsidR="00FA27D6" w:rsidTr="00BB0567">
        <w:tc>
          <w:tcPr>
            <w:tcW w:w="1642" w:type="dxa"/>
          </w:tcPr>
          <w:p w:rsidR="00FA27D6" w:rsidRDefault="00FA27D6" w:rsidP="00BB0567"/>
          <w:p w:rsidR="00FA27D6" w:rsidRDefault="00FA27D6" w:rsidP="00BB0567"/>
          <w:p w:rsidR="00FA27D6" w:rsidRDefault="00FA27D6" w:rsidP="00BB0567">
            <w:r>
              <w:t>раздела, подраздела</w:t>
            </w:r>
          </w:p>
        </w:tc>
        <w:tc>
          <w:tcPr>
            <w:tcW w:w="1642" w:type="dxa"/>
          </w:tcPr>
          <w:p w:rsidR="00FA27D6" w:rsidRDefault="00FA27D6" w:rsidP="00BB0567"/>
          <w:p w:rsidR="00FA27D6" w:rsidRDefault="00FA27D6" w:rsidP="00BB0567"/>
          <w:p w:rsidR="00FA27D6" w:rsidRDefault="00FA27D6" w:rsidP="00BB0567">
            <w:r>
              <w:t>целевой статьи</w:t>
            </w:r>
          </w:p>
        </w:tc>
        <w:tc>
          <w:tcPr>
            <w:tcW w:w="1642" w:type="dxa"/>
          </w:tcPr>
          <w:p w:rsidR="00FA27D6" w:rsidRDefault="00FA27D6" w:rsidP="00BB0567"/>
          <w:p w:rsidR="00FA27D6" w:rsidRDefault="00FA27D6" w:rsidP="00BB0567"/>
          <w:p w:rsidR="00FA27D6" w:rsidRDefault="00FA27D6" w:rsidP="00BB0567">
            <w:r>
              <w:t>вид расхода</w:t>
            </w:r>
          </w:p>
        </w:tc>
        <w:tc>
          <w:tcPr>
            <w:tcW w:w="1642" w:type="dxa"/>
          </w:tcPr>
          <w:p w:rsidR="00FA27D6" w:rsidRDefault="00FA27D6" w:rsidP="00BB0567">
            <w:r>
              <w:t>главного распорядителя средств районного бюджета</w:t>
            </w:r>
          </w:p>
        </w:tc>
        <w:tc>
          <w:tcPr>
            <w:tcW w:w="1642" w:type="dxa"/>
          </w:tcPr>
          <w:p w:rsidR="00FA27D6" w:rsidRDefault="00FA27D6" w:rsidP="00BB0567"/>
          <w:p w:rsidR="00FA27D6" w:rsidRDefault="00FA27D6" w:rsidP="00BB0567"/>
          <w:p w:rsidR="00FA27D6" w:rsidRDefault="00FA27D6" w:rsidP="00BB0567">
            <w:pPr>
              <w:jc w:val="center"/>
            </w:pPr>
            <w:r>
              <w:t>вид</w:t>
            </w:r>
          </w:p>
          <w:p w:rsidR="00FA27D6" w:rsidRDefault="00FA27D6" w:rsidP="00BB0567">
            <w:pPr>
              <w:jc w:val="center"/>
            </w:pPr>
            <w:r>
              <w:t>изменения</w:t>
            </w:r>
          </w:p>
        </w:tc>
        <w:tc>
          <w:tcPr>
            <w:tcW w:w="1643" w:type="dxa"/>
          </w:tcPr>
          <w:p w:rsidR="00FA27D6" w:rsidRDefault="00FA27D6" w:rsidP="00BB0567"/>
        </w:tc>
      </w:tr>
      <w:tr w:rsidR="00FA27D6" w:rsidTr="00BB0567"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3" w:type="dxa"/>
          </w:tcPr>
          <w:p w:rsidR="00FA27D6" w:rsidRDefault="00FA27D6" w:rsidP="00BB0567"/>
        </w:tc>
      </w:tr>
      <w:tr w:rsidR="00FA27D6" w:rsidTr="00BB0567"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2" w:type="dxa"/>
          </w:tcPr>
          <w:p w:rsidR="00FA27D6" w:rsidRDefault="00FA27D6" w:rsidP="00BB0567"/>
        </w:tc>
        <w:tc>
          <w:tcPr>
            <w:tcW w:w="1643" w:type="dxa"/>
          </w:tcPr>
          <w:p w:rsidR="00FA27D6" w:rsidRDefault="00FA27D6" w:rsidP="00BB0567"/>
        </w:tc>
      </w:tr>
    </w:tbl>
    <w:p w:rsidR="00FA27D6" w:rsidRDefault="00FA27D6" w:rsidP="00FA27D6">
      <w:pPr>
        <w:ind w:left="360"/>
      </w:pPr>
    </w:p>
    <w:p w:rsidR="00FA27D6" w:rsidRDefault="00FA27D6" w:rsidP="00FA27D6">
      <w:pPr>
        <w:ind w:left="360"/>
      </w:pPr>
      <w:r>
        <w:t>Источники финансирования расходов:</w:t>
      </w:r>
    </w:p>
    <w:p w:rsidR="00FA27D6" w:rsidRDefault="00FA27D6" w:rsidP="00FA27D6">
      <w:pPr>
        <w:ind w:left="360"/>
      </w:pPr>
      <w:r>
        <w:t>а) межбюджетные трансферты из районного бюджета</w:t>
      </w:r>
    </w:p>
    <w:p w:rsidR="00FA27D6" w:rsidRDefault="00FA27D6" w:rsidP="00FA27D6">
      <w:pPr>
        <w:ind w:left="360"/>
      </w:pPr>
      <w:r>
        <w:t>б) резервный фонд финансирования непредвиденных</w:t>
      </w:r>
    </w:p>
    <w:p w:rsidR="00FA27D6" w:rsidRDefault="00FA27D6" w:rsidP="00FA27D6">
      <w:r>
        <w:t xml:space="preserve">          расходов местного бюджета</w:t>
      </w:r>
    </w:p>
    <w:p w:rsidR="00FA27D6" w:rsidRDefault="00FA27D6" w:rsidP="00FA27D6">
      <w:r>
        <w:t xml:space="preserve">      в</w:t>
      </w:r>
      <w:r w:rsidR="00144D96">
        <w:t>) резервный фонд Администрации Новониколаевского</w:t>
      </w:r>
    </w:p>
    <w:p w:rsidR="00FA27D6" w:rsidRDefault="00FA27D6" w:rsidP="00FA27D6">
      <w:r>
        <w:t xml:space="preserve">          сельского поселения по ликвидации чрезвычайных</w:t>
      </w:r>
    </w:p>
    <w:p w:rsidR="00FA27D6" w:rsidRDefault="00FA27D6" w:rsidP="00FA27D6">
      <w:r>
        <w:t xml:space="preserve">  </w:t>
      </w:r>
      <w:r w:rsidR="00144D96">
        <w:t xml:space="preserve">        ситуаций и последствий </w:t>
      </w:r>
      <w:r>
        <w:t>стихийных бедствий.</w:t>
      </w:r>
    </w:p>
    <w:p w:rsidR="00FA27D6" w:rsidRDefault="00FA27D6" w:rsidP="00FA27D6">
      <w:r>
        <w:lastRenderedPageBreak/>
        <w:t xml:space="preserve">      г) прочие источники </w:t>
      </w:r>
    </w:p>
    <w:p w:rsidR="00FA27D6" w:rsidRDefault="00FA27D6" w:rsidP="00FA27D6"/>
    <w:p w:rsidR="00FA27D6" w:rsidRDefault="00FA27D6" w:rsidP="00FA27D6">
      <w:r>
        <w:t>Руководитель  ____________ ___________</w:t>
      </w:r>
    </w:p>
    <w:p w:rsidR="00FA27D6" w:rsidRPr="004467E7" w:rsidRDefault="00FA27D6" w:rsidP="00FA27D6">
      <w:pPr>
        <w:rPr>
          <w:sz w:val="22"/>
          <w:szCs w:val="22"/>
        </w:rPr>
      </w:pPr>
      <w:r>
        <w:t xml:space="preserve">                             </w:t>
      </w:r>
      <w:r w:rsidRPr="004467E7">
        <w:rPr>
          <w:sz w:val="22"/>
          <w:szCs w:val="22"/>
        </w:rPr>
        <w:t>(расшифровка подписи)</w:t>
      </w:r>
    </w:p>
    <w:p w:rsidR="00FA27D6" w:rsidRDefault="00FA27D6" w:rsidP="00FA27D6"/>
    <w:p w:rsidR="00FA27D6" w:rsidRDefault="00FA27D6" w:rsidP="00FA27D6">
      <w:r>
        <w:t>Исполнитель, телефон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4680"/>
        <w:jc w:val="both"/>
      </w:pPr>
    </w:p>
    <w:p w:rsidR="00FA27D6" w:rsidRDefault="00FA27D6" w:rsidP="00FA27D6">
      <w:pPr>
        <w:ind w:left="4680"/>
        <w:jc w:val="right"/>
      </w:pPr>
      <w:r>
        <w:t>Приложение №4</w:t>
      </w:r>
    </w:p>
    <w:p w:rsidR="00FA27D6" w:rsidRDefault="00FA27D6" w:rsidP="00FA27D6">
      <w:pPr>
        <w:ind w:left="4680"/>
        <w:jc w:val="right"/>
      </w:pPr>
      <w:r>
        <w:t>к Порядку составления</w:t>
      </w:r>
    </w:p>
    <w:p w:rsidR="00FA27D6" w:rsidRDefault="00FA27D6" w:rsidP="00FA27D6">
      <w:pPr>
        <w:ind w:left="4680"/>
        <w:jc w:val="right"/>
      </w:pPr>
      <w:r>
        <w:t xml:space="preserve"> и ведения сводной бюджетной</w:t>
      </w:r>
    </w:p>
    <w:p w:rsidR="00FA27D6" w:rsidRDefault="00FA27D6" w:rsidP="00FA27D6">
      <w:pPr>
        <w:ind w:left="4680"/>
        <w:jc w:val="right"/>
      </w:pPr>
      <w:r>
        <w:t xml:space="preserve"> росписи бюджета</w:t>
      </w:r>
    </w:p>
    <w:p w:rsidR="00FA27D6" w:rsidRDefault="00FA27D6" w:rsidP="00FA27D6">
      <w:pPr>
        <w:ind w:left="4680"/>
        <w:jc w:val="right"/>
      </w:pPr>
      <w:r>
        <w:t xml:space="preserve"> муниципального образования</w:t>
      </w:r>
    </w:p>
    <w:p w:rsidR="00FA27D6" w:rsidRDefault="00FA27D6" w:rsidP="00FA27D6">
      <w:pPr>
        <w:ind w:left="4680"/>
        <w:jc w:val="right"/>
      </w:pPr>
      <w:r>
        <w:t xml:space="preserve"> «</w:t>
      </w:r>
      <w:r w:rsidR="00144D96">
        <w:t>Новониколаевское</w:t>
      </w:r>
      <w:r>
        <w:t xml:space="preserve"> сельское </w:t>
      </w:r>
    </w:p>
    <w:p w:rsidR="00FA27D6" w:rsidRDefault="00675808" w:rsidP="00FA27D6">
      <w:pPr>
        <w:ind w:left="4680"/>
        <w:jc w:val="right"/>
      </w:pPr>
      <w:r>
        <w:t>поселение «и</w:t>
      </w:r>
      <w:r w:rsidR="00FA27D6">
        <w:t xml:space="preserve"> бюджетной росписи </w:t>
      </w:r>
    </w:p>
    <w:p w:rsidR="00FA27D6" w:rsidRDefault="00FA27D6" w:rsidP="00FA27D6">
      <w:pPr>
        <w:ind w:left="4680"/>
        <w:jc w:val="right"/>
      </w:pPr>
      <w:r>
        <w:t>главного распределителя средств</w:t>
      </w:r>
    </w:p>
    <w:p w:rsidR="00FA27D6" w:rsidRDefault="00FA27D6" w:rsidP="00FA27D6">
      <w:pPr>
        <w:ind w:left="4680"/>
        <w:jc w:val="right"/>
      </w:pPr>
      <w:r>
        <w:t xml:space="preserve"> местного бюджета (главных </w:t>
      </w:r>
    </w:p>
    <w:p w:rsidR="00FA27D6" w:rsidRDefault="00FA27D6" w:rsidP="00FA27D6">
      <w:pPr>
        <w:ind w:left="4680"/>
        <w:jc w:val="right"/>
      </w:pPr>
      <w:r>
        <w:t>администраторов источников</w:t>
      </w:r>
    </w:p>
    <w:p w:rsidR="00FA27D6" w:rsidRDefault="00FA27D6" w:rsidP="00FA27D6">
      <w:pPr>
        <w:ind w:left="4680"/>
        <w:jc w:val="right"/>
      </w:pPr>
      <w:r>
        <w:t xml:space="preserve"> финансирования дефицита </w:t>
      </w:r>
    </w:p>
    <w:p w:rsidR="00FA27D6" w:rsidRDefault="00FA27D6" w:rsidP="00FA27D6">
      <w:pPr>
        <w:ind w:left="4680"/>
        <w:jc w:val="right"/>
      </w:pPr>
      <w:r>
        <w:t>местного бюджета)»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  <w:r>
        <w:t>УТВЕРЖДЕНО</w:t>
      </w:r>
    </w:p>
    <w:p w:rsidR="00FA27D6" w:rsidRDefault="00FA27D6" w:rsidP="00FA27D6">
      <w:pPr>
        <w:ind w:left="4680" w:hanging="360"/>
        <w:jc w:val="right"/>
      </w:pPr>
      <w:r>
        <w:t>Приказом №</w:t>
      </w:r>
      <w:r w:rsidR="000332B3">
        <w:t>7</w:t>
      </w:r>
      <w:r>
        <w:t>от</w:t>
      </w:r>
      <w:r w:rsidR="000332B3">
        <w:t xml:space="preserve"> 21.09.2017</w:t>
      </w:r>
      <w:r>
        <w:t xml:space="preserve"> </w:t>
      </w:r>
      <w:r w:rsidR="00144D96">
        <w:t xml:space="preserve">          </w:t>
      </w:r>
      <w:r w:rsidR="000332B3">
        <w:t xml:space="preserve"> </w:t>
      </w:r>
    </w:p>
    <w:p w:rsidR="00FA27D6" w:rsidRDefault="00FA27D6" w:rsidP="00FA27D6">
      <w:pPr>
        <w:ind w:left="360"/>
        <w:jc w:val="right"/>
      </w:pPr>
      <w:r>
        <w:t xml:space="preserve">Глава </w:t>
      </w:r>
      <w:r w:rsidR="00144D96">
        <w:t>Новониколаевского</w:t>
      </w:r>
      <w:r>
        <w:t xml:space="preserve"> </w:t>
      </w:r>
    </w:p>
    <w:p w:rsidR="00FA27D6" w:rsidRDefault="00FA27D6" w:rsidP="00FA27D6">
      <w:pPr>
        <w:ind w:left="360"/>
        <w:jc w:val="right"/>
      </w:pPr>
      <w:r>
        <w:t>сельского поселения</w:t>
      </w:r>
    </w:p>
    <w:p w:rsidR="00FA27D6" w:rsidRDefault="00FA27D6" w:rsidP="00FA27D6">
      <w:pPr>
        <w:ind w:left="360"/>
        <w:jc w:val="right"/>
      </w:pPr>
      <w:r>
        <w:t>______________(_________)</w:t>
      </w:r>
    </w:p>
    <w:p w:rsidR="00FA27D6" w:rsidRDefault="00FA27D6" w:rsidP="00FA27D6">
      <w:pPr>
        <w:ind w:left="360"/>
        <w:jc w:val="right"/>
      </w:pPr>
      <w:r>
        <w:t>«___»_____________20___</w:t>
      </w:r>
    </w:p>
    <w:p w:rsidR="00FA27D6" w:rsidRDefault="00FA27D6" w:rsidP="00FA27D6">
      <w:pPr>
        <w:ind w:firstLine="708"/>
      </w:pPr>
    </w:p>
    <w:p w:rsidR="00FA27D6" w:rsidRDefault="00FA27D6" w:rsidP="00FA27D6">
      <w:pPr>
        <w:ind w:firstLine="708"/>
        <w:jc w:val="center"/>
      </w:pPr>
      <w:r>
        <w:t>Справка об изменении росписи источников</w:t>
      </w:r>
    </w:p>
    <w:p w:rsidR="00FA27D6" w:rsidRDefault="00FA27D6" w:rsidP="00FA27D6">
      <w:pPr>
        <w:ind w:firstLine="708"/>
        <w:jc w:val="center"/>
      </w:pPr>
      <w:r>
        <w:t>внутреннего финансирования дефицита местного бюджета</w:t>
      </w:r>
    </w:p>
    <w:p w:rsidR="00FA27D6" w:rsidRDefault="00FA27D6" w:rsidP="00FA27D6">
      <w:pPr>
        <w:ind w:firstLine="708"/>
        <w:jc w:val="center"/>
      </w:pPr>
      <w:r>
        <w:t>на __________________________</w:t>
      </w:r>
    </w:p>
    <w:p w:rsidR="00FA27D6" w:rsidRPr="004467E7" w:rsidRDefault="00FA27D6" w:rsidP="00FA27D6">
      <w:pPr>
        <w:ind w:firstLine="708"/>
        <w:jc w:val="center"/>
        <w:rPr>
          <w:sz w:val="22"/>
          <w:szCs w:val="22"/>
        </w:rPr>
      </w:pPr>
      <w:r w:rsidRPr="004467E7">
        <w:rPr>
          <w:sz w:val="22"/>
          <w:szCs w:val="22"/>
        </w:rPr>
        <w:t>(текущий финансовый год)</w:t>
      </w:r>
    </w:p>
    <w:p w:rsidR="00FA27D6" w:rsidRDefault="00FA27D6" w:rsidP="00FA27D6">
      <w:pPr>
        <w:ind w:firstLine="708"/>
        <w:jc w:val="center"/>
      </w:pPr>
    </w:p>
    <w:p w:rsidR="00FA27D6" w:rsidRDefault="00FA27D6" w:rsidP="00FA27D6">
      <w:pPr>
        <w:ind w:firstLine="708"/>
      </w:pPr>
      <w:r>
        <w:t>Главный администратор источников</w:t>
      </w:r>
    </w:p>
    <w:p w:rsidR="00FA27D6" w:rsidRDefault="00FA27D6" w:rsidP="00FA27D6">
      <w:pPr>
        <w:ind w:firstLine="708"/>
      </w:pPr>
      <w:r>
        <w:t xml:space="preserve">внутреннего финансирования </w:t>
      </w:r>
    </w:p>
    <w:p w:rsidR="00FA27D6" w:rsidRDefault="00144D96" w:rsidP="00FA27D6">
      <w:pPr>
        <w:ind w:firstLine="708"/>
      </w:pPr>
      <w:r>
        <w:t>дефицита</w:t>
      </w:r>
      <w:r w:rsidR="00FA27D6">
        <w:t xml:space="preserve"> местного бюджета __________________________________</w:t>
      </w:r>
    </w:p>
    <w:p w:rsidR="00FA27D6" w:rsidRDefault="00FA27D6" w:rsidP="00FA27D6">
      <w:pPr>
        <w:ind w:firstLine="708"/>
      </w:pPr>
      <w:r>
        <w:t>Вид изменения________________________________________________</w:t>
      </w:r>
    </w:p>
    <w:p w:rsidR="00FA27D6" w:rsidRDefault="00FA27D6" w:rsidP="00FA27D6">
      <w:pPr>
        <w:ind w:firstLine="708"/>
      </w:pPr>
      <w:r>
        <w:t>Единица измерения: тыс. рублей</w:t>
      </w:r>
    </w:p>
    <w:p w:rsidR="00FA27D6" w:rsidRDefault="00FA27D6" w:rsidP="00FA27D6">
      <w:pPr>
        <w:ind w:firstLine="708"/>
      </w:pPr>
      <w:r>
        <w:t>Основание для внесения изменения_______________________________</w:t>
      </w:r>
    </w:p>
    <w:p w:rsidR="00FA27D6" w:rsidRPr="004467E7" w:rsidRDefault="00FA27D6" w:rsidP="00FA27D6">
      <w:pPr>
        <w:tabs>
          <w:tab w:val="left" w:pos="5960"/>
        </w:tabs>
        <w:ind w:firstLine="708"/>
        <w:jc w:val="center"/>
        <w:rPr>
          <w:sz w:val="22"/>
          <w:szCs w:val="22"/>
        </w:rPr>
      </w:pPr>
      <w:r w:rsidRPr="004467E7">
        <w:rPr>
          <w:sz w:val="22"/>
          <w:szCs w:val="22"/>
        </w:rPr>
        <w:t>(закон, постановление,</w:t>
      </w:r>
    </w:p>
    <w:p w:rsidR="00FA27D6" w:rsidRDefault="00FA27D6" w:rsidP="00FA27D6">
      <w:pPr>
        <w:tabs>
          <w:tab w:val="left" w:pos="5960"/>
        </w:tabs>
        <w:ind w:firstLine="708"/>
      </w:pPr>
      <w:r>
        <w:t>_____________________________________________________________</w:t>
      </w:r>
    </w:p>
    <w:p w:rsidR="00FA27D6" w:rsidRPr="004467E7" w:rsidRDefault="00FA27D6" w:rsidP="00FA27D6">
      <w:pPr>
        <w:tabs>
          <w:tab w:val="left" w:pos="5960"/>
        </w:tabs>
        <w:ind w:firstLine="708"/>
        <w:jc w:val="center"/>
        <w:rPr>
          <w:sz w:val="22"/>
          <w:szCs w:val="22"/>
        </w:rPr>
      </w:pPr>
      <w:r w:rsidRPr="004467E7">
        <w:rPr>
          <w:sz w:val="22"/>
          <w:szCs w:val="22"/>
        </w:rPr>
        <w:t>распоряжение, письмо)</w:t>
      </w:r>
    </w:p>
    <w:p w:rsidR="00FA27D6" w:rsidRDefault="00FA27D6" w:rsidP="00FA27D6">
      <w:pPr>
        <w:tabs>
          <w:tab w:val="left" w:pos="5960"/>
        </w:tabs>
        <w:ind w:firstLine="708"/>
      </w:pPr>
      <w:r>
        <w:t>от «___» ______________ ____г.                    № _________</w:t>
      </w:r>
    </w:p>
    <w:p w:rsidR="00FA27D6" w:rsidRDefault="00FA27D6" w:rsidP="00FA27D6">
      <w:pPr>
        <w:tabs>
          <w:tab w:val="left" w:pos="5960"/>
        </w:tabs>
        <w:ind w:firstLine="708"/>
      </w:pPr>
    </w:p>
    <w:p w:rsidR="00FA27D6" w:rsidRDefault="00FA27D6" w:rsidP="00FA27D6">
      <w:pPr>
        <w:tabs>
          <w:tab w:val="left" w:pos="5960"/>
        </w:tabs>
        <w:ind w:firstLine="708"/>
      </w:pPr>
      <w:r>
        <w:t>(тыс. рублей)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4"/>
      </w:tblGrid>
      <w:tr w:rsidR="00FA27D6" w:rsidTr="00BB0567">
        <w:tc>
          <w:tcPr>
            <w:tcW w:w="2463" w:type="dxa"/>
            <w:vMerge w:val="restart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Наименование</w:t>
            </w:r>
          </w:p>
        </w:tc>
        <w:tc>
          <w:tcPr>
            <w:tcW w:w="4926" w:type="dxa"/>
            <w:gridSpan w:val="2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Код</w:t>
            </w:r>
          </w:p>
        </w:tc>
        <w:tc>
          <w:tcPr>
            <w:tcW w:w="2464" w:type="dxa"/>
            <w:vMerge w:val="restart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Сумма изменений</w:t>
            </w: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(+,-)</w:t>
            </w: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текущий финансовый год</w:t>
            </w:r>
          </w:p>
        </w:tc>
      </w:tr>
      <w:tr w:rsidR="00FA27D6" w:rsidTr="00BB0567">
        <w:tc>
          <w:tcPr>
            <w:tcW w:w="2463" w:type="dxa"/>
            <w:vMerge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главного администратора источников внутреннего финансирования дефицита местного бюджета</w:t>
            </w: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источника</w:t>
            </w: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 xml:space="preserve">внутреннего финансирования дефицита </w:t>
            </w: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местного бюджета</w:t>
            </w:r>
          </w:p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4" w:type="dxa"/>
            <w:vMerge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</w:tr>
      <w:tr w:rsidR="00FA27D6" w:rsidTr="00BB0567"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1</w:t>
            </w: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2</w:t>
            </w: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3</w:t>
            </w:r>
          </w:p>
        </w:tc>
        <w:tc>
          <w:tcPr>
            <w:tcW w:w="2464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4</w:t>
            </w:r>
          </w:p>
        </w:tc>
      </w:tr>
      <w:tr w:rsidR="00FA27D6" w:rsidTr="00BB0567"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4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</w:tr>
      <w:tr w:rsidR="00FA27D6" w:rsidTr="00BB0567"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4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</w:tr>
      <w:tr w:rsidR="00FA27D6" w:rsidTr="00BB0567"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4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</w:tr>
      <w:tr w:rsidR="00FA27D6" w:rsidTr="00BB0567"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4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</w:tr>
      <w:tr w:rsidR="00FA27D6" w:rsidTr="00BB0567"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  <w:r>
              <w:t>Итого</w:t>
            </w: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3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  <w:tc>
          <w:tcPr>
            <w:tcW w:w="2464" w:type="dxa"/>
          </w:tcPr>
          <w:p w:rsidR="00FA27D6" w:rsidRDefault="00FA27D6" w:rsidP="00BB0567">
            <w:pPr>
              <w:tabs>
                <w:tab w:val="left" w:pos="5960"/>
              </w:tabs>
              <w:jc w:val="center"/>
            </w:pPr>
          </w:p>
        </w:tc>
      </w:tr>
    </w:tbl>
    <w:p w:rsidR="00FA27D6" w:rsidRDefault="00FA27D6" w:rsidP="00FA27D6">
      <w:pPr>
        <w:tabs>
          <w:tab w:val="left" w:pos="5960"/>
        </w:tabs>
        <w:ind w:firstLine="708"/>
        <w:jc w:val="center"/>
      </w:pPr>
    </w:p>
    <w:p w:rsidR="00FA27D6" w:rsidRDefault="00FA27D6" w:rsidP="00FA27D6">
      <w:pPr>
        <w:tabs>
          <w:tab w:val="left" w:pos="5960"/>
        </w:tabs>
        <w:ind w:firstLine="708"/>
      </w:pPr>
    </w:p>
    <w:p w:rsidR="00FA27D6" w:rsidRDefault="00FA27D6" w:rsidP="00FA27D6">
      <w:pPr>
        <w:ind w:firstLine="708"/>
      </w:pPr>
      <w:r>
        <w:t>Руководитель организации</w:t>
      </w:r>
    </w:p>
    <w:p w:rsidR="00FA27D6" w:rsidRDefault="00FA27D6" w:rsidP="00FA27D6">
      <w:pPr>
        <w:ind w:firstLine="708"/>
      </w:pPr>
    </w:p>
    <w:p w:rsidR="00FA27D6" w:rsidRDefault="00FA27D6" w:rsidP="00FA27D6">
      <w:pPr>
        <w:ind w:firstLine="708"/>
      </w:pPr>
      <w:r>
        <w:t>__________ _____________________</w:t>
      </w:r>
    </w:p>
    <w:p w:rsidR="00FA27D6" w:rsidRPr="004467E7" w:rsidRDefault="00FA27D6" w:rsidP="00FA27D6">
      <w:pPr>
        <w:ind w:firstLine="708"/>
        <w:rPr>
          <w:sz w:val="22"/>
          <w:szCs w:val="22"/>
        </w:rPr>
      </w:pPr>
      <w:r w:rsidRPr="004467E7">
        <w:rPr>
          <w:sz w:val="22"/>
          <w:szCs w:val="22"/>
        </w:rPr>
        <w:t>(подпись)        (расшифровка подписи)</w:t>
      </w:r>
    </w:p>
    <w:p w:rsidR="00FA27D6" w:rsidRDefault="00FA27D6" w:rsidP="00FA27D6">
      <w:pPr>
        <w:ind w:firstLine="708"/>
      </w:pPr>
    </w:p>
    <w:p w:rsidR="00FA27D6" w:rsidRDefault="00FA27D6" w:rsidP="00FA27D6">
      <w:r>
        <w:t>Исполнитель, телефон</w:t>
      </w:r>
      <w:r w:rsidRPr="00AD5DAD">
        <w:t xml:space="preserve"> </w:t>
      </w:r>
    </w:p>
    <w:p w:rsidR="00FA27D6" w:rsidRDefault="00FA27D6" w:rsidP="00FA27D6">
      <w:pPr>
        <w:ind w:left="4680"/>
        <w:jc w:val="both"/>
      </w:pPr>
    </w:p>
    <w:p w:rsidR="00FA27D6" w:rsidRDefault="00FA27D6" w:rsidP="00FA27D6">
      <w:pPr>
        <w:ind w:left="4680"/>
        <w:jc w:val="both"/>
      </w:pPr>
    </w:p>
    <w:p w:rsidR="00FA27D6" w:rsidRDefault="00FA27D6" w:rsidP="00FA27D6">
      <w:pPr>
        <w:ind w:left="4680"/>
        <w:jc w:val="both"/>
      </w:pPr>
    </w:p>
    <w:p w:rsidR="00FA27D6" w:rsidRDefault="00FA27D6" w:rsidP="00FA27D6">
      <w:pPr>
        <w:ind w:left="4680"/>
        <w:jc w:val="both"/>
      </w:pPr>
    </w:p>
    <w:p w:rsidR="00FA27D6" w:rsidRDefault="00FA27D6" w:rsidP="00FA27D6">
      <w:pPr>
        <w:ind w:left="4680"/>
        <w:jc w:val="right"/>
      </w:pPr>
      <w:r>
        <w:t>Приложение №5</w:t>
      </w:r>
    </w:p>
    <w:p w:rsidR="00FA27D6" w:rsidRDefault="00FA27D6" w:rsidP="00FA27D6">
      <w:pPr>
        <w:ind w:left="4680"/>
        <w:jc w:val="right"/>
      </w:pPr>
      <w:r>
        <w:t>к Порядку составления</w:t>
      </w:r>
    </w:p>
    <w:p w:rsidR="00FA27D6" w:rsidRDefault="00FA27D6" w:rsidP="00FA27D6">
      <w:pPr>
        <w:ind w:left="4680"/>
        <w:jc w:val="right"/>
      </w:pPr>
      <w:r>
        <w:t xml:space="preserve"> и ведения сводной бюджетной</w:t>
      </w:r>
    </w:p>
    <w:p w:rsidR="00FA27D6" w:rsidRDefault="00FA27D6" w:rsidP="00FA27D6">
      <w:pPr>
        <w:ind w:left="4680"/>
        <w:jc w:val="right"/>
      </w:pPr>
      <w:r>
        <w:t xml:space="preserve"> росписи бюджета</w:t>
      </w:r>
    </w:p>
    <w:p w:rsidR="00FA27D6" w:rsidRDefault="00FA27D6" w:rsidP="00FA27D6">
      <w:pPr>
        <w:ind w:left="4680"/>
        <w:jc w:val="right"/>
      </w:pPr>
      <w:r>
        <w:t xml:space="preserve"> муниципального образования</w:t>
      </w:r>
    </w:p>
    <w:p w:rsidR="00FA27D6" w:rsidRDefault="00FA27D6" w:rsidP="00FA27D6">
      <w:pPr>
        <w:ind w:left="4680"/>
        <w:jc w:val="right"/>
      </w:pPr>
      <w:r>
        <w:t xml:space="preserve"> «</w:t>
      </w:r>
      <w:r w:rsidR="00144D96">
        <w:t>Новониколаевское</w:t>
      </w:r>
      <w:r>
        <w:t xml:space="preserve"> сельское </w:t>
      </w:r>
    </w:p>
    <w:p w:rsidR="00FA27D6" w:rsidRDefault="00675808" w:rsidP="00FA27D6">
      <w:pPr>
        <w:ind w:left="4680"/>
        <w:jc w:val="right"/>
      </w:pPr>
      <w:r>
        <w:t>поселение «и</w:t>
      </w:r>
      <w:r w:rsidR="00FA27D6">
        <w:t xml:space="preserve"> бюджетной росписи </w:t>
      </w:r>
    </w:p>
    <w:p w:rsidR="00FA27D6" w:rsidRDefault="00FA27D6" w:rsidP="00FA27D6">
      <w:pPr>
        <w:ind w:left="4680"/>
        <w:jc w:val="right"/>
      </w:pPr>
      <w:r>
        <w:t>главного распределителя средств</w:t>
      </w:r>
    </w:p>
    <w:p w:rsidR="00FA27D6" w:rsidRDefault="00FA27D6" w:rsidP="00FA27D6">
      <w:pPr>
        <w:ind w:left="4680"/>
        <w:jc w:val="right"/>
      </w:pPr>
      <w:r>
        <w:t xml:space="preserve"> местного бюджета (главных </w:t>
      </w:r>
    </w:p>
    <w:p w:rsidR="00FA27D6" w:rsidRDefault="00FA27D6" w:rsidP="00FA27D6">
      <w:pPr>
        <w:ind w:left="4680"/>
        <w:jc w:val="right"/>
      </w:pPr>
      <w:r>
        <w:t>администраторов источников</w:t>
      </w:r>
    </w:p>
    <w:p w:rsidR="00FA27D6" w:rsidRDefault="00FA27D6" w:rsidP="00FA27D6">
      <w:pPr>
        <w:ind w:left="4680"/>
        <w:jc w:val="right"/>
      </w:pPr>
      <w:r>
        <w:t xml:space="preserve"> финансирования дефицита </w:t>
      </w:r>
    </w:p>
    <w:p w:rsidR="00FA27D6" w:rsidRDefault="00FA27D6" w:rsidP="00FA27D6">
      <w:pPr>
        <w:ind w:left="4680"/>
        <w:jc w:val="right"/>
      </w:pPr>
      <w:r>
        <w:t>местного бюджета)»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  <w:r>
        <w:t>УТВЕРЖДЕНО</w:t>
      </w:r>
    </w:p>
    <w:p w:rsidR="00FA27D6" w:rsidRDefault="00FA27D6" w:rsidP="00FA27D6">
      <w:pPr>
        <w:ind w:left="4680" w:hanging="360"/>
        <w:jc w:val="right"/>
      </w:pPr>
      <w:r>
        <w:t>Приказом №</w:t>
      </w:r>
      <w:r w:rsidR="00144D96">
        <w:t xml:space="preserve"> </w:t>
      </w:r>
      <w:r w:rsidR="002641B8">
        <w:t>7</w:t>
      </w:r>
      <w:r w:rsidR="00144D96">
        <w:t xml:space="preserve"> </w:t>
      </w:r>
      <w:r>
        <w:t>от</w:t>
      </w:r>
      <w:r w:rsidR="002641B8">
        <w:t xml:space="preserve"> 21.09.2017</w:t>
      </w:r>
      <w:r w:rsidR="00144D96">
        <w:t xml:space="preserve">           </w:t>
      </w:r>
      <w:r w:rsidR="002641B8">
        <w:t xml:space="preserve"> </w:t>
      </w:r>
    </w:p>
    <w:p w:rsidR="00FA27D6" w:rsidRDefault="00FA27D6" w:rsidP="00FA27D6">
      <w:pPr>
        <w:ind w:left="360"/>
        <w:jc w:val="right"/>
      </w:pPr>
      <w:r>
        <w:t xml:space="preserve">Глава </w:t>
      </w:r>
      <w:r w:rsidR="00144D96">
        <w:t>Новониколаевского</w:t>
      </w:r>
      <w:r>
        <w:t xml:space="preserve"> </w:t>
      </w:r>
    </w:p>
    <w:p w:rsidR="00FA27D6" w:rsidRDefault="00FA27D6" w:rsidP="00FA27D6">
      <w:pPr>
        <w:ind w:left="360"/>
        <w:jc w:val="right"/>
      </w:pPr>
      <w:r>
        <w:t>сельского поселения</w:t>
      </w:r>
    </w:p>
    <w:p w:rsidR="00FA27D6" w:rsidRDefault="00FA27D6" w:rsidP="00FA27D6">
      <w:pPr>
        <w:ind w:left="360"/>
        <w:jc w:val="right"/>
      </w:pPr>
      <w:r>
        <w:t>______________(_________)</w:t>
      </w:r>
    </w:p>
    <w:p w:rsidR="00FA27D6" w:rsidRDefault="00FA27D6" w:rsidP="00FA27D6">
      <w:pPr>
        <w:ind w:left="360"/>
        <w:jc w:val="right"/>
      </w:pPr>
      <w:r>
        <w:t>«___»_____________20___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center"/>
      </w:pPr>
      <w:r>
        <w:t>Роспись расходов</w:t>
      </w:r>
    </w:p>
    <w:p w:rsidR="00FA27D6" w:rsidRDefault="00FA27D6" w:rsidP="00FA27D6">
      <w:pPr>
        <w:ind w:left="360"/>
        <w:jc w:val="center"/>
      </w:pPr>
      <w:r>
        <w:t>______________________________________________________</w:t>
      </w:r>
    </w:p>
    <w:p w:rsidR="00FA27D6" w:rsidRDefault="00FA27D6" w:rsidP="00FA27D6">
      <w:pPr>
        <w:ind w:left="360"/>
        <w:jc w:val="center"/>
        <w:rPr>
          <w:sz w:val="18"/>
          <w:szCs w:val="18"/>
        </w:rPr>
      </w:pPr>
      <w:r>
        <w:t>(</w:t>
      </w:r>
      <w:r>
        <w:rPr>
          <w:sz w:val="18"/>
          <w:szCs w:val="18"/>
        </w:rPr>
        <w:t>наименование главного распорядителя средств местного бюджета)</w:t>
      </w:r>
    </w:p>
    <w:p w:rsidR="00FA27D6" w:rsidRDefault="00FA27D6" w:rsidP="00FA27D6">
      <w:pPr>
        <w:ind w:left="360"/>
        <w:jc w:val="center"/>
      </w:pPr>
      <w:r>
        <w:t>на________________________</w:t>
      </w:r>
    </w:p>
    <w:p w:rsidR="00FA27D6" w:rsidRDefault="00FA27D6" w:rsidP="00FA27D6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(текущий финансовый год)</w:t>
      </w:r>
    </w:p>
    <w:p w:rsidR="00FA27D6" w:rsidRDefault="00FA27D6" w:rsidP="00FA27D6">
      <w:pPr>
        <w:ind w:left="360"/>
        <w:jc w:val="right"/>
      </w:pPr>
      <w:r>
        <w:t>тыс. руб.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670"/>
        <w:gridCol w:w="1417"/>
        <w:gridCol w:w="1386"/>
        <w:gridCol w:w="1236"/>
        <w:gridCol w:w="1285"/>
        <w:gridCol w:w="1650"/>
        <w:gridCol w:w="1493"/>
      </w:tblGrid>
      <w:tr w:rsidR="00FA27D6" w:rsidTr="00BB0567">
        <w:tc>
          <w:tcPr>
            <w:tcW w:w="1670" w:type="dxa"/>
            <w:vMerge w:val="restart"/>
          </w:tcPr>
          <w:p w:rsidR="00FA27D6" w:rsidRDefault="00FA27D6" w:rsidP="00BB0567">
            <w:r>
              <w:t>наименование</w:t>
            </w:r>
          </w:p>
        </w:tc>
        <w:tc>
          <w:tcPr>
            <w:tcW w:w="1417" w:type="dxa"/>
            <w:vMerge w:val="restart"/>
          </w:tcPr>
          <w:p w:rsidR="00FA27D6" w:rsidRDefault="00FA27D6" w:rsidP="00BB0567">
            <w:r>
              <w:t>Получатель средств</w:t>
            </w:r>
          </w:p>
        </w:tc>
        <w:tc>
          <w:tcPr>
            <w:tcW w:w="5557" w:type="dxa"/>
            <w:gridSpan w:val="4"/>
          </w:tcPr>
          <w:p w:rsidR="00FA27D6" w:rsidRDefault="00FA27D6" w:rsidP="00BB0567">
            <w:pPr>
              <w:jc w:val="center"/>
            </w:pPr>
            <w:r>
              <w:t>код</w:t>
            </w:r>
          </w:p>
        </w:tc>
        <w:tc>
          <w:tcPr>
            <w:tcW w:w="1493" w:type="dxa"/>
            <w:vMerge w:val="restart"/>
          </w:tcPr>
          <w:p w:rsidR="00FA27D6" w:rsidRDefault="00FA27D6" w:rsidP="00BB0567">
            <w:r>
              <w:t xml:space="preserve">Сумма на </w:t>
            </w:r>
          </w:p>
          <w:p w:rsidR="00FA27D6" w:rsidRDefault="00FA27D6" w:rsidP="00BB0567">
            <w:r>
              <w:t>текущий финансовый</w:t>
            </w:r>
          </w:p>
          <w:p w:rsidR="00FA27D6" w:rsidRDefault="00FA27D6" w:rsidP="00BB0567">
            <w:r>
              <w:t>год</w:t>
            </w:r>
          </w:p>
        </w:tc>
      </w:tr>
      <w:tr w:rsidR="00FA27D6" w:rsidTr="00BB0567">
        <w:tc>
          <w:tcPr>
            <w:tcW w:w="1670" w:type="dxa"/>
            <w:vMerge/>
          </w:tcPr>
          <w:p w:rsidR="00FA27D6" w:rsidRDefault="00FA27D6" w:rsidP="00BB0567"/>
        </w:tc>
        <w:tc>
          <w:tcPr>
            <w:tcW w:w="1417" w:type="dxa"/>
            <w:vMerge/>
          </w:tcPr>
          <w:p w:rsidR="00FA27D6" w:rsidRDefault="00FA27D6" w:rsidP="00BB0567"/>
        </w:tc>
        <w:tc>
          <w:tcPr>
            <w:tcW w:w="1386" w:type="dxa"/>
          </w:tcPr>
          <w:p w:rsidR="00FA27D6" w:rsidRDefault="00FA27D6" w:rsidP="00BB0567">
            <w:r>
              <w:t>раздела</w:t>
            </w:r>
          </w:p>
          <w:p w:rsidR="00FA27D6" w:rsidRDefault="00FA27D6" w:rsidP="00BB0567">
            <w:r>
              <w:t>подраздела</w:t>
            </w:r>
          </w:p>
        </w:tc>
        <w:tc>
          <w:tcPr>
            <w:tcW w:w="1236" w:type="dxa"/>
          </w:tcPr>
          <w:p w:rsidR="00FA27D6" w:rsidRDefault="00FA27D6" w:rsidP="00BB0567">
            <w:r>
              <w:t>целевой</w:t>
            </w:r>
          </w:p>
          <w:p w:rsidR="00FA27D6" w:rsidRDefault="00FA27D6" w:rsidP="00BB0567">
            <w:r>
              <w:t>статьи</w:t>
            </w:r>
          </w:p>
        </w:tc>
        <w:tc>
          <w:tcPr>
            <w:tcW w:w="1285" w:type="dxa"/>
          </w:tcPr>
          <w:p w:rsidR="00FA27D6" w:rsidRDefault="00FA27D6" w:rsidP="00BB0567">
            <w:r>
              <w:t>вида</w:t>
            </w:r>
          </w:p>
          <w:p w:rsidR="00FA27D6" w:rsidRDefault="00FA27D6" w:rsidP="00BB0567">
            <w:r>
              <w:t>расходов</w:t>
            </w:r>
          </w:p>
        </w:tc>
        <w:tc>
          <w:tcPr>
            <w:tcW w:w="1650" w:type="dxa"/>
          </w:tcPr>
          <w:p w:rsidR="00FA27D6" w:rsidRDefault="00FA27D6" w:rsidP="00BB0567">
            <w:r>
              <w:t>операции</w:t>
            </w:r>
          </w:p>
          <w:p w:rsidR="00FA27D6" w:rsidRDefault="00FA27D6" w:rsidP="00BB0567">
            <w:r>
              <w:t>сектора</w:t>
            </w:r>
          </w:p>
          <w:p w:rsidR="00FA27D6" w:rsidRDefault="00FA27D6" w:rsidP="00BB0567">
            <w:proofErr w:type="spellStart"/>
            <w:r>
              <w:t>государствен</w:t>
            </w:r>
            <w:proofErr w:type="spellEnd"/>
            <w:r>
              <w:t>-</w:t>
            </w:r>
          </w:p>
          <w:p w:rsidR="00FA27D6" w:rsidRDefault="00FA27D6" w:rsidP="00BB0567">
            <w:proofErr w:type="spellStart"/>
            <w:r>
              <w:t>ного</w:t>
            </w:r>
            <w:proofErr w:type="spellEnd"/>
          </w:p>
          <w:p w:rsidR="00FA27D6" w:rsidRDefault="00FA27D6" w:rsidP="00BB0567">
            <w:r>
              <w:t>управления</w:t>
            </w:r>
          </w:p>
        </w:tc>
        <w:tc>
          <w:tcPr>
            <w:tcW w:w="1493" w:type="dxa"/>
            <w:vMerge/>
          </w:tcPr>
          <w:p w:rsidR="00FA27D6" w:rsidRDefault="00FA27D6" w:rsidP="00BB0567"/>
        </w:tc>
      </w:tr>
      <w:tr w:rsidR="00FA27D6" w:rsidTr="00BB0567">
        <w:tc>
          <w:tcPr>
            <w:tcW w:w="1670" w:type="dxa"/>
          </w:tcPr>
          <w:p w:rsidR="00FA27D6" w:rsidRDefault="00FA27D6" w:rsidP="00BB0567">
            <w:r>
              <w:t>Всего расходов:</w:t>
            </w:r>
          </w:p>
        </w:tc>
        <w:tc>
          <w:tcPr>
            <w:tcW w:w="1417" w:type="dxa"/>
          </w:tcPr>
          <w:p w:rsidR="00FA27D6" w:rsidRDefault="00FA27D6" w:rsidP="00BB0567"/>
        </w:tc>
        <w:tc>
          <w:tcPr>
            <w:tcW w:w="1386" w:type="dxa"/>
          </w:tcPr>
          <w:p w:rsidR="00FA27D6" w:rsidRDefault="00FA27D6" w:rsidP="00BB0567"/>
        </w:tc>
        <w:tc>
          <w:tcPr>
            <w:tcW w:w="1236" w:type="dxa"/>
          </w:tcPr>
          <w:p w:rsidR="00FA27D6" w:rsidRDefault="00FA27D6" w:rsidP="00BB0567"/>
        </w:tc>
        <w:tc>
          <w:tcPr>
            <w:tcW w:w="1285" w:type="dxa"/>
          </w:tcPr>
          <w:p w:rsidR="00FA27D6" w:rsidRDefault="00FA27D6" w:rsidP="00BB0567"/>
        </w:tc>
        <w:tc>
          <w:tcPr>
            <w:tcW w:w="1650" w:type="dxa"/>
          </w:tcPr>
          <w:p w:rsidR="00FA27D6" w:rsidRDefault="00FA27D6" w:rsidP="00BB0567"/>
        </w:tc>
        <w:tc>
          <w:tcPr>
            <w:tcW w:w="1493" w:type="dxa"/>
          </w:tcPr>
          <w:p w:rsidR="00FA27D6" w:rsidRDefault="00FA27D6" w:rsidP="00BB0567"/>
        </w:tc>
      </w:tr>
      <w:tr w:rsidR="00FA27D6" w:rsidTr="00BB0567">
        <w:tc>
          <w:tcPr>
            <w:tcW w:w="1670" w:type="dxa"/>
          </w:tcPr>
          <w:p w:rsidR="00FA27D6" w:rsidRDefault="00FA27D6" w:rsidP="00BB0567"/>
        </w:tc>
        <w:tc>
          <w:tcPr>
            <w:tcW w:w="1417" w:type="dxa"/>
          </w:tcPr>
          <w:p w:rsidR="00FA27D6" w:rsidRDefault="00FA27D6" w:rsidP="00BB0567"/>
        </w:tc>
        <w:tc>
          <w:tcPr>
            <w:tcW w:w="1386" w:type="dxa"/>
          </w:tcPr>
          <w:p w:rsidR="00FA27D6" w:rsidRDefault="00FA27D6" w:rsidP="00BB0567"/>
        </w:tc>
        <w:tc>
          <w:tcPr>
            <w:tcW w:w="1236" w:type="dxa"/>
          </w:tcPr>
          <w:p w:rsidR="00FA27D6" w:rsidRDefault="00FA27D6" w:rsidP="00BB0567"/>
        </w:tc>
        <w:tc>
          <w:tcPr>
            <w:tcW w:w="1285" w:type="dxa"/>
          </w:tcPr>
          <w:p w:rsidR="00FA27D6" w:rsidRDefault="00FA27D6" w:rsidP="00BB0567"/>
        </w:tc>
        <w:tc>
          <w:tcPr>
            <w:tcW w:w="1650" w:type="dxa"/>
          </w:tcPr>
          <w:p w:rsidR="00FA27D6" w:rsidRDefault="00FA27D6" w:rsidP="00BB0567"/>
        </w:tc>
        <w:tc>
          <w:tcPr>
            <w:tcW w:w="1493" w:type="dxa"/>
          </w:tcPr>
          <w:p w:rsidR="00FA27D6" w:rsidRDefault="00FA27D6" w:rsidP="00BB0567"/>
        </w:tc>
      </w:tr>
      <w:tr w:rsidR="00FA27D6" w:rsidTr="00BB0567">
        <w:tc>
          <w:tcPr>
            <w:tcW w:w="1670" w:type="dxa"/>
          </w:tcPr>
          <w:p w:rsidR="00FA27D6" w:rsidRDefault="00FA27D6" w:rsidP="00BB0567"/>
        </w:tc>
        <w:tc>
          <w:tcPr>
            <w:tcW w:w="1417" w:type="dxa"/>
          </w:tcPr>
          <w:p w:rsidR="00FA27D6" w:rsidRDefault="00FA27D6" w:rsidP="00BB0567"/>
        </w:tc>
        <w:tc>
          <w:tcPr>
            <w:tcW w:w="1386" w:type="dxa"/>
          </w:tcPr>
          <w:p w:rsidR="00FA27D6" w:rsidRDefault="00FA27D6" w:rsidP="00BB0567"/>
        </w:tc>
        <w:tc>
          <w:tcPr>
            <w:tcW w:w="1236" w:type="dxa"/>
          </w:tcPr>
          <w:p w:rsidR="00FA27D6" w:rsidRDefault="00FA27D6" w:rsidP="00BB0567"/>
        </w:tc>
        <w:tc>
          <w:tcPr>
            <w:tcW w:w="1285" w:type="dxa"/>
          </w:tcPr>
          <w:p w:rsidR="00FA27D6" w:rsidRDefault="00FA27D6" w:rsidP="00BB0567"/>
        </w:tc>
        <w:tc>
          <w:tcPr>
            <w:tcW w:w="1650" w:type="dxa"/>
          </w:tcPr>
          <w:p w:rsidR="00FA27D6" w:rsidRDefault="00FA27D6" w:rsidP="00BB0567"/>
        </w:tc>
        <w:tc>
          <w:tcPr>
            <w:tcW w:w="1493" w:type="dxa"/>
          </w:tcPr>
          <w:p w:rsidR="00FA27D6" w:rsidRDefault="00FA27D6" w:rsidP="00BB0567"/>
        </w:tc>
      </w:tr>
      <w:tr w:rsidR="00FA27D6" w:rsidTr="00BB0567">
        <w:tc>
          <w:tcPr>
            <w:tcW w:w="1670" w:type="dxa"/>
          </w:tcPr>
          <w:p w:rsidR="00FA27D6" w:rsidRDefault="00FA27D6" w:rsidP="00BB0567"/>
        </w:tc>
        <w:tc>
          <w:tcPr>
            <w:tcW w:w="1417" w:type="dxa"/>
          </w:tcPr>
          <w:p w:rsidR="00FA27D6" w:rsidRDefault="00FA27D6" w:rsidP="00BB0567"/>
        </w:tc>
        <w:tc>
          <w:tcPr>
            <w:tcW w:w="1386" w:type="dxa"/>
          </w:tcPr>
          <w:p w:rsidR="00FA27D6" w:rsidRDefault="00FA27D6" w:rsidP="00BB0567"/>
        </w:tc>
        <w:tc>
          <w:tcPr>
            <w:tcW w:w="1236" w:type="dxa"/>
          </w:tcPr>
          <w:p w:rsidR="00FA27D6" w:rsidRDefault="00FA27D6" w:rsidP="00BB0567"/>
        </w:tc>
        <w:tc>
          <w:tcPr>
            <w:tcW w:w="1285" w:type="dxa"/>
          </w:tcPr>
          <w:p w:rsidR="00FA27D6" w:rsidRDefault="00FA27D6" w:rsidP="00BB0567"/>
        </w:tc>
        <w:tc>
          <w:tcPr>
            <w:tcW w:w="1650" w:type="dxa"/>
          </w:tcPr>
          <w:p w:rsidR="00FA27D6" w:rsidRDefault="00FA27D6" w:rsidP="00BB0567"/>
        </w:tc>
        <w:tc>
          <w:tcPr>
            <w:tcW w:w="1493" w:type="dxa"/>
          </w:tcPr>
          <w:p w:rsidR="00FA27D6" w:rsidRDefault="00FA27D6" w:rsidP="00BB0567"/>
        </w:tc>
      </w:tr>
    </w:tbl>
    <w:p w:rsidR="00FA27D6" w:rsidRDefault="00FA27D6" w:rsidP="00FA27D6">
      <w:r>
        <w:t xml:space="preserve">                                                                                                                            </w:t>
      </w:r>
    </w:p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>
      <w:pPr>
        <w:ind w:left="4680"/>
        <w:jc w:val="right"/>
      </w:pPr>
      <w:r>
        <w:t>Приложение № 6</w:t>
      </w:r>
    </w:p>
    <w:p w:rsidR="00FA27D6" w:rsidRDefault="00FA27D6" w:rsidP="00FA27D6">
      <w:pPr>
        <w:ind w:left="4680"/>
        <w:jc w:val="right"/>
      </w:pPr>
      <w:r>
        <w:t>к Порядку составления</w:t>
      </w:r>
    </w:p>
    <w:p w:rsidR="00FA27D6" w:rsidRDefault="00FA27D6" w:rsidP="00FA27D6">
      <w:pPr>
        <w:ind w:left="4680"/>
        <w:jc w:val="right"/>
      </w:pPr>
      <w:r>
        <w:t xml:space="preserve"> и ведения сводной бюджетной</w:t>
      </w:r>
    </w:p>
    <w:p w:rsidR="00FA27D6" w:rsidRDefault="00FA27D6" w:rsidP="00FA27D6">
      <w:pPr>
        <w:ind w:left="4680"/>
        <w:jc w:val="right"/>
      </w:pPr>
      <w:r>
        <w:t xml:space="preserve"> росписи бюджета</w:t>
      </w:r>
    </w:p>
    <w:p w:rsidR="00FA27D6" w:rsidRDefault="00FA27D6" w:rsidP="00FA27D6">
      <w:pPr>
        <w:ind w:left="4680"/>
        <w:jc w:val="right"/>
      </w:pPr>
      <w:r>
        <w:t xml:space="preserve"> муниципального образования</w:t>
      </w:r>
    </w:p>
    <w:p w:rsidR="00FA27D6" w:rsidRDefault="00FA27D6" w:rsidP="00FA27D6">
      <w:pPr>
        <w:ind w:left="4680"/>
        <w:jc w:val="right"/>
      </w:pPr>
      <w:r>
        <w:t xml:space="preserve"> «</w:t>
      </w:r>
      <w:r w:rsidR="00144D96">
        <w:t>Новониколаевское</w:t>
      </w:r>
      <w:r>
        <w:t xml:space="preserve"> сельское </w:t>
      </w:r>
    </w:p>
    <w:p w:rsidR="00FA27D6" w:rsidRDefault="00144D96" w:rsidP="00FA27D6">
      <w:pPr>
        <w:ind w:left="4680"/>
        <w:jc w:val="right"/>
      </w:pPr>
      <w:r>
        <w:t>п</w:t>
      </w:r>
      <w:r w:rsidR="00FA27D6">
        <w:t>оселение</w:t>
      </w:r>
      <w:r>
        <w:t xml:space="preserve"> </w:t>
      </w:r>
      <w:r w:rsidR="00FA27D6">
        <w:t xml:space="preserve">»и бюджетной росписи </w:t>
      </w:r>
    </w:p>
    <w:p w:rsidR="00FA27D6" w:rsidRDefault="00FA27D6" w:rsidP="00FA27D6">
      <w:pPr>
        <w:ind w:left="4680"/>
        <w:jc w:val="right"/>
      </w:pPr>
      <w:r>
        <w:t>главного распределителя средств</w:t>
      </w:r>
    </w:p>
    <w:p w:rsidR="00FA27D6" w:rsidRDefault="00FA27D6" w:rsidP="00FA27D6">
      <w:pPr>
        <w:ind w:left="4680"/>
        <w:jc w:val="right"/>
      </w:pPr>
      <w:r>
        <w:t xml:space="preserve"> местного бюджета (главных </w:t>
      </w:r>
    </w:p>
    <w:p w:rsidR="00FA27D6" w:rsidRDefault="00FA27D6" w:rsidP="00FA27D6">
      <w:pPr>
        <w:ind w:left="4680"/>
        <w:jc w:val="right"/>
      </w:pPr>
      <w:r>
        <w:t>администраторов источников</w:t>
      </w:r>
    </w:p>
    <w:p w:rsidR="00FA27D6" w:rsidRDefault="00FA27D6" w:rsidP="00FA27D6">
      <w:pPr>
        <w:ind w:left="4680"/>
        <w:jc w:val="right"/>
      </w:pPr>
      <w:r>
        <w:t xml:space="preserve"> финансирования дефицита </w:t>
      </w:r>
    </w:p>
    <w:p w:rsidR="00FA27D6" w:rsidRDefault="00FA27D6" w:rsidP="00FA27D6">
      <w:pPr>
        <w:ind w:left="4680"/>
        <w:jc w:val="right"/>
      </w:pPr>
      <w:r>
        <w:t>местного бюджета)»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right"/>
      </w:pPr>
      <w:r>
        <w:t>УТВЕРЖДЕНО</w:t>
      </w:r>
    </w:p>
    <w:p w:rsidR="00FA27D6" w:rsidRDefault="00FA27D6" w:rsidP="00FA27D6">
      <w:pPr>
        <w:ind w:left="4680" w:hanging="360"/>
        <w:jc w:val="right"/>
      </w:pPr>
      <w:r>
        <w:t xml:space="preserve">Приказом № </w:t>
      </w:r>
      <w:r w:rsidR="002641B8">
        <w:t xml:space="preserve">7 </w:t>
      </w:r>
      <w:r>
        <w:t xml:space="preserve">от </w:t>
      </w:r>
      <w:r w:rsidR="002641B8">
        <w:t xml:space="preserve"> 21.09.2017</w:t>
      </w:r>
      <w:r w:rsidR="00144D96">
        <w:t xml:space="preserve">        </w:t>
      </w:r>
      <w:r w:rsidR="002641B8">
        <w:t xml:space="preserve"> </w:t>
      </w:r>
    </w:p>
    <w:p w:rsidR="00FA27D6" w:rsidRDefault="00FA27D6" w:rsidP="00FA27D6">
      <w:pPr>
        <w:ind w:left="360"/>
        <w:jc w:val="right"/>
      </w:pPr>
      <w:r>
        <w:t xml:space="preserve">Глава </w:t>
      </w:r>
      <w:r w:rsidR="00144D96">
        <w:t>Новониколаевского</w:t>
      </w:r>
      <w:r>
        <w:t xml:space="preserve"> </w:t>
      </w:r>
    </w:p>
    <w:p w:rsidR="00FA27D6" w:rsidRDefault="00FA27D6" w:rsidP="00FA27D6">
      <w:pPr>
        <w:ind w:left="360"/>
        <w:jc w:val="right"/>
      </w:pPr>
      <w:r>
        <w:t>сельского поселения</w:t>
      </w:r>
    </w:p>
    <w:p w:rsidR="00FA27D6" w:rsidRDefault="00FA27D6" w:rsidP="00FA27D6">
      <w:pPr>
        <w:ind w:left="360"/>
        <w:jc w:val="right"/>
      </w:pPr>
      <w:r>
        <w:t>______________(_________)</w:t>
      </w:r>
    </w:p>
    <w:p w:rsidR="00FA27D6" w:rsidRDefault="00FA27D6" w:rsidP="00FA27D6">
      <w:pPr>
        <w:ind w:left="360"/>
        <w:jc w:val="right"/>
      </w:pPr>
      <w:r>
        <w:t>«___»_____________20___</w:t>
      </w:r>
    </w:p>
    <w:p w:rsidR="00FA27D6" w:rsidRDefault="00FA27D6" w:rsidP="00FA27D6">
      <w:pPr>
        <w:ind w:left="360"/>
        <w:jc w:val="right"/>
      </w:pPr>
    </w:p>
    <w:p w:rsidR="00FA27D6" w:rsidRDefault="00FA27D6" w:rsidP="00FA27D6">
      <w:pPr>
        <w:ind w:left="360"/>
        <w:jc w:val="center"/>
      </w:pPr>
      <w:r>
        <w:t>Роспись источников внутреннего финансирования</w:t>
      </w:r>
    </w:p>
    <w:p w:rsidR="00FA27D6" w:rsidRDefault="00FA27D6" w:rsidP="00FA27D6">
      <w:pPr>
        <w:ind w:left="360"/>
        <w:jc w:val="center"/>
      </w:pPr>
      <w:r>
        <w:t>дефицита местного бюджета</w:t>
      </w:r>
    </w:p>
    <w:p w:rsidR="00FA27D6" w:rsidRDefault="00FA27D6" w:rsidP="00FA27D6">
      <w:pPr>
        <w:ind w:left="360"/>
        <w:jc w:val="center"/>
      </w:pPr>
      <w:r>
        <w:t>_________________________________________________________________</w:t>
      </w:r>
    </w:p>
    <w:p w:rsidR="00FA27D6" w:rsidRPr="004467E7" w:rsidRDefault="00FA27D6" w:rsidP="00FA27D6">
      <w:pPr>
        <w:ind w:left="360"/>
        <w:jc w:val="center"/>
        <w:rPr>
          <w:sz w:val="18"/>
          <w:szCs w:val="18"/>
        </w:rPr>
      </w:pPr>
      <w:r w:rsidRPr="004467E7">
        <w:rPr>
          <w:sz w:val="18"/>
          <w:szCs w:val="18"/>
        </w:rPr>
        <w:t>(наименование главного администратора источников</w:t>
      </w:r>
      <w:r>
        <w:rPr>
          <w:sz w:val="18"/>
          <w:szCs w:val="18"/>
        </w:rPr>
        <w:t xml:space="preserve"> </w:t>
      </w:r>
      <w:r w:rsidRPr="004467E7">
        <w:rPr>
          <w:sz w:val="18"/>
          <w:szCs w:val="18"/>
        </w:rPr>
        <w:t>внутреннего финансирования дефицита</w:t>
      </w:r>
    </w:p>
    <w:p w:rsidR="00FA27D6" w:rsidRPr="004467E7" w:rsidRDefault="00FA27D6" w:rsidP="00FA27D6">
      <w:pPr>
        <w:ind w:left="360"/>
        <w:jc w:val="center"/>
        <w:rPr>
          <w:sz w:val="18"/>
          <w:szCs w:val="18"/>
        </w:rPr>
      </w:pPr>
      <w:r w:rsidRPr="004467E7">
        <w:rPr>
          <w:sz w:val="18"/>
          <w:szCs w:val="18"/>
        </w:rPr>
        <w:t>местного бюджета)</w:t>
      </w:r>
    </w:p>
    <w:p w:rsidR="00FA27D6" w:rsidRDefault="00FA27D6" w:rsidP="00FA27D6">
      <w:pPr>
        <w:ind w:left="360"/>
        <w:jc w:val="center"/>
      </w:pPr>
      <w:r>
        <w:t>на___________________</w:t>
      </w:r>
    </w:p>
    <w:p w:rsidR="00FA27D6" w:rsidRDefault="00FA27D6" w:rsidP="00FA27D6">
      <w:pPr>
        <w:ind w:left="360"/>
        <w:jc w:val="center"/>
        <w:rPr>
          <w:sz w:val="18"/>
          <w:szCs w:val="18"/>
        </w:rPr>
      </w:pPr>
      <w:r>
        <w:rPr>
          <w:sz w:val="18"/>
          <w:szCs w:val="18"/>
        </w:rPr>
        <w:t>(текущий финансовый год)</w:t>
      </w:r>
    </w:p>
    <w:p w:rsidR="00FA27D6" w:rsidRDefault="00FA27D6" w:rsidP="00FA27D6">
      <w:pPr>
        <w:ind w:left="360"/>
        <w:jc w:val="right"/>
      </w:pPr>
      <w:r>
        <w:t>(тыс. руб.)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463"/>
        <w:gridCol w:w="2463"/>
        <w:gridCol w:w="2463"/>
        <w:gridCol w:w="2464"/>
      </w:tblGrid>
      <w:tr w:rsidR="00FA27D6" w:rsidTr="00BB0567">
        <w:tc>
          <w:tcPr>
            <w:tcW w:w="2463" w:type="dxa"/>
            <w:vMerge w:val="restart"/>
          </w:tcPr>
          <w:p w:rsidR="00FA27D6" w:rsidRDefault="00FA27D6" w:rsidP="00BB0567"/>
          <w:p w:rsidR="00FA27D6" w:rsidRDefault="00FA27D6" w:rsidP="00BB0567"/>
          <w:p w:rsidR="00FA27D6" w:rsidRDefault="00FA27D6" w:rsidP="00BB0567"/>
          <w:p w:rsidR="00FA27D6" w:rsidRDefault="00FA27D6" w:rsidP="00BB0567">
            <w:r>
              <w:t xml:space="preserve">   наименование</w:t>
            </w:r>
          </w:p>
        </w:tc>
        <w:tc>
          <w:tcPr>
            <w:tcW w:w="7390" w:type="dxa"/>
            <w:gridSpan w:val="3"/>
          </w:tcPr>
          <w:p w:rsidR="00FA27D6" w:rsidRDefault="00FA27D6" w:rsidP="00BB0567">
            <w:pPr>
              <w:jc w:val="center"/>
            </w:pPr>
            <w:r>
              <w:t>Код</w:t>
            </w:r>
          </w:p>
        </w:tc>
      </w:tr>
      <w:tr w:rsidR="00FA27D6" w:rsidTr="00BB0567">
        <w:tc>
          <w:tcPr>
            <w:tcW w:w="2463" w:type="dxa"/>
            <w:vMerge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>
            <w:r>
              <w:t>администратора</w:t>
            </w:r>
          </w:p>
          <w:p w:rsidR="00FA27D6" w:rsidRDefault="00FA27D6" w:rsidP="00BB0567">
            <w:r>
              <w:t>источников</w:t>
            </w:r>
          </w:p>
          <w:p w:rsidR="00FA27D6" w:rsidRDefault="00FA27D6" w:rsidP="00BB0567">
            <w:r>
              <w:t>внутреннего финансирования дефицита</w:t>
            </w:r>
          </w:p>
          <w:p w:rsidR="00FA27D6" w:rsidRDefault="00FA27D6" w:rsidP="00BB0567">
            <w:r>
              <w:t>местного бюджета</w:t>
            </w:r>
          </w:p>
        </w:tc>
        <w:tc>
          <w:tcPr>
            <w:tcW w:w="2463" w:type="dxa"/>
          </w:tcPr>
          <w:p w:rsidR="00FA27D6" w:rsidRDefault="00FA27D6" w:rsidP="00BB0567">
            <w:r>
              <w:t>источника внутреннего финансирования дефицита</w:t>
            </w:r>
          </w:p>
          <w:p w:rsidR="00FA27D6" w:rsidRDefault="00FA27D6" w:rsidP="00BB0567">
            <w:r>
              <w:t>местного</w:t>
            </w:r>
          </w:p>
          <w:p w:rsidR="00FA27D6" w:rsidRDefault="00FA27D6" w:rsidP="00BB0567">
            <w:r>
              <w:t>бюджета</w:t>
            </w:r>
          </w:p>
        </w:tc>
        <w:tc>
          <w:tcPr>
            <w:tcW w:w="2464" w:type="dxa"/>
          </w:tcPr>
          <w:p w:rsidR="00FA27D6" w:rsidRDefault="00FA27D6" w:rsidP="00BB0567"/>
          <w:p w:rsidR="00FA27D6" w:rsidRDefault="00FA27D6" w:rsidP="00BB0567">
            <w:r>
              <w:t xml:space="preserve">   сумма на</w:t>
            </w:r>
          </w:p>
          <w:p w:rsidR="00FA27D6" w:rsidRDefault="00FA27D6" w:rsidP="00BB0567">
            <w:r>
              <w:t xml:space="preserve">   текущий финансовый</w:t>
            </w:r>
          </w:p>
          <w:p w:rsidR="00FA27D6" w:rsidRDefault="00FA27D6" w:rsidP="00BB0567">
            <w:r>
              <w:t xml:space="preserve">       год</w:t>
            </w:r>
          </w:p>
        </w:tc>
      </w:tr>
      <w:tr w:rsidR="00FA27D6" w:rsidTr="00BB0567">
        <w:tc>
          <w:tcPr>
            <w:tcW w:w="2463" w:type="dxa"/>
          </w:tcPr>
          <w:p w:rsidR="00FA27D6" w:rsidRDefault="00FA27D6" w:rsidP="00BB0567">
            <w:r>
              <w:t>1</w:t>
            </w:r>
          </w:p>
        </w:tc>
        <w:tc>
          <w:tcPr>
            <w:tcW w:w="2463" w:type="dxa"/>
          </w:tcPr>
          <w:p w:rsidR="00FA27D6" w:rsidRDefault="00FA27D6" w:rsidP="00BB0567">
            <w:r>
              <w:t>2</w:t>
            </w:r>
          </w:p>
        </w:tc>
        <w:tc>
          <w:tcPr>
            <w:tcW w:w="2463" w:type="dxa"/>
          </w:tcPr>
          <w:p w:rsidR="00FA27D6" w:rsidRDefault="00FA27D6" w:rsidP="00BB0567">
            <w:r>
              <w:t>3</w:t>
            </w:r>
          </w:p>
        </w:tc>
        <w:tc>
          <w:tcPr>
            <w:tcW w:w="2464" w:type="dxa"/>
          </w:tcPr>
          <w:p w:rsidR="00FA27D6" w:rsidRDefault="00FA27D6" w:rsidP="00BB0567">
            <w:r>
              <w:t>4</w:t>
            </w:r>
          </w:p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  <w:tr w:rsidR="00FA27D6" w:rsidTr="00BB0567">
        <w:tc>
          <w:tcPr>
            <w:tcW w:w="2463" w:type="dxa"/>
          </w:tcPr>
          <w:p w:rsidR="00FA27D6" w:rsidRDefault="00FA27D6" w:rsidP="00BB0567">
            <w:r>
              <w:t>Итого</w:t>
            </w:r>
          </w:p>
        </w:tc>
        <w:tc>
          <w:tcPr>
            <w:tcW w:w="2463" w:type="dxa"/>
          </w:tcPr>
          <w:p w:rsidR="00FA27D6" w:rsidRDefault="00FA27D6" w:rsidP="00BB0567"/>
        </w:tc>
        <w:tc>
          <w:tcPr>
            <w:tcW w:w="2463" w:type="dxa"/>
          </w:tcPr>
          <w:p w:rsidR="00FA27D6" w:rsidRDefault="00FA27D6" w:rsidP="00BB0567"/>
        </w:tc>
        <w:tc>
          <w:tcPr>
            <w:tcW w:w="2464" w:type="dxa"/>
          </w:tcPr>
          <w:p w:rsidR="00FA27D6" w:rsidRDefault="00FA27D6" w:rsidP="00BB0567"/>
        </w:tc>
      </w:tr>
    </w:tbl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FA27D6" w:rsidRDefault="00FA27D6" w:rsidP="00FA27D6"/>
    <w:p w:rsidR="001F25CC" w:rsidRDefault="00DC6B70"/>
    <w:sectPr w:rsidR="001F25CC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44614"/>
    <w:multiLevelType w:val="hybridMultilevel"/>
    <w:tmpl w:val="1EDE7D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63"/>
    <w:rsid w:val="000332B3"/>
    <w:rsid w:val="00043CF1"/>
    <w:rsid w:val="00144D96"/>
    <w:rsid w:val="002641B8"/>
    <w:rsid w:val="005F2683"/>
    <w:rsid w:val="00651863"/>
    <w:rsid w:val="00675808"/>
    <w:rsid w:val="007A03D0"/>
    <w:rsid w:val="00841AD0"/>
    <w:rsid w:val="009F7F21"/>
    <w:rsid w:val="00A1153F"/>
    <w:rsid w:val="00DC6B70"/>
    <w:rsid w:val="00FA27D6"/>
    <w:rsid w:val="00FE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7D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FA27D6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7D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FA27D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rsid w:val="00FA2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A27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FA27D6"/>
  </w:style>
  <w:style w:type="character" w:customStyle="1" w:styleId="apple-converted-space">
    <w:name w:val="apple-converted-space"/>
    <w:basedOn w:val="a0"/>
    <w:rsid w:val="00FA27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7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7D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character" w:styleId="a3">
    <w:name w:val="Hyperlink"/>
    <w:basedOn w:val="a0"/>
    <w:uiPriority w:val="99"/>
    <w:rsid w:val="00FA27D6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7D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rsid w:val="00FA27D6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6">
    <w:name w:val="Table Grid"/>
    <w:basedOn w:val="a1"/>
    <w:rsid w:val="00FA27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Title">
    <w:name w:val="ConsTitle"/>
    <w:rsid w:val="00FA27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basedOn w:val="a0"/>
    <w:rsid w:val="00FA27D6"/>
  </w:style>
  <w:style w:type="character" w:customStyle="1" w:styleId="apple-converted-space">
    <w:name w:val="apple-converted-space"/>
    <w:basedOn w:val="a0"/>
    <w:rsid w:val="00FA2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2762</Words>
  <Characters>15746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2017-01-27T03:23:00Z</dcterms:created>
  <dcterms:modified xsi:type="dcterms:W3CDTF">2018-04-16T07:21:00Z</dcterms:modified>
</cp:coreProperties>
</file>