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1B" w:rsidRPr="008C3C98" w:rsidRDefault="005A75DC" w:rsidP="005A75D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 w:bidi="ru-RU"/>
        </w:rPr>
        <w:t xml:space="preserve"> </w:t>
      </w:r>
      <w:r w:rsidR="00FA7E1B" w:rsidRPr="00FA7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A7E1B" w:rsidRPr="005E0EA1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0E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FA7E1B" w:rsidRPr="005E0EA1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A7E1B" w:rsidRPr="005E0EA1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FA7E1B" w:rsidRPr="005E0EA1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E1B" w:rsidRPr="005E0EA1" w:rsidRDefault="00FA7E1B" w:rsidP="00FA7E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A7E1B" w:rsidRPr="005E0EA1" w:rsidRDefault="00A644CE" w:rsidP="00FA7E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15.05</w:t>
      </w:r>
      <w:r w:rsidR="005A75DC" w:rsidRPr="005E0E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E1B" w:rsidRPr="005E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FA7E1B" w:rsidRPr="005E0EA1" w:rsidRDefault="00FA7E1B" w:rsidP="00FA7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E0E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E0E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Новониколаевка</w:t>
      </w:r>
    </w:p>
    <w:p w:rsidR="001D67AA" w:rsidRPr="005E0EA1" w:rsidRDefault="00FA7E1B" w:rsidP="00A6197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5E0EA1"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  <w:t xml:space="preserve"> </w:t>
      </w:r>
    </w:p>
    <w:p w:rsidR="001D67AA" w:rsidRPr="005E0EA1" w:rsidRDefault="00A644CE" w:rsidP="001D67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О передаче муниципального имущества в хозяйственное ведение МУП «Новониколаевское ЖКХ»</w:t>
      </w:r>
    </w:p>
    <w:p w:rsidR="001D67AA" w:rsidRPr="005E0EA1" w:rsidRDefault="001D67AA" w:rsidP="001D67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488" w:rsidRPr="00A61488" w:rsidRDefault="001D67AA" w:rsidP="00A61488">
      <w:pPr>
        <w:pStyle w:val="a4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644CE" w:rsidRPr="00A61488">
        <w:rPr>
          <w:rFonts w:ascii="Times New Roman" w:hAnsi="Times New Roman" w:cs="Times New Roman"/>
          <w:sz w:val="24"/>
          <w:szCs w:val="24"/>
        </w:rPr>
        <w:t xml:space="preserve">федеральными законами от </w:t>
      </w:r>
      <w:r w:rsidR="00A644CE" w:rsidRPr="00A61488">
        <w:rPr>
          <w:rFonts w:ascii="Times New Roman" w:hAnsi="Times New Roman" w:cs="Times New Roman"/>
          <w:sz w:val="24"/>
          <w:szCs w:val="24"/>
          <w:lang w:eastAsia="ru-RU" w:bidi="ru-RU"/>
        </w:rPr>
        <w:t>6 октября 2003 года №131-ФЗ «Об общих принципах организации местного самоуправления в Российской Федерации»</w:t>
      </w:r>
      <w:r w:rsid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="00A644CE" w:rsidRP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14 ноября 2002 года</w:t>
      </w:r>
      <w:r w:rsidR="00A61488" w:rsidRP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№ 161-ФЗ «О государственных и муниципальных унитарных предприятиях»,</w:t>
      </w:r>
      <w:r w:rsid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A61488" w:rsidRP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решением Совета Новониколаевского сельского поселения от 26.02.2013  №</w:t>
      </w:r>
      <w:r w:rsid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A61488" w:rsidRP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26 </w:t>
      </w:r>
      <w:r w:rsidR="00A6148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</w:t>
      </w:r>
      <w:r w:rsidR="00A61488" w:rsidRP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«О порядке распоряжения и</w:t>
      </w:r>
      <w:r w:rsid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488" w:rsidRP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имуществом, находящимся в собственности муниципального</w:t>
      </w:r>
      <w:r w:rsid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488" w:rsidRP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«Новониколаевское сельское поселение»</w:t>
      </w:r>
      <w:proofErr w:type="gramEnd"/>
    </w:p>
    <w:p w:rsidR="001D67AA" w:rsidRPr="00A644CE" w:rsidRDefault="001D67AA" w:rsidP="00A644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A" w:rsidRPr="005E0EA1" w:rsidRDefault="001D67AA" w:rsidP="00FA7E1B">
      <w:pPr>
        <w:widowControl w:val="0"/>
        <w:suppressAutoHyphens/>
        <w:spacing w:after="0" w:line="240" w:lineRule="auto"/>
        <w:ind w:firstLine="54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  <w:r w:rsidRPr="005E0EA1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  <w:t>ПОСТАНОВЛЯЮ:</w:t>
      </w:r>
    </w:p>
    <w:p w:rsidR="001D67AA" w:rsidRPr="005E0EA1" w:rsidRDefault="001D67AA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A" w:rsidRPr="00A61488" w:rsidRDefault="00A61488" w:rsidP="00A61488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в хозяйственное ведение муниципальному унитарному предприятию «Новониколаевское ЖКХ» следующее муниципальное имущество Новониколаевского сельского поселения: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567"/>
        <w:gridCol w:w="1276"/>
        <w:gridCol w:w="1417"/>
        <w:gridCol w:w="709"/>
      </w:tblGrid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стоймость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9" w:type="dxa"/>
          </w:tcPr>
          <w:p w:rsidR="00A61488" w:rsidRPr="00A61488" w:rsidRDefault="00A61488" w:rsidP="00A6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gramStart"/>
            <w:r w:rsidR="00A619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</w:t>
            </w:r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Кордон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Лесная 10,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 69:208:0005:01:10741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1076221,00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с Новониколаевка,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Солнечная 3а,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№69:208:0025:01:10734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683490,00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с Новониколаевка,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100б,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№69:208:0025:01:10733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33640,00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с Новониколаевка,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Рабочая 15А,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№69:208:0025:01:10735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50580,00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с Минаевка,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65а,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 69:2080017:01:10739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270682,00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с Минаевка,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Строительная 10а,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№69:208:0017:01:10737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41825,00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Артезианская скважина, расположенная по адресу с Минаевка,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Сосновая 20а,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№69:208:0017:01:10738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56697,00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Скважина, расположенная по адресу д Караколь, </w:t>
            </w:r>
            <w:proofErr w:type="spellStart"/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11а, </w:t>
            </w: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№ 69:208:0012:01:10736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735163,00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Отвал поворотный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55500,00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Автомобиль ЗИЛ ММЗ-45021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58990,16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Прицеп тракторный 2ПТС-4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Трактор ДТ-75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152099,34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УМЗ-6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112032,72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Автомашина УАЗ 315192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156060,00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Трактор «Белорусь82.1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530500,00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Погрузчик ПФП-12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14867,02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Эксковатор</w:t>
            </w:r>
            <w:proofErr w:type="spell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погрузчик ЭО 2626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970000,00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Станция в контейнерном исполнении для очистки воды простого состава «Комплекс водоочистной «ГЕЙЗЕР-ТМ-1,5» находящаяся по адресу </w:t>
            </w:r>
            <w:proofErr w:type="gramStart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. Новониколаевка ул. Центральная 43А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1125846,49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Станция в контейнерном исполнении для очистки воды простого состава «Комплекс водоочистной «ГЕЙЗЕР-ТМ-1,5» находящаяся по адресу с. Минаевка ул. Строительная 1А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1125846,49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 xml:space="preserve"> 212300-55 Государственный регистрационный знак М694 РВ 70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424000,00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</w:t>
            </w:r>
            <w:proofErr w:type="gramStart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Новониколаевка ул. Речная с 6 по 14; ул. Рабочая с 5 по 23; ул. Новая 4; ул.  Зелёная с 4 по 14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15861575,00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</w:t>
            </w:r>
            <w:proofErr w:type="gramStart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Новониколаевка, ул. Центральная с 3 по 47; ул. Молодежная 3; ул. Школьная с 5 по 29; ул. Солнечная с 2 по 10; ул. Южная с 1по 4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2626965,00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</w:t>
            </w:r>
            <w:proofErr w:type="gramStart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Новониколаевка, ул. Центральная с 86 по 166; ул. Совхозная с 1 по 16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4886233,00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</w:t>
            </w:r>
            <w:proofErr w:type="gramStart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Михайловка ул. Центральная с 3 по 35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1315271,00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караколь, ул. Центральная с</w:t>
            </w:r>
            <w:proofErr w:type="gramStart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62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1341257,00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п. Большой Кордон от ул. Белорусская 5 до ул. Клубная 4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324611,00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с. Минаевка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3067706,00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A61488" w:rsidRPr="00A61488" w:rsidTr="00A6197B">
        <w:tc>
          <w:tcPr>
            <w:tcW w:w="534" w:type="dxa"/>
            <w:shd w:val="clear" w:color="auto" w:fill="auto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6" w:type="dxa"/>
            <w:shd w:val="clear" w:color="auto" w:fill="auto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башня со скважиной </w:t>
            </w:r>
            <w:proofErr w:type="gramStart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Михайловка, ул. Центральная 1 в</w:t>
            </w:r>
          </w:p>
        </w:tc>
        <w:tc>
          <w:tcPr>
            <w:tcW w:w="567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1488" w:rsidRPr="00A61488" w:rsidRDefault="00A61488" w:rsidP="001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88">
              <w:rPr>
                <w:rFonts w:ascii="Times New Roman" w:hAnsi="Times New Roman" w:cs="Times New Roman"/>
                <w:sz w:val="24"/>
                <w:szCs w:val="24"/>
              </w:rPr>
              <w:t>1655092,00</w:t>
            </w:r>
          </w:p>
        </w:tc>
        <w:tc>
          <w:tcPr>
            <w:tcW w:w="709" w:type="dxa"/>
          </w:tcPr>
          <w:p w:rsidR="00A61488" w:rsidRPr="00A61488" w:rsidRDefault="00A61488" w:rsidP="001E4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488" w:rsidRPr="00A6197B" w:rsidRDefault="00A61488" w:rsidP="00A619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A" w:rsidRPr="005E0EA1" w:rsidRDefault="00A6197B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67AA" w:rsidRPr="005E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7E1B" w:rsidRPr="005E0EA1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FA7E1B" w:rsidRPr="005E0EA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A7E1B" w:rsidRPr="005E0EA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A7E1B" w:rsidRPr="005E0EA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BC298E" w:rsidRPr="005E0EA1">
        <w:rPr>
          <w:rFonts w:ascii="Times New Roman" w:hAnsi="Times New Roman" w:cs="Times New Roman"/>
          <w:sz w:val="24"/>
          <w:szCs w:val="24"/>
        </w:rPr>
        <w:t xml:space="preserve"> и вступает в силу со дня его официального опубликования.</w:t>
      </w:r>
    </w:p>
    <w:p w:rsidR="001D67AA" w:rsidRPr="005E0EA1" w:rsidRDefault="00A6197B" w:rsidP="001D67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D67AA" w:rsidRPr="005E0EA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данного постановления оставляю за собой.</w:t>
      </w:r>
    </w:p>
    <w:p w:rsidR="001D67AA" w:rsidRPr="005E0EA1" w:rsidRDefault="001D67AA" w:rsidP="001D67AA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FA7E1B" w:rsidRPr="005E0EA1" w:rsidRDefault="001D67AA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Глава </w:t>
      </w:r>
      <w:r w:rsidR="00FA7E1B"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Новониколаевского </w:t>
      </w:r>
    </w:p>
    <w:p w:rsidR="001D67AA" w:rsidRPr="005E0EA1" w:rsidRDefault="00FA7E1B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сельского</w:t>
      </w:r>
      <w:r w:rsidR="001D67AA"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поселения                                                       </w:t>
      </w:r>
      <w:r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</w:t>
      </w:r>
      <w:r w:rsidR="001D67AA"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</w:t>
      </w:r>
      <w:r w:rsidRPr="005E0EA1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Д.С. Бурков</w:t>
      </w:r>
    </w:p>
    <w:p w:rsidR="001D67AA" w:rsidRPr="005E0EA1" w:rsidRDefault="001D67AA" w:rsidP="001D67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1D67AA" w:rsidRPr="005E0EA1" w:rsidRDefault="001D67AA" w:rsidP="001D67A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566A98" w:rsidRPr="005E0EA1" w:rsidRDefault="00566A98">
      <w:pPr>
        <w:rPr>
          <w:rFonts w:ascii="Times New Roman" w:hAnsi="Times New Roman" w:cs="Times New Roman"/>
        </w:rPr>
      </w:pPr>
    </w:p>
    <w:sectPr w:rsidR="00566A98" w:rsidRPr="005E0EA1" w:rsidSect="00FE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1DF"/>
    <w:multiLevelType w:val="hybridMultilevel"/>
    <w:tmpl w:val="8B801764"/>
    <w:lvl w:ilvl="0" w:tplc="16F61E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08"/>
    <w:rsid w:val="00153308"/>
    <w:rsid w:val="001D67AA"/>
    <w:rsid w:val="00566A98"/>
    <w:rsid w:val="005A75DC"/>
    <w:rsid w:val="005E0EA1"/>
    <w:rsid w:val="008C3C98"/>
    <w:rsid w:val="00A61488"/>
    <w:rsid w:val="00A6197B"/>
    <w:rsid w:val="00A644CE"/>
    <w:rsid w:val="00BC298E"/>
    <w:rsid w:val="00FA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E1B"/>
    <w:rPr>
      <w:color w:val="0000FF" w:themeColor="hyperlink"/>
      <w:u w:val="single"/>
    </w:rPr>
  </w:style>
  <w:style w:type="paragraph" w:styleId="a4">
    <w:name w:val="No Spacing"/>
    <w:uiPriority w:val="1"/>
    <w:qFormat/>
    <w:rsid w:val="00A614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1488"/>
    <w:pPr>
      <w:ind w:left="720"/>
      <w:contextualSpacing/>
    </w:pPr>
  </w:style>
  <w:style w:type="paragraph" w:customStyle="1" w:styleId="ConsPlusNormal">
    <w:name w:val="ConsPlusNormal"/>
    <w:rsid w:val="00A61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E1B"/>
    <w:rPr>
      <w:color w:val="0000FF" w:themeColor="hyperlink"/>
      <w:u w:val="single"/>
    </w:rPr>
  </w:style>
  <w:style w:type="paragraph" w:styleId="a4">
    <w:name w:val="No Spacing"/>
    <w:uiPriority w:val="1"/>
    <w:qFormat/>
    <w:rsid w:val="00A614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1488"/>
    <w:pPr>
      <w:ind w:left="720"/>
      <w:contextualSpacing/>
    </w:pPr>
  </w:style>
  <w:style w:type="paragraph" w:customStyle="1" w:styleId="ConsPlusNormal">
    <w:name w:val="ConsPlusNormal"/>
    <w:rsid w:val="00A61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2019-05-17T08:44:00Z</cp:lastPrinted>
  <dcterms:created xsi:type="dcterms:W3CDTF">2019-04-05T01:44:00Z</dcterms:created>
  <dcterms:modified xsi:type="dcterms:W3CDTF">2019-05-17T08:45:00Z</dcterms:modified>
</cp:coreProperties>
</file>