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A2" w:rsidRPr="00CA39A2" w:rsidRDefault="00DA2743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43" w:rsidRPr="00DA2743" w:rsidRDefault="00DA2743" w:rsidP="00DA27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DA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  <w:r w:rsidR="00525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6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DA2743" w:rsidRPr="00DA2743" w:rsidRDefault="0052559B" w:rsidP="00DA2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440">
        <w:rPr>
          <w:rFonts w:ascii="Times New Roman" w:eastAsia="Times New Roman" w:hAnsi="Times New Roman" w:cs="Times New Roman"/>
          <w:sz w:val="24"/>
          <w:szCs w:val="24"/>
          <w:lang w:eastAsia="ru-RU"/>
        </w:rPr>
        <w:t>03.10</w:t>
      </w:r>
      <w:r w:rsidR="00DA2743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                                                                                                    № </w:t>
      </w:r>
      <w:r w:rsidR="00056440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2743" w:rsidRPr="00DA2743" w:rsidRDefault="00DA2743" w:rsidP="00DA2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Новониколаевка</w:t>
      </w:r>
    </w:p>
    <w:p w:rsidR="001A68D1" w:rsidRPr="001A68D1" w:rsidRDefault="001A68D1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8D1" w:rsidRPr="001A68D1" w:rsidRDefault="001A68D1" w:rsidP="001A6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расходного обязательства</w:t>
      </w:r>
    </w:p>
    <w:p w:rsidR="001A68D1" w:rsidRPr="001A68D1" w:rsidRDefault="001A68D1" w:rsidP="001A68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68D1" w:rsidRPr="001A68D1" w:rsidRDefault="001A68D1" w:rsidP="001A68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В соответствии с частью 1 статьи 86 Бюджетного кодекса Российской Федерации, Законом Томской области от 13.08.2007 № 170-ОЗ «О межбюджетных отношениях в Томской области», Законом Томской области от 29.12.2018 № 151-ОЗ «Об областном бюджете на 2019 год и на плановый период 2020 и 2021 годов»</w:t>
      </w:r>
    </w:p>
    <w:p w:rsidR="001A68D1" w:rsidRPr="001A68D1" w:rsidRDefault="001A68D1" w:rsidP="001A68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8D1" w:rsidRPr="001A68D1" w:rsidRDefault="001A68D1" w:rsidP="00DA2743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1A68D1" w:rsidRPr="001A68D1" w:rsidRDefault="001A68D1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A68D1" w:rsidRPr="001A68D1" w:rsidRDefault="001A68D1" w:rsidP="001A68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Установить расходное обязательство муниципального образования «Новониколаевское сельское поселение» на проведение кадастровых работ по оформлению земельных участков в собственность муниципального образования на 2019 год.</w:t>
      </w:r>
    </w:p>
    <w:p w:rsidR="001A68D1" w:rsidRPr="001A68D1" w:rsidRDefault="001A68D1" w:rsidP="001A68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Расходные обязательства, указанные в пункте 1 настоящего постановления, исполняются за счет и в пределах средств, предоставляемых из бюджета Томской области в сумме 37800 (Тридцать семь тысяч восемьсот) рублей 00 копеек и муниципального образования в сумме 4200 (Четыре тысячи двести) рублей 00 копеек. </w:t>
      </w:r>
    </w:p>
    <w:p w:rsidR="001A68D1" w:rsidRPr="00DA2743" w:rsidRDefault="001A68D1" w:rsidP="00DA2743">
      <w:pPr>
        <w:pStyle w:val="a5"/>
        <w:rPr>
          <w:rFonts w:ascii="Times New Roman" w:hAnsi="Times New Roman" w:cs="Times New Roman"/>
          <w:sz w:val="24"/>
          <w:szCs w:val="24"/>
        </w:rPr>
      </w:pPr>
      <w:r w:rsidRPr="001A68D1">
        <w:rPr>
          <w:rFonts w:eastAsia="Times New Roman"/>
          <w:lang w:eastAsia="ru-RU"/>
        </w:rPr>
        <w:t xml:space="preserve">        </w:t>
      </w: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A2743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2743" w:rsidRPr="00DA2743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DA2743" w:rsidRPr="00DA2743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www.nnselpasino.ru</w:t>
        </w:r>
      </w:hyperlink>
      <w:r w:rsidR="00DA2743" w:rsidRPr="00DA2743">
        <w:rPr>
          <w:rFonts w:ascii="Times New Roman" w:hAnsi="Times New Roman" w:cs="Times New Roman"/>
          <w:sz w:val="24"/>
          <w:szCs w:val="24"/>
        </w:rPr>
        <w:t xml:space="preserve"> и вступает в силу со дня его официального опубликования.</w:t>
      </w:r>
    </w:p>
    <w:p w:rsidR="001A68D1" w:rsidRPr="00DA2743" w:rsidRDefault="001A68D1" w:rsidP="00DA2743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4. Контроль за исполнением настоящего постановления возложить на </w:t>
      </w:r>
      <w:r w:rsidR="00DA2743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ведущего специалиста по экономике и финансам.</w:t>
      </w:r>
    </w:p>
    <w:p w:rsidR="001A68D1" w:rsidRPr="001A68D1" w:rsidRDefault="001A68D1" w:rsidP="00DA2743">
      <w:pPr>
        <w:pStyle w:val="a5"/>
        <w:rPr>
          <w:rFonts w:eastAsia="Times New Roman"/>
          <w:lang w:eastAsia="ru-RU"/>
        </w:rPr>
      </w:pPr>
    </w:p>
    <w:p w:rsidR="001A68D1" w:rsidRPr="001A68D1" w:rsidRDefault="001A68D1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743" w:rsidRPr="00DA2743" w:rsidRDefault="001A68D1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A2743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Новониколаевского </w:t>
      </w:r>
    </w:p>
    <w:p w:rsidR="001A68D1" w:rsidRPr="00DA2743" w:rsidRDefault="00DA2743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1A68D1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8D1" w:rsidRPr="00DA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Д.С. Бурков</w:t>
      </w:r>
    </w:p>
    <w:p w:rsidR="001A68D1" w:rsidRPr="001A68D1" w:rsidRDefault="001A68D1" w:rsidP="001A68D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CA39A2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9A2" w:rsidRPr="00CA39A2" w:rsidRDefault="00DA2743" w:rsidP="00CA39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lastRenderedPageBreak/>
        <w:t xml:space="preserve"> </w:t>
      </w:r>
    </w:p>
    <w:p w:rsidR="006141BA" w:rsidRDefault="006141BA"/>
    <w:sectPr w:rsidR="0061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8061D"/>
    <w:multiLevelType w:val="hybridMultilevel"/>
    <w:tmpl w:val="272E613A"/>
    <w:lvl w:ilvl="0" w:tplc="74100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49"/>
    <w:rsid w:val="00056440"/>
    <w:rsid w:val="001A68D1"/>
    <w:rsid w:val="00204849"/>
    <w:rsid w:val="0052559B"/>
    <w:rsid w:val="006141BA"/>
    <w:rsid w:val="00C05CE1"/>
    <w:rsid w:val="00CA39A2"/>
    <w:rsid w:val="00DA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743"/>
    <w:rPr>
      <w:color w:val="0000FF" w:themeColor="hyperlink"/>
      <w:u w:val="single"/>
    </w:rPr>
  </w:style>
  <w:style w:type="paragraph" w:styleId="a5">
    <w:name w:val="No Spacing"/>
    <w:uiPriority w:val="1"/>
    <w:qFormat/>
    <w:rsid w:val="00DA27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2743"/>
    <w:rPr>
      <w:color w:val="0000FF" w:themeColor="hyperlink"/>
      <w:u w:val="single"/>
    </w:rPr>
  </w:style>
  <w:style w:type="paragraph" w:styleId="a5">
    <w:name w:val="No Spacing"/>
    <w:uiPriority w:val="1"/>
    <w:qFormat/>
    <w:rsid w:val="00DA2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Спраговская Марина Николаевн</dc:creator>
  <cp:lastModifiedBy>user</cp:lastModifiedBy>
  <cp:revision>8</cp:revision>
  <cp:lastPrinted>2019-10-03T04:51:00Z</cp:lastPrinted>
  <dcterms:created xsi:type="dcterms:W3CDTF">2019-10-03T04:18:00Z</dcterms:created>
  <dcterms:modified xsi:type="dcterms:W3CDTF">2019-10-04T09:31:00Z</dcterms:modified>
</cp:coreProperties>
</file>