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61" w:rsidRDefault="00F11561" w:rsidP="00F1156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ПРОЕКТ</w:t>
      </w:r>
    </w:p>
    <w:p w:rsidR="00F11561" w:rsidRDefault="00F11561" w:rsidP="00F1156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1561" w:rsidRDefault="00F11561" w:rsidP="00F1156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СОВЕТ </w:t>
      </w:r>
    </w:p>
    <w:p w:rsidR="00F11561" w:rsidRDefault="00F11561" w:rsidP="00F1156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НОВО</w:t>
      </w:r>
      <w:r w:rsidR="00DF4282">
        <w:rPr>
          <w:rFonts w:ascii="Times New Roman" w:hAnsi="Times New Roman"/>
          <w:b/>
          <w:color w:val="000000"/>
          <w:sz w:val="24"/>
          <w:szCs w:val="24"/>
        </w:rPr>
        <w:t>НИКОЛАЕВСКОГО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СЕЛЬСКОГО ПОСЕЛЕНИЯ</w:t>
      </w:r>
    </w:p>
    <w:p w:rsidR="00F11561" w:rsidRDefault="00F11561" w:rsidP="00F1156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АСИНОВСКИЙ РАЙОН ТОМСКАЯ ОБЛАСТЬ</w:t>
      </w:r>
    </w:p>
    <w:p w:rsidR="00F11561" w:rsidRDefault="00F11561" w:rsidP="00F1156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11561" w:rsidRDefault="00F11561" w:rsidP="00F1156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РЕШЕНИЕ</w:t>
      </w:r>
    </w:p>
    <w:p w:rsidR="00F11561" w:rsidRDefault="00F11561" w:rsidP="00F11561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F11561" w:rsidRDefault="00F11561" w:rsidP="00F11561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____________                                                                                       </w:t>
      </w:r>
      <w:r w:rsidR="00DF4282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№ ____</w:t>
      </w:r>
    </w:p>
    <w:p w:rsidR="00F11561" w:rsidRDefault="00F11561" w:rsidP="00F1156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. Ново</w:t>
      </w:r>
      <w:r w:rsidR="00DF4282">
        <w:rPr>
          <w:rFonts w:ascii="Times New Roman" w:hAnsi="Times New Roman"/>
          <w:bCs/>
          <w:color w:val="000000"/>
          <w:sz w:val="24"/>
          <w:szCs w:val="24"/>
        </w:rPr>
        <w:t>николаевка</w:t>
      </w:r>
    </w:p>
    <w:p w:rsidR="00F11561" w:rsidRDefault="00F11561" w:rsidP="00F115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1561" w:rsidRDefault="00F11561" w:rsidP="00F11561">
      <w:pPr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</w:p>
    <w:p w:rsidR="00F11561" w:rsidRDefault="00F11561" w:rsidP="00F11561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утверждении </w:t>
      </w:r>
      <w:r>
        <w:rPr>
          <w:rFonts w:ascii="Times New Roman" w:hAnsi="Times New Roman"/>
          <w:bCs/>
          <w:sz w:val="24"/>
          <w:szCs w:val="24"/>
        </w:rPr>
        <w:t>Порядка определения территории, части территории Ново</w:t>
      </w:r>
      <w:r w:rsidR="00DF4282">
        <w:rPr>
          <w:rFonts w:ascii="Times New Roman" w:hAnsi="Times New Roman"/>
          <w:bCs/>
          <w:sz w:val="24"/>
          <w:szCs w:val="24"/>
        </w:rPr>
        <w:t xml:space="preserve">николаевского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bCs/>
          <w:sz w:val="24"/>
          <w:szCs w:val="24"/>
        </w:rPr>
        <w:t>, предназначенной для реализации инициативных проектов</w:t>
      </w:r>
    </w:p>
    <w:p w:rsidR="00F11561" w:rsidRPr="00DF4282" w:rsidRDefault="00F11561" w:rsidP="00DF428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F11561" w:rsidRDefault="00F11561" w:rsidP="00F115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В соответствии с Федеральным </w:t>
      </w:r>
      <w:hyperlink r:id="rId7" w:history="1">
        <w:r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  <w:lang w:eastAsia="en-US"/>
          </w:rPr>
          <w:t>законом</w:t>
        </w:r>
      </w:hyperlink>
      <w:r>
        <w:rPr>
          <w:rFonts w:ascii="Times New Roman" w:eastAsia="Calibri" w:hAnsi="Times New Roman"/>
          <w:sz w:val="24"/>
          <w:szCs w:val="24"/>
          <w:lang w:eastAsia="en-US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4"/>
          <w:szCs w:val="24"/>
        </w:rPr>
        <w:t>, Уставом</w:t>
      </w:r>
      <w:r>
        <w:rPr>
          <w:rFonts w:ascii="Times New Roman" w:hAnsi="Times New Roman"/>
          <w:sz w:val="24"/>
          <w:szCs w:val="24"/>
        </w:rPr>
        <w:t xml:space="preserve"> Ново</w:t>
      </w:r>
      <w:r w:rsidR="00DF4282">
        <w:rPr>
          <w:rFonts w:ascii="Times New Roman" w:hAnsi="Times New Roman"/>
          <w:sz w:val="24"/>
          <w:szCs w:val="24"/>
        </w:rPr>
        <w:t xml:space="preserve">николаевского </w:t>
      </w:r>
      <w:r>
        <w:rPr>
          <w:rFonts w:ascii="Times New Roman" w:hAnsi="Times New Roman"/>
          <w:sz w:val="24"/>
          <w:szCs w:val="24"/>
        </w:rPr>
        <w:t xml:space="preserve"> сельского поселения  </w:t>
      </w:r>
    </w:p>
    <w:p w:rsidR="00F11561" w:rsidRDefault="00F11561" w:rsidP="00F1156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СОВЕТ НОВО</w:t>
      </w:r>
      <w:r w:rsidR="00DF4282">
        <w:rPr>
          <w:rFonts w:ascii="Times New Roman" w:hAnsi="Times New Roman"/>
          <w:bCs/>
          <w:sz w:val="24"/>
          <w:szCs w:val="24"/>
        </w:rPr>
        <w:t>НИКОЛАЕВСКОГО</w:t>
      </w:r>
      <w:r>
        <w:rPr>
          <w:rFonts w:ascii="Times New Roman" w:hAnsi="Times New Roman"/>
          <w:bCs/>
          <w:sz w:val="24"/>
          <w:szCs w:val="24"/>
        </w:rPr>
        <w:t xml:space="preserve"> СЕЛЬСКОГО ПОСЕЛЕНИЯ РЕШИЛ: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Утвердить </w:t>
      </w:r>
      <w:r>
        <w:rPr>
          <w:rFonts w:ascii="Times New Roman" w:hAnsi="Times New Roman"/>
          <w:bCs/>
          <w:sz w:val="24"/>
          <w:szCs w:val="24"/>
        </w:rPr>
        <w:t>Порядок определения территории, части территории Ново</w:t>
      </w:r>
      <w:r w:rsidR="00DF4282">
        <w:rPr>
          <w:rFonts w:ascii="Times New Roman" w:hAnsi="Times New Roman"/>
          <w:bCs/>
          <w:sz w:val="24"/>
          <w:szCs w:val="24"/>
        </w:rPr>
        <w:t xml:space="preserve">николаевского </w:t>
      </w:r>
      <w:r>
        <w:rPr>
          <w:rFonts w:ascii="Times New Roman" w:hAnsi="Times New Roman"/>
          <w:bCs/>
          <w:sz w:val="24"/>
          <w:szCs w:val="24"/>
        </w:rPr>
        <w:t>сельского поселения, предназначенной для реализации инициативных проектов</w:t>
      </w:r>
      <w:r>
        <w:rPr>
          <w:rFonts w:ascii="Times New Roman" w:hAnsi="Times New Roman"/>
          <w:sz w:val="24"/>
          <w:szCs w:val="24"/>
        </w:rPr>
        <w:t xml:space="preserve">, согласно приложению к настоящему решению. 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DF4282">
        <w:rPr>
          <w:rFonts w:ascii="Times New Roman" w:hAnsi="Times New Roman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hyperlink r:id="rId8" w:history="1">
        <w:r w:rsidR="00DF4282" w:rsidRPr="00DF428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www.n</w:t>
        </w:r>
        <w:r w:rsidR="00DF4282" w:rsidRPr="00DF4282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</w:t>
        </w:r>
        <w:r w:rsidR="00DF4282" w:rsidRPr="00DF428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selpasino.ru</w:t>
        </w:r>
      </w:hyperlink>
      <w:r w:rsidRPr="00DF4282">
        <w:rPr>
          <w:rFonts w:ascii="Times New Roman" w:hAnsi="Times New Roman"/>
          <w:sz w:val="24"/>
          <w:szCs w:val="24"/>
        </w:rPr>
        <w:t>.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решение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вступает в силу с момента официального опубликования, но не ранее 1 января 2021 года.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1561" w:rsidRPr="00DF4282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1561" w:rsidRDefault="00F11561" w:rsidP="00F11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Глава сельского поселения                                                                 </w:t>
      </w:r>
      <w:r w:rsidR="00DF4282">
        <w:rPr>
          <w:rFonts w:ascii="Times New Roman" w:hAnsi="Times New Roman"/>
          <w:iCs/>
          <w:sz w:val="24"/>
          <w:szCs w:val="24"/>
        </w:rPr>
        <w:t xml:space="preserve">              </w:t>
      </w:r>
      <w:r>
        <w:rPr>
          <w:rFonts w:ascii="Times New Roman" w:hAnsi="Times New Roman"/>
          <w:iCs/>
          <w:sz w:val="24"/>
          <w:szCs w:val="24"/>
        </w:rPr>
        <w:t xml:space="preserve">   </w:t>
      </w:r>
      <w:r w:rsidR="00DF4282">
        <w:rPr>
          <w:rFonts w:ascii="Times New Roman" w:hAnsi="Times New Roman"/>
          <w:iCs/>
          <w:sz w:val="24"/>
          <w:szCs w:val="24"/>
        </w:rPr>
        <w:t>Д.С. Бурков</w:t>
      </w:r>
    </w:p>
    <w:p w:rsidR="00F11561" w:rsidRDefault="00F11561" w:rsidP="00F11561">
      <w:pPr>
        <w:jc w:val="both"/>
        <w:rPr>
          <w:rFonts w:ascii="Times New Roman" w:hAnsi="Times New Roman"/>
          <w:sz w:val="24"/>
          <w:szCs w:val="24"/>
        </w:rPr>
      </w:pPr>
    </w:p>
    <w:p w:rsidR="00F11561" w:rsidRDefault="00F11561" w:rsidP="00F115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F11561" w:rsidRDefault="00F11561" w:rsidP="00F115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F11561" w:rsidRDefault="00F11561" w:rsidP="00F115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F11561" w:rsidRDefault="00F11561" w:rsidP="00F115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F11561" w:rsidRDefault="00F11561" w:rsidP="00F115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F11561" w:rsidRDefault="00F11561" w:rsidP="00F115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F11561" w:rsidRDefault="00F11561" w:rsidP="00F115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F11561" w:rsidRDefault="00F11561" w:rsidP="00F115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F11561" w:rsidRDefault="00F11561" w:rsidP="00F115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F11561" w:rsidRDefault="00F11561" w:rsidP="00F115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DF4282" w:rsidRDefault="00DF4282" w:rsidP="00F115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F11561" w:rsidRDefault="00F11561" w:rsidP="00F115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1561" w:rsidRDefault="00F11561" w:rsidP="00F11561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F11561" w:rsidRDefault="00F11561" w:rsidP="00F11561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 </w:t>
      </w:r>
    </w:p>
    <w:p w:rsidR="00F11561" w:rsidRDefault="00F11561" w:rsidP="00F11561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Совета Ново</w:t>
      </w:r>
      <w:r w:rsidR="00DF4282">
        <w:rPr>
          <w:rFonts w:ascii="Times New Roman" w:hAnsi="Times New Roman"/>
          <w:sz w:val="24"/>
          <w:szCs w:val="24"/>
        </w:rPr>
        <w:t>николаевского</w:t>
      </w:r>
    </w:p>
    <w:p w:rsidR="00F11561" w:rsidRDefault="00F11561" w:rsidP="00F11561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 № ____</w:t>
      </w:r>
    </w:p>
    <w:p w:rsidR="00F11561" w:rsidRDefault="00F11561" w:rsidP="00F11561">
      <w:pPr>
        <w:pStyle w:val="a4"/>
        <w:spacing w:before="0" w:beforeAutospacing="0" w:after="0" w:afterAutospacing="0"/>
        <w:ind w:firstLine="709"/>
        <w:jc w:val="right"/>
      </w:pPr>
    </w:p>
    <w:p w:rsidR="00F11561" w:rsidRDefault="00F11561" w:rsidP="00F11561">
      <w:pPr>
        <w:pStyle w:val="a4"/>
        <w:spacing w:before="0" w:beforeAutospacing="0" w:after="0" w:afterAutospacing="0"/>
        <w:ind w:firstLine="709"/>
        <w:jc w:val="both"/>
      </w:pPr>
    </w:p>
    <w:p w:rsidR="00F11561" w:rsidRDefault="00F11561" w:rsidP="00F11561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ПОРЯДОК</w:t>
      </w:r>
    </w:p>
    <w:p w:rsidR="00F11561" w:rsidRDefault="00F11561" w:rsidP="00F11561">
      <w:pPr>
        <w:pStyle w:val="a4"/>
        <w:spacing w:before="0" w:beforeAutospacing="0" w:after="0" w:afterAutospacing="0"/>
        <w:jc w:val="center"/>
        <w:rPr>
          <w:b/>
          <w:i/>
        </w:rPr>
      </w:pPr>
      <w:r>
        <w:rPr>
          <w:b/>
          <w:bCs/>
        </w:rPr>
        <w:t>определения территории, части территории Ново</w:t>
      </w:r>
      <w:r w:rsidR="00DF4282">
        <w:rPr>
          <w:b/>
          <w:bCs/>
        </w:rPr>
        <w:t>николаевского</w:t>
      </w:r>
      <w:r>
        <w:rPr>
          <w:b/>
        </w:rPr>
        <w:t xml:space="preserve"> сельского поселения</w:t>
      </w:r>
      <w:r>
        <w:rPr>
          <w:b/>
          <w:bCs/>
        </w:rPr>
        <w:t xml:space="preserve">, предназначенной для реализации инициативных проектов </w:t>
      </w:r>
    </w:p>
    <w:p w:rsidR="00F11561" w:rsidRDefault="00F11561" w:rsidP="00F11561">
      <w:pPr>
        <w:pStyle w:val="a4"/>
        <w:spacing w:before="0" w:beforeAutospacing="0" w:after="0" w:afterAutospacing="0"/>
        <w:ind w:firstLine="709"/>
        <w:jc w:val="center"/>
        <w:rPr>
          <w:b/>
          <w:i/>
        </w:rPr>
      </w:pPr>
      <w:r>
        <w:rPr>
          <w:b/>
          <w:i/>
        </w:rPr>
        <w:t xml:space="preserve"> </w:t>
      </w:r>
    </w:p>
    <w:p w:rsidR="00F11561" w:rsidRDefault="00F11561" w:rsidP="00F1156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F11561" w:rsidRDefault="00F11561" w:rsidP="00F11561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порядок устанавливает процедуру определения территории или части территории Ново</w:t>
      </w:r>
      <w:r w:rsidR="00DF4282">
        <w:rPr>
          <w:rFonts w:ascii="Times New Roman" w:hAnsi="Times New Roman" w:cs="Times New Roman"/>
          <w:sz w:val="24"/>
          <w:szCs w:val="24"/>
        </w:rPr>
        <w:t xml:space="preserve">николаевского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  <w:t>(далее – территория), на которой могут реализовываться инициативные проекты.</w:t>
      </w:r>
    </w:p>
    <w:p w:rsidR="00F11561" w:rsidRDefault="00F11561" w:rsidP="00F11561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Для целей настоящего Порядка используется понятие «инициативный проект» - проект, внесенный в Администрацию Ново</w:t>
      </w:r>
      <w:r w:rsidR="00DF4282">
        <w:rPr>
          <w:rFonts w:ascii="Times New Roman" w:hAnsi="Times New Roman" w:cs="Times New Roman"/>
          <w:sz w:val="24"/>
          <w:szCs w:val="24"/>
        </w:rPr>
        <w:t xml:space="preserve">николаевского </w:t>
      </w:r>
      <w:r>
        <w:rPr>
          <w:rFonts w:ascii="Times New Roman" w:hAnsi="Times New Roman" w:cs="Times New Roman"/>
          <w:sz w:val="24"/>
          <w:szCs w:val="24"/>
        </w:rPr>
        <w:t>сельского поселения Асиновского района Томской области (далее – Администрация, сельское поселение), посредством которого обеспечивается реализация мероприятий, имеющих приоритетное значение для жителей Ново</w:t>
      </w:r>
      <w:r w:rsidR="00DF4282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или его части по решению вопросов местного значения или иных вопросов, право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которых предоставлено органам местного самоуправления муниципального образования (далее – инициативный проект).</w:t>
      </w:r>
    </w:p>
    <w:p w:rsidR="00F11561" w:rsidRDefault="00F11561" w:rsidP="00F11561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Территория, на которой могут реализовываться инициативные проекты, устанавливается решением Администрации. </w:t>
      </w:r>
    </w:p>
    <w:p w:rsidR="00F11561" w:rsidRDefault="00F11561" w:rsidP="00F11561">
      <w:pPr>
        <w:pStyle w:val="a4"/>
        <w:suppressAutoHyphens/>
        <w:spacing w:before="0" w:beforeAutospacing="0" w:after="0" w:afterAutospacing="0"/>
        <w:ind w:firstLine="709"/>
        <w:jc w:val="both"/>
      </w:pPr>
      <w:r>
        <w:t>4. С заявлением об определении территории, части территории, на которой может реализовываться инициативный проект, вправе обратиться инициаторы проекта:</w:t>
      </w:r>
    </w:p>
    <w:p w:rsidR="00F11561" w:rsidRDefault="00F11561" w:rsidP="00F11561">
      <w:pPr>
        <w:pStyle w:val="a4"/>
        <w:spacing w:before="0" w:beforeAutospacing="0" w:after="0" w:afterAutospacing="0"/>
        <w:ind w:firstLine="709"/>
        <w:jc w:val="both"/>
      </w:pPr>
      <w:r>
        <w:t xml:space="preserve">1) инициативная группа численностью не менее десяти граждан, достигших шестнадцатилетнего возраста и проживающих на территории сельского поселения; </w:t>
      </w:r>
    </w:p>
    <w:p w:rsidR="00F11561" w:rsidRDefault="00F11561" w:rsidP="00F11561">
      <w:pPr>
        <w:pStyle w:val="a4"/>
        <w:spacing w:before="0" w:beforeAutospacing="0" w:after="0" w:afterAutospacing="0"/>
        <w:ind w:firstLine="709"/>
        <w:jc w:val="both"/>
      </w:pPr>
      <w:r>
        <w:t xml:space="preserve">2) органы территориального общественного самоуправления; 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товарищества собственников жилья.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Инициативные проекты могут реализовываться в границах сельского поселения в пределах следующих территорий проживания</w:t>
      </w:r>
      <w:r>
        <w:rPr>
          <w:rFonts w:ascii="Times New Roman" w:hAnsi="Times New Roman"/>
          <w:bCs/>
          <w:sz w:val="24"/>
          <w:szCs w:val="24"/>
        </w:rPr>
        <w:t xml:space="preserve"> граждан: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1) в границах территорий территориального общественного самоуправления;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2) группы жилых домов;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3) жилого микрорайона;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4) сельского населенного пункта;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5) иных территорий проживания граждан.</w:t>
      </w:r>
    </w:p>
    <w:p w:rsidR="00F11561" w:rsidRDefault="00F11561" w:rsidP="00F1156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1561" w:rsidRDefault="00F11561" w:rsidP="00F1156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Порядок внесения и рассмотрения заявления об определении территории, на которой может реализовываться инициативный проект</w:t>
      </w:r>
    </w:p>
    <w:p w:rsidR="00F11561" w:rsidRDefault="00F11561" w:rsidP="00F1156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Для установления территории, на которой могут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реализовываться инициативные проекты, инициатор проекта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обращается в Администрацию с заявлением об определении территории, на которой планирует реализовывать инициативный проект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с описанием ее границ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 Заявление об определении территории, на которой планируется реализовывать инициативный проект</w:t>
      </w:r>
      <w:r w:rsidR="00DF4282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подписывается инициаторами проекта.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 случае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,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 К заявлению инициатор проекта прилагает следующие документы: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1) краткое описание инициативного проекта;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2) копию протокола собрания инициативной группы о принятии решения о внесении в администрацию инициативного проекта и определении территории, на которой предлагается его реализация.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 Администрация в течение 15 календарны</w:t>
      </w:r>
      <w:r w:rsidR="00DF4282">
        <w:rPr>
          <w:rFonts w:ascii="Times New Roman" w:hAnsi="Times New Roman"/>
          <w:bCs/>
          <w:sz w:val="24"/>
          <w:szCs w:val="24"/>
        </w:rPr>
        <w:t>х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 дней со дня поступления заявления принимает решение: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1) об определении границ территории, на которой планируется реализовывать инициативный проект;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2) об отказе в определении границ территории, на которой планируется реализовывать инициативный проект.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1) территория выходит за пределы территории сельского поселения;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2) запрашиваемая территория закреплена в установленном порядке за иными пользователями или находится в собственности;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3) в границах запрашиваемой территории реализуется иной инициативный проект;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4) 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5) реализация инициативного проекта на запрашиваемой территории противоречит нормам федерального, либо регионального, либо муниципального законодательства. 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 О принятом решении инициатору проекта сообщается в письменном виде с обоснованием (в случае отказа) принятого решения.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11. При установлении случаев, указанных в пункте 9 настоящего Порядка, Администрация вправе предложить инициаторам проекта иную территорию для реализации инициативного проекта. 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12. 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 соответствующего решения.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11561" w:rsidRDefault="00F11561" w:rsidP="00F11561">
      <w:pPr>
        <w:spacing w:after="0" w:line="240" w:lineRule="auto"/>
        <w:ind w:left="2124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Заключительные положения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Решение Администрации оформляется постановлением Администрации.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Решение Администрации </w:t>
      </w:r>
      <w:r>
        <w:rPr>
          <w:rFonts w:ascii="Times New Roman" w:hAnsi="Times New Roman"/>
          <w:bCs/>
          <w:sz w:val="24"/>
          <w:szCs w:val="24"/>
        </w:rPr>
        <w:t>об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1561" w:rsidRDefault="00F11561" w:rsidP="00F115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91BC4" w:rsidRDefault="00191BC4"/>
    <w:sectPr w:rsidR="00191BC4" w:rsidSect="00DF428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C38" w:rsidRDefault="008E0C38" w:rsidP="00DF4282">
      <w:pPr>
        <w:spacing w:after="0" w:line="240" w:lineRule="auto"/>
      </w:pPr>
      <w:r>
        <w:separator/>
      </w:r>
    </w:p>
  </w:endnote>
  <w:endnote w:type="continuationSeparator" w:id="0">
    <w:p w:rsidR="008E0C38" w:rsidRDefault="008E0C38" w:rsidP="00DF4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C38" w:rsidRDefault="008E0C38" w:rsidP="00DF4282">
      <w:pPr>
        <w:spacing w:after="0" w:line="240" w:lineRule="auto"/>
      </w:pPr>
      <w:r>
        <w:separator/>
      </w:r>
    </w:p>
  </w:footnote>
  <w:footnote w:type="continuationSeparator" w:id="0">
    <w:p w:rsidR="008E0C38" w:rsidRDefault="008E0C38" w:rsidP="00DF4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4626525"/>
      <w:docPartObj>
        <w:docPartGallery w:val="Page Numbers (Top of Page)"/>
        <w:docPartUnique/>
      </w:docPartObj>
    </w:sdtPr>
    <w:sdtContent>
      <w:p w:rsidR="00DF4282" w:rsidRDefault="00DF42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F4282" w:rsidRDefault="00DF428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F7"/>
    <w:rsid w:val="00191BC4"/>
    <w:rsid w:val="00592BF3"/>
    <w:rsid w:val="00873BF7"/>
    <w:rsid w:val="008E0C38"/>
    <w:rsid w:val="00DF4282"/>
    <w:rsid w:val="00F1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5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1561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F115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115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F4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4282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F4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4282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5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1561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F115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115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F4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4282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F4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428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E15791746D381C149CF05C7CBD551FCFA4BD3C2A4956CB3DDCC06FEBC7E9F3659D18756BB6486EA31A25A11FCB94F28EB39FAB79p9R9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2020-12-17T05:23:00Z</dcterms:created>
  <dcterms:modified xsi:type="dcterms:W3CDTF">2020-12-17T06:18:00Z</dcterms:modified>
</cp:coreProperties>
</file>