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04" w:rsidRPr="00E87104" w:rsidRDefault="00A85297" w:rsidP="00E87104">
      <w:pPr>
        <w:spacing w:line="276" w:lineRule="auto"/>
        <w:jc w:val="center"/>
      </w:pPr>
      <w:r>
        <w:t xml:space="preserve"> </w:t>
      </w:r>
    </w:p>
    <w:p w:rsidR="00E87104" w:rsidRPr="00696614" w:rsidRDefault="00E87104" w:rsidP="00E87104">
      <w:pPr>
        <w:spacing w:line="276" w:lineRule="auto"/>
        <w:jc w:val="center"/>
        <w:rPr>
          <w:rFonts w:ascii="Arial" w:hAnsi="Arial" w:cs="Arial"/>
        </w:rPr>
      </w:pPr>
      <w:r w:rsidRPr="00696614">
        <w:rPr>
          <w:rFonts w:ascii="Arial" w:hAnsi="Arial" w:cs="Arial"/>
        </w:rPr>
        <w:t>Томская область Асиновский район</w:t>
      </w:r>
    </w:p>
    <w:p w:rsidR="00E87104" w:rsidRPr="00696614" w:rsidRDefault="00E87104" w:rsidP="00E87104">
      <w:pPr>
        <w:spacing w:line="276" w:lineRule="auto"/>
        <w:jc w:val="center"/>
        <w:rPr>
          <w:rFonts w:ascii="Arial" w:hAnsi="Arial" w:cs="Arial"/>
          <w:b/>
        </w:rPr>
      </w:pPr>
      <w:r w:rsidRPr="00696614">
        <w:rPr>
          <w:rFonts w:ascii="Arial" w:hAnsi="Arial" w:cs="Arial"/>
          <w:b/>
        </w:rPr>
        <w:t>АДМИНИСТРАЦИЯ</w:t>
      </w:r>
    </w:p>
    <w:p w:rsidR="00E87104" w:rsidRPr="00696614" w:rsidRDefault="00E87104" w:rsidP="00E87104">
      <w:pPr>
        <w:spacing w:line="276" w:lineRule="auto"/>
        <w:jc w:val="center"/>
        <w:rPr>
          <w:rFonts w:ascii="Arial" w:hAnsi="Arial" w:cs="Arial"/>
          <w:b/>
        </w:rPr>
      </w:pPr>
      <w:r w:rsidRPr="00696614">
        <w:rPr>
          <w:rFonts w:ascii="Arial" w:hAnsi="Arial" w:cs="Arial"/>
          <w:b/>
        </w:rPr>
        <w:t>НОВОНИКОЛАЕВСКОГО СЕЛЬСКОГО ПОСЕЛЕНИЯ</w:t>
      </w:r>
    </w:p>
    <w:p w:rsidR="00E87104" w:rsidRPr="00696614" w:rsidRDefault="00E87104" w:rsidP="00E87104">
      <w:pPr>
        <w:spacing w:line="276" w:lineRule="auto"/>
        <w:jc w:val="center"/>
        <w:rPr>
          <w:rFonts w:ascii="Arial" w:hAnsi="Arial" w:cs="Arial"/>
          <w:b/>
        </w:rPr>
      </w:pPr>
    </w:p>
    <w:p w:rsidR="00E87104" w:rsidRPr="00696614" w:rsidRDefault="00E87104" w:rsidP="00E87104">
      <w:pPr>
        <w:spacing w:line="276" w:lineRule="auto"/>
        <w:jc w:val="center"/>
        <w:rPr>
          <w:rFonts w:ascii="Arial" w:hAnsi="Arial" w:cs="Arial"/>
        </w:rPr>
      </w:pPr>
      <w:r w:rsidRPr="00696614">
        <w:rPr>
          <w:rFonts w:ascii="Arial" w:hAnsi="Arial" w:cs="Arial"/>
          <w:b/>
        </w:rPr>
        <w:t>ПОСТАНОВЛЕНИЕ</w:t>
      </w:r>
    </w:p>
    <w:p w:rsidR="00E87104" w:rsidRPr="00696614" w:rsidRDefault="00A85297" w:rsidP="00E87104">
      <w:pPr>
        <w:spacing w:line="276" w:lineRule="auto"/>
        <w:rPr>
          <w:rFonts w:ascii="Arial" w:hAnsi="Arial" w:cs="Arial"/>
        </w:rPr>
      </w:pPr>
      <w:r w:rsidRPr="00696614">
        <w:rPr>
          <w:rFonts w:ascii="Arial" w:hAnsi="Arial" w:cs="Arial"/>
        </w:rPr>
        <w:t>24.12.</w:t>
      </w:r>
      <w:r w:rsidR="005C69AA" w:rsidRPr="00696614">
        <w:rPr>
          <w:rFonts w:ascii="Arial" w:hAnsi="Arial" w:cs="Arial"/>
        </w:rPr>
        <w:t xml:space="preserve"> </w:t>
      </w:r>
      <w:r w:rsidR="00E87104" w:rsidRPr="00696614">
        <w:rPr>
          <w:rFonts w:ascii="Arial" w:hAnsi="Arial" w:cs="Arial"/>
        </w:rPr>
        <w:t xml:space="preserve">2021                                                                                    </w:t>
      </w:r>
      <w:r w:rsidR="00696614">
        <w:rPr>
          <w:rFonts w:ascii="Arial" w:hAnsi="Arial" w:cs="Arial"/>
        </w:rPr>
        <w:t xml:space="preserve">                     </w:t>
      </w:r>
      <w:bookmarkStart w:id="0" w:name="_GoBack"/>
      <w:bookmarkEnd w:id="0"/>
      <w:r w:rsidR="00E87104" w:rsidRPr="00696614">
        <w:rPr>
          <w:rFonts w:ascii="Arial" w:hAnsi="Arial" w:cs="Arial"/>
        </w:rPr>
        <w:t xml:space="preserve">№ </w:t>
      </w:r>
      <w:r w:rsidRPr="00696614">
        <w:rPr>
          <w:rFonts w:ascii="Arial" w:hAnsi="Arial" w:cs="Arial"/>
        </w:rPr>
        <w:t>97</w:t>
      </w:r>
    </w:p>
    <w:p w:rsidR="00E87104" w:rsidRPr="00696614" w:rsidRDefault="00E87104" w:rsidP="00E8710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proofErr w:type="gramStart"/>
      <w:r w:rsidRPr="00696614">
        <w:rPr>
          <w:rFonts w:ascii="Arial" w:hAnsi="Arial" w:cs="Arial"/>
          <w:bCs/>
        </w:rPr>
        <w:t>с</w:t>
      </w:r>
      <w:proofErr w:type="gramEnd"/>
      <w:r w:rsidRPr="00696614">
        <w:rPr>
          <w:rFonts w:ascii="Arial" w:hAnsi="Arial" w:cs="Arial"/>
          <w:bCs/>
        </w:rPr>
        <w:t>. Новониколаевка</w:t>
      </w:r>
    </w:p>
    <w:p w:rsidR="00DF13E6" w:rsidRPr="00696614" w:rsidRDefault="00DF13E6" w:rsidP="00DF13E6">
      <w:pPr>
        <w:jc w:val="both"/>
        <w:rPr>
          <w:rFonts w:ascii="Arial" w:hAnsi="Arial" w:cs="Arial"/>
        </w:rPr>
      </w:pPr>
    </w:p>
    <w:p w:rsidR="005C69AA" w:rsidRPr="00696614" w:rsidRDefault="00DF13E6" w:rsidP="005C69AA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Cs/>
        </w:rPr>
      </w:pPr>
      <w:r w:rsidRPr="00696614">
        <w:rPr>
          <w:rFonts w:ascii="Arial" w:hAnsi="Arial" w:cs="Arial"/>
          <w:bCs/>
        </w:rPr>
        <w:t>Об утверждении перечней главных администраторов доходов и источников финансирования дефицита бюджета</w:t>
      </w:r>
      <w:r w:rsidR="005C69AA" w:rsidRPr="00696614">
        <w:rPr>
          <w:rFonts w:ascii="Arial" w:hAnsi="Arial" w:cs="Arial"/>
          <w:bCs/>
        </w:rPr>
        <w:t xml:space="preserve"> </w:t>
      </w:r>
      <w:r w:rsidRPr="00696614">
        <w:rPr>
          <w:rFonts w:ascii="Arial" w:hAnsi="Arial" w:cs="Arial"/>
          <w:bCs/>
        </w:rPr>
        <w:t xml:space="preserve">муниципального образования </w:t>
      </w:r>
    </w:p>
    <w:p w:rsidR="00DF13E6" w:rsidRPr="00696614" w:rsidRDefault="00DF13E6" w:rsidP="005C69AA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Cs/>
        </w:rPr>
      </w:pPr>
      <w:r w:rsidRPr="00696614">
        <w:rPr>
          <w:rFonts w:ascii="Arial" w:hAnsi="Arial" w:cs="Arial"/>
          <w:bCs/>
        </w:rPr>
        <w:t>«Новониколаевское сельское поселение»</w:t>
      </w:r>
    </w:p>
    <w:p w:rsidR="005C7065" w:rsidRPr="00696614" w:rsidRDefault="005C7065" w:rsidP="00DF13E6">
      <w:pPr>
        <w:pStyle w:val="ConsPlusNormal"/>
        <w:ind w:firstLine="540"/>
        <w:jc w:val="both"/>
        <w:rPr>
          <w:sz w:val="24"/>
          <w:szCs w:val="24"/>
        </w:rPr>
      </w:pPr>
    </w:p>
    <w:p w:rsidR="00DF13E6" w:rsidRPr="00696614" w:rsidRDefault="00DF13E6" w:rsidP="00DF13E6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696614">
        <w:rPr>
          <w:sz w:val="24"/>
          <w:szCs w:val="24"/>
        </w:rPr>
        <w:t>В соответствии с пунктом 3.2</w:t>
      </w:r>
      <w:hyperlink r:id="rId7" w:history="1">
        <w:r w:rsidRPr="00696614">
          <w:rPr>
            <w:rStyle w:val="a3"/>
            <w:color w:val="auto"/>
            <w:sz w:val="24"/>
            <w:szCs w:val="24"/>
            <w:u w:val="none"/>
          </w:rPr>
          <w:t xml:space="preserve"> статьи 160.1</w:t>
        </w:r>
      </w:hyperlink>
      <w:r w:rsidRPr="00696614">
        <w:rPr>
          <w:sz w:val="24"/>
          <w:szCs w:val="24"/>
        </w:rPr>
        <w:t xml:space="preserve">, пунктом 4 статьи 160.2 Бюджетного кодекса Российской Федерации, </w:t>
      </w:r>
      <w:hyperlink r:id="rId8" w:history="1">
        <w:r w:rsidRPr="00696614">
          <w:rPr>
            <w:rStyle w:val="a3"/>
            <w:color w:val="auto"/>
            <w:sz w:val="24"/>
            <w:szCs w:val="24"/>
            <w:u w:val="none"/>
          </w:rPr>
          <w:t>Постановлением</w:t>
        </w:r>
      </w:hyperlink>
      <w:r w:rsidRPr="00696614">
        <w:rPr>
          <w:sz w:val="24"/>
          <w:szCs w:val="24"/>
        </w:rPr>
        <w:t xml:space="preserve"> Правительства Российской Федерации от 16.09.2021 N 1569 "Об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</w:t>
      </w:r>
      <w:proofErr w:type="gramEnd"/>
      <w:r w:rsidRPr="00696614">
        <w:rPr>
          <w:sz w:val="24"/>
          <w:szCs w:val="24"/>
        </w:rPr>
        <w:t xml:space="preserve"> </w:t>
      </w:r>
      <w:proofErr w:type="gramStart"/>
      <w:r w:rsidRPr="00696614">
        <w:rPr>
          <w:sz w:val="24"/>
          <w:szCs w:val="24"/>
        </w:rPr>
        <w:t xml:space="preserve">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бюджета", </w:t>
      </w:r>
      <w:hyperlink r:id="rId9" w:history="1">
        <w:r w:rsidRPr="00696614">
          <w:rPr>
            <w:rStyle w:val="a3"/>
            <w:color w:val="auto"/>
            <w:sz w:val="24"/>
            <w:szCs w:val="24"/>
            <w:u w:val="none"/>
          </w:rPr>
          <w:t>Постановлением</w:t>
        </w:r>
      </w:hyperlink>
      <w:r w:rsidRPr="00696614">
        <w:rPr>
          <w:sz w:val="24"/>
          <w:szCs w:val="24"/>
        </w:rPr>
        <w:t xml:space="preserve"> Правительства Российской Федерации от 16.09.2021 N 1568 "Об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</w:t>
      </w:r>
      <w:proofErr w:type="gramEnd"/>
      <w:r w:rsidRPr="00696614">
        <w:rPr>
          <w:sz w:val="24"/>
          <w:szCs w:val="24"/>
        </w:rPr>
        <w:t xml:space="preserve"> утверждению </w:t>
      </w:r>
      <w:proofErr w:type="gramStart"/>
      <w:r w:rsidRPr="00696614">
        <w:rPr>
          <w:sz w:val="24"/>
          <w:szCs w:val="24"/>
        </w:rPr>
        <w:t>перечня главных администраторов источников финансирования дефицита бюджета</w:t>
      </w:r>
      <w:proofErr w:type="gramEnd"/>
      <w:r w:rsidRPr="00696614">
        <w:rPr>
          <w:sz w:val="24"/>
          <w:szCs w:val="24"/>
        </w:rPr>
        <w:t xml:space="preserve"> субъекта Российской Федерации, бюджета территориального фонда обязательного медицинского страхования, местного бюджета " </w:t>
      </w:r>
    </w:p>
    <w:p w:rsidR="00DF13E6" w:rsidRPr="00696614" w:rsidRDefault="00DF13E6" w:rsidP="00DF13E6">
      <w:pPr>
        <w:pStyle w:val="ConsPlusNormal"/>
        <w:ind w:firstLine="540"/>
        <w:jc w:val="both"/>
        <w:rPr>
          <w:b/>
          <w:sz w:val="24"/>
          <w:szCs w:val="24"/>
        </w:rPr>
      </w:pPr>
    </w:p>
    <w:p w:rsidR="00DF13E6" w:rsidRPr="00696614" w:rsidRDefault="00DF13E6" w:rsidP="00DF13E6">
      <w:pPr>
        <w:pStyle w:val="ConsPlusNormal"/>
        <w:jc w:val="both"/>
        <w:rPr>
          <w:sz w:val="24"/>
          <w:szCs w:val="24"/>
        </w:rPr>
      </w:pPr>
      <w:r w:rsidRPr="00696614">
        <w:rPr>
          <w:sz w:val="24"/>
          <w:szCs w:val="24"/>
        </w:rPr>
        <w:t>ПОСТАНОВЛЯЮ</w:t>
      </w:r>
      <w:r w:rsidRPr="00696614">
        <w:rPr>
          <w:b/>
          <w:sz w:val="24"/>
          <w:szCs w:val="24"/>
        </w:rPr>
        <w:t>:</w:t>
      </w:r>
    </w:p>
    <w:p w:rsidR="00DF13E6" w:rsidRPr="00696614" w:rsidRDefault="00DF13E6" w:rsidP="00DF13E6">
      <w:pPr>
        <w:pStyle w:val="ConsPlusNormal"/>
        <w:ind w:firstLine="567"/>
        <w:jc w:val="both"/>
        <w:rPr>
          <w:sz w:val="24"/>
          <w:szCs w:val="24"/>
        </w:rPr>
      </w:pPr>
      <w:r w:rsidRPr="00696614">
        <w:rPr>
          <w:sz w:val="24"/>
          <w:szCs w:val="24"/>
        </w:rPr>
        <w:t xml:space="preserve">1. Утвердить </w:t>
      </w:r>
      <w:hyperlink r:id="rId10" w:anchor="P35" w:history="1">
        <w:r w:rsidRPr="00696614">
          <w:rPr>
            <w:rStyle w:val="a3"/>
            <w:color w:val="auto"/>
            <w:sz w:val="24"/>
            <w:szCs w:val="24"/>
            <w:u w:val="none"/>
          </w:rPr>
          <w:t>перечень</w:t>
        </w:r>
      </w:hyperlink>
      <w:r w:rsidRPr="00696614">
        <w:rPr>
          <w:sz w:val="24"/>
          <w:szCs w:val="24"/>
        </w:rPr>
        <w:t xml:space="preserve"> главных администраторов доходов бюджета муниципального образования «Новониколаевское сельское поселение» </w:t>
      </w:r>
      <w:r w:rsidR="005C69AA" w:rsidRPr="00696614">
        <w:rPr>
          <w:sz w:val="24"/>
          <w:szCs w:val="24"/>
        </w:rPr>
        <w:t xml:space="preserve">согласно приложению </w:t>
      </w:r>
      <w:r w:rsidRPr="00696614">
        <w:rPr>
          <w:sz w:val="24"/>
          <w:szCs w:val="24"/>
        </w:rPr>
        <w:t>№ 1</w:t>
      </w:r>
      <w:r w:rsidR="005C69AA" w:rsidRPr="00696614">
        <w:rPr>
          <w:sz w:val="24"/>
          <w:szCs w:val="24"/>
        </w:rPr>
        <w:t xml:space="preserve"> к настоящему постановлению.</w:t>
      </w:r>
    </w:p>
    <w:p w:rsidR="00DF13E6" w:rsidRPr="00696614" w:rsidRDefault="00DF13E6" w:rsidP="00DF13E6">
      <w:pPr>
        <w:pStyle w:val="ConsPlusNormal"/>
        <w:ind w:firstLine="567"/>
        <w:jc w:val="both"/>
        <w:rPr>
          <w:sz w:val="24"/>
          <w:szCs w:val="24"/>
        </w:rPr>
      </w:pPr>
      <w:r w:rsidRPr="00696614">
        <w:rPr>
          <w:sz w:val="24"/>
          <w:szCs w:val="24"/>
        </w:rPr>
        <w:t xml:space="preserve">2. Утвердить перечень главных </w:t>
      </w:r>
      <w:proofErr w:type="gramStart"/>
      <w:r w:rsidRPr="00696614">
        <w:rPr>
          <w:sz w:val="24"/>
          <w:szCs w:val="24"/>
        </w:rPr>
        <w:t>администраторов источников финансирования дефицита бюджета муниципального</w:t>
      </w:r>
      <w:proofErr w:type="gramEnd"/>
      <w:r w:rsidRPr="00696614">
        <w:rPr>
          <w:sz w:val="24"/>
          <w:szCs w:val="24"/>
        </w:rPr>
        <w:t xml:space="preserve"> образования «Новониколаевское сельское поселение» </w:t>
      </w:r>
      <w:r w:rsidR="005C69AA" w:rsidRPr="00696614">
        <w:rPr>
          <w:sz w:val="24"/>
          <w:szCs w:val="24"/>
        </w:rPr>
        <w:t>согласно приложению № 2 к настоящему постановлению.</w:t>
      </w:r>
    </w:p>
    <w:p w:rsidR="00DF13E6" w:rsidRPr="00696614" w:rsidRDefault="00DF13E6" w:rsidP="00DF13E6">
      <w:pPr>
        <w:pStyle w:val="ConsPlusNormal"/>
        <w:ind w:firstLine="567"/>
        <w:jc w:val="both"/>
        <w:rPr>
          <w:sz w:val="24"/>
          <w:szCs w:val="24"/>
        </w:rPr>
      </w:pPr>
      <w:r w:rsidRPr="00696614">
        <w:rPr>
          <w:sz w:val="24"/>
          <w:szCs w:val="24"/>
        </w:rPr>
        <w:t>3. Настоящее постановление применяется к правоотношениям, возникающим при составлении и исполнении бюджета муниципального образования «Новониколаевское сельское поселение», начиная с бюджета муниципального образования «Новониколаевское сельское поселение» на 2022 год и на плановый период 2023 и 2024 годов.</w:t>
      </w:r>
    </w:p>
    <w:p w:rsidR="00C35E28" w:rsidRPr="00696614" w:rsidRDefault="00DF13E6" w:rsidP="00DF13E6">
      <w:pPr>
        <w:pStyle w:val="ConsPlusNormal"/>
        <w:ind w:firstLine="567"/>
        <w:jc w:val="both"/>
        <w:rPr>
          <w:sz w:val="24"/>
          <w:szCs w:val="24"/>
        </w:rPr>
      </w:pPr>
      <w:r w:rsidRPr="00696614">
        <w:rPr>
          <w:sz w:val="24"/>
          <w:szCs w:val="24"/>
        </w:rPr>
        <w:t>4.</w:t>
      </w:r>
      <w:r w:rsidR="00C35E28" w:rsidRPr="00696614">
        <w:t xml:space="preserve"> </w:t>
      </w:r>
      <w:proofErr w:type="gramStart"/>
      <w:r w:rsidR="00C35E28" w:rsidRPr="00696614">
        <w:rPr>
          <w:sz w:val="24"/>
          <w:szCs w:val="24"/>
        </w:rPr>
        <w:t xml:space="preserve">Установить, что внесение изменений в перечень главных администраторов доходов бюджета муниципального образования «Новониколаевское сельское поселение» и перечень главных администраторов источников финансирования дефицита бюджета муниципального образования «Новониколаевское сельское </w:t>
      </w:r>
      <w:r w:rsidR="00C35E28" w:rsidRPr="00696614">
        <w:rPr>
          <w:sz w:val="24"/>
          <w:szCs w:val="24"/>
        </w:rPr>
        <w:lastRenderedPageBreak/>
        <w:t>поселение» осуществляется в случае изменения состава и (или) функций главных администраторов в течение 30 календарных дней со дня получения соответствующей информации ведущим специалистом по экономике и финанс</w:t>
      </w:r>
      <w:r w:rsidR="006070FA" w:rsidRPr="00696614">
        <w:rPr>
          <w:sz w:val="24"/>
          <w:szCs w:val="24"/>
        </w:rPr>
        <w:t>ам</w:t>
      </w:r>
      <w:r w:rsidR="00C35E28" w:rsidRPr="00696614">
        <w:rPr>
          <w:sz w:val="24"/>
          <w:szCs w:val="24"/>
        </w:rPr>
        <w:t>.</w:t>
      </w:r>
      <w:proofErr w:type="gramEnd"/>
    </w:p>
    <w:p w:rsidR="00DF13E6" w:rsidRPr="00696614" w:rsidRDefault="00C35E28" w:rsidP="00DF13E6">
      <w:pPr>
        <w:pStyle w:val="ConsPlusNormal"/>
        <w:ind w:firstLine="567"/>
        <w:jc w:val="both"/>
        <w:rPr>
          <w:sz w:val="24"/>
          <w:szCs w:val="24"/>
        </w:rPr>
      </w:pPr>
      <w:r w:rsidRPr="00696614">
        <w:rPr>
          <w:sz w:val="24"/>
          <w:szCs w:val="24"/>
        </w:rPr>
        <w:t>5.</w:t>
      </w:r>
      <w:r w:rsidR="00DF13E6" w:rsidRPr="00696614">
        <w:rPr>
          <w:sz w:val="24"/>
          <w:szCs w:val="24"/>
        </w:rPr>
        <w:t xml:space="preserve"> </w:t>
      </w:r>
      <w:r w:rsidR="005C69AA" w:rsidRPr="00696614">
        <w:rPr>
          <w:sz w:val="24"/>
          <w:szCs w:val="24"/>
        </w:rPr>
        <w:t xml:space="preserve"> </w:t>
      </w:r>
      <w:r w:rsidR="006070FA" w:rsidRPr="00696614">
        <w:rPr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11" w:history="1">
        <w:r w:rsidR="006070FA" w:rsidRPr="00696614">
          <w:rPr>
            <w:sz w:val="24"/>
            <w:szCs w:val="24"/>
          </w:rPr>
          <w:t>www.n</w:t>
        </w:r>
        <w:r w:rsidR="006070FA" w:rsidRPr="00696614">
          <w:rPr>
            <w:sz w:val="24"/>
            <w:szCs w:val="24"/>
            <w:lang w:val="en-US"/>
          </w:rPr>
          <w:t>n</w:t>
        </w:r>
        <w:r w:rsidR="006070FA" w:rsidRPr="00696614">
          <w:rPr>
            <w:sz w:val="24"/>
            <w:szCs w:val="24"/>
          </w:rPr>
          <w:t>selpasino.ru</w:t>
        </w:r>
      </w:hyperlink>
      <w:r w:rsidR="006070FA" w:rsidRPr="00696614">
        <w:rPr>
          <w:sz w:val="24"/>
          <w:szCs w:val="24"/>
        </w:rPr>
        <w:t>.</w:t>
      </w:r>
    </w:p>
    <w:p w:rsidR="00DF13E6" w:rsidRPr="00696614" w:rsidRDefault="00C35E28" w:rsidP="00DF13E6">
      <w:pPr>
        <w:pStyle w:val="ConsPlusNormal"/>
        <w:ind w:firstLine="567"/>
        <w:jc w:val="both"/>
        <w:rPr>
          <w:sz w:val="24"/>
          <w:szCs w:val="24"/>
        </w:rPr>
      </w:pPr>
      <w:r w:rsidRPr="00696614">
        <w:rPr>
          <w:sz w:val="24"/>
          <w:szCs w:val="24"/>
        </w:rPr>
        <w:t>6</w:t>
      </w:r>
      <w:r w:rsidR="00DF13E6" w:rsidRPr="00696614">
        <w:rPr>
          <w:sz w:val="24"/>
          <w:szCs w:val="24"/>
        </w:rPr>
        <w:t xml:space="preserve">. </w:t>
      </w:r>
      <w:proofErr w:type="gramStart"/>
      <w:r w:rsidR="00DF13E6" w:rsidRPr="00696614">
        <w:rPr>
          <w:sz w:val="24"/>
          <w:szCs w:val="24"/>
        </w:rPr>
        <w:t>Контроль за</w:t>
      </w:r>
      <w:proofErr w:type="gramEnd"/>
      <w:r w:rsidR="00DF13E6" w:rsidRPr="00696614">
        <w:rPr>
          <w:sz w:val="24"/>
          <w:szCs w:val="24"/>
        </w:rPr>
        <w:t xml:space="preserve"> исполнением настоящего постановления возложить на ведущего специалиста по экономике и финансам.</w:t>
      </w:r>
    </w:p>
    <w:p w:rsidR="006070FA" w:rsidRPr="00696614" w:rsidRDefault="006070FA" w:rsidP="00DF13E6">
      <w:pPr>
        <w:pStyle w:val="ConsPlusNormal"/>
        <w:ind w:firstLine="567"/>
        <w:jc w:val="both"/>
        <w:rPr>
          <w:sz w:val="24"/>
          <w:szCs w:val="24"/>
        </w:rPr>
      </w:pPr>
    </w:p>
    <w:p w:rsidR="00DF13E6" w:rsidRPr="00696614" w:rsidRDefault="00DF13E6" w:rsidP="00DF13E6">
      <w:pPr>
        <w:pStyle w:val="ConsPlusNormal"/>
        <w:rPr>
          <w:sz w:val="24"/>
          <w:szCs w:val="24"/>
        </w:rPr>
      </w:pPr>
    </w:p>
    <w:p w:rsidR="00DF13E6" w:rsidRPr="00696614" w:rsidRDefault="00DF13E6" w:rsidP="00DF13E6">
      <w:pPr>
        <w:tabs>
          <w:tab w:val="left" w:pos="210"/>
        </w:tabs>
        <w:rPr>
          <w:rFonts w:ascii="Arial" w:hAnsi="Arial" w:cs="Arial"/>
        </w:rPr>
      </w:pPr>
      <w:r w:rsidRPr="00696614">
        <w:rPr>
          <w:rFonts w:ascii="Arial" w:hAnsi="Arial" w:cs="Arial"/>
        </w:rPr>
        <w:t xml:space="preserve">Глава сельского поселения                                    </w:t>
      </w:r>
      <w:r w:rsidRPr="00696614">
        <w:rPr>
          <w:rFonts w:ascii="Arial" w:hAnsi="Arial" w:cs="Arial"/>
          <w:i/>
        </w:rPr>
        <w:tab/>
      </w:r>
      <w:r w:rsidRPr="00696614">
        <w:rPr>
          <w:rFonts w:ascii="Arial" w:hAnsi="Arial" w:cs="Arial"/>
          <w:i/>
        </w:rPr>
        <w:tab/>
      </w:r>
      <w:r w:rsidRPr="00696614">
        <w:rPr>
          <w:rFonts w:ascii="Arial" w:hAnsi="Arial" w:cs="Arial"/>
          <w:i/>
        </w:rPr>
        <w:tab/>
      </w:r>
      <w:r w:rsidRPr="00696614">
        <w:rPr>
          <w:rFonts w:ascii="Arial" w:hAnsi="Arial" w:cs="Arial"/>
          <w:i/>
        </w:rPr>
        <w:tab/>
      </w:r>
      <w:r w:rsidRPr="00696614">
        <w:rPr>
          <w:rFonts w:ascii="Arial" w:hAnsi="Arial" w:cs="Arial"/>
        </w:rPr>
        <w:t>Д.С.</w:t>
      </w:r>
      <w:r w:rsidR="006070FA" w:rsidRPr="00696614">
        <w:rPr>
          <w:rFonts w:ascii="Arial" w:hAnsi="Arial" w:cs="Arial"/>
        </w:rPr>
        <w:t xml:space="preserve"> </w:t>
      </w:r>
      <w:r w:rsidRPr="00696614">
        <w:rPr>
          <w:rFonts w:ascii="Arial" w:hAnsi="Arial" w:cs="Arial"/>
        </w:rPr>
        <w:t>Бурков</w:t>
      </w:r>
    </w:p>
    <w:p w:rsidR="00C35E28" w:rsidRPr="00696614" w:rsidRDefault="00C35E28" w:rsidP="00DF13E6">
      <w:pPr>
        <w:tabs>
          <w:tab w:val="left" w:pos="5670"/>
        </w:tabs>
        <w:ind w:left="2124" w:firstLine="708"/>
        <w:jc w:val="right"/>
        <w:rPr>
          <w:rFonts w:ascii="Arial" w:hAnsi="Arial" w:cs="Arial"/>
        </w:rPr>
      </w:pPr>
    </w:p>
    <w:p w:rsidR="00C35E28" w:rsidRPr="00696614" w:rsidRDefault="00C35E28" w:rsidP="00DF13E6">
      <w:pPr>
        <w:tabs>
          <w:tab w:val="left" w:pos="5670"/>
        </w:tabs>
        <w:ind w:left="2124" w:firstLine="708"/>
        <w:jc w:val="right"/>
        <w:rPr>
          <w:rFonts w:ascii="Arial" w:hAnsi="Arial" w:cs="Arial"/>
        </w:rPr>
      </w:pPr>
    </w:p>
    <w:p w:rsidR="00C35E28" w:rsidRPr="00696614" w:rsidRDefault="00C35E28" w:rsidP="00DF13E6">
      <w:pPr>
        <w:tabs>
          <w:tab w:val="left" w:pos="5670"/>
        </w:tabs>
        <w:ind w:left="2124" w:firstLine="708"/>
        <w:jc w:val="right"/>
        <w:rPr>
          <w:rFonts w:ascii="Arial" w:hAnsi="Arial" w:cs="Arial"/>
        </w:rPr>
      </w:pPr>
    </w:p>
    <w:p w:rsidR="00C35E28" w:rsidRPr="00696614" w:rsidRDefault="00C35E28" w:rsidP="00DF13E6">
      <w:pPr>
        <w:tabs>
          <w:tab w:val="left" w:pos="5670"/>
        </w:tabs>
        <w:ind w:left="2124" w:firstLine="708"/>
        <w:jc w:val="right"/>
        <w:rPr>
          <w:rFonts w:ascii="Arial" w:hAnsi="Arial" w:cs="Arial"/>
        </w:rPr>
      </w:pPr>
    </w:p>
    <w:p w:rsidR="00C35E28" w:rsidRPr="00696614" w:rsidRDefault="00C35E28" w:rsidP="00DF13E6">
      <w:pPr>
        <w:tabs>
          <w:tab w:val="left" w:pos="5670"/>
        </w:tabs>
        <w:ind w:left="2124" w:firstLine="708"/>
        <w:jc w:val="right"/>
        <w:rPr>
          <w:rFonts w:ascii="Arial" w:hAnsi="Arial" w:cs="Arial"/>
        </w:rPr>
      </w:pPr>
    </w:p>
    <w:p w:rsidR="00C35E28" w:rsidRPr="00696614" w:rsidRDefault="00C35E28" w:rsidP="00DF13E6">
      <w:pPr>
        <w:tabs>
          <w:tab w:val="left" w:pos="5670"/>
        </w:tabs>
        <w:ind w:left="2124" w:firstLine="708"/>
        <w:jc w:val="right"/>
        <w:rPr>
          <w:rFonts w:ascii="Arial" w:hAnsi="Arial" w:cs="Arial"/>
        </w:rPr>
      </w:pPr>
    </w:p>
    <w:p w:rsidR="00C35E28" w:rsidRPr="00696614" w:rsidRDefault="00C35E28" w:rsidP="00DF13E6">
      <w:pPr>
        <w:tabs>
          <w:tab w:val="left" w:pos="5670"/>
        </w:tabs>
        <w:ind w:left="2124" w:firstLine="708"/>
        <w:jc w:val="right"/>
        <w:rPr>
          <w:rFonts w:ascii="Arial" w:hAnsi="Arial" w:cs="Arial"/>
        </w:rPr>
      </w:pPr>
    </w:p>
    <w:p w:rsidR="00C35E28" w:rsidRPr="00696614" w:rsidRDefault="00C35E28" w:rsidP="00DF13E6">
      <w:pPr>
        <w:tabs>
          <w:tab w:val="left" w:pos="5670"/>
        </w:tabs>
        <w:ind w:left="2124" w:firstLine="708"/>
        <w:jc w:val="right"/>
        <w:rPr>
          <w:rFonts w:ascii="Arial" w:hAnsi="Arial" w:cs="Arial"/>
        </w:rPr>
      </w:pPr>
    </w:p>
    <w:p w:rsidR="00C35E28" w:rsidRPr="00696614" w:rsidRDefault="00C35E28" w:rsidP="00DF13E6">
      <w:pPr>
        <w:tabs>
          <w:tab w:val="left" w:pos="5670"/>
        </w:tabs>
        <w:ind w:left="2124" w:firstLine="708"/>
        <w:jc w:val="right"/>
        <w:rPr>
          <w:rFonts w:ascii="Arial" w:hAnsi="Arial" w:cs="Arial"/>
        </w:rPr>
      </w:pPr>
    </w:p>
    <w:p w:rsidR="00C35E28" w:rsidRPr="00696614" w:rsidRDefault="00C35E28" w:rsidP="00DF13E6">
      <w:pPr>
        <w:tabs>
          <w:tab w:val="left" w:pos="5670"/>
        </w:tabs>
        <w:ind w:left="2124" w:firstLine="708"/>
        <w:jc w:val="right"/>
        <w:rPr>
          <w:rFonts w:ascii="Arial" w:hAnsi="Arial" w:cs="Arial"/>
        </w:rPr>
      </w:pPr>
    </w:p>
    <w:p w:rsidR="00C35E28" w:rsidRDefault="00C35E28" w:rsidP="00DF13E6">
      <w:pPr>
        <w:tabs>
          <w:tab w:val="left" w:pos="5670"/>
        </w:tabs>
        <w:ind w:left="2124" w:firstLine="708"/>
        <w:jc w:val="right"/>
      </w:pPr>
    </w:p>
    <w:p w:rsidR="00C35E28" w:rsidRDefault="00C35E28" w:rsidP="00DF13E6">
      <w:pPr>
        <w:tabs>
          <w:tab w:val="left" w:pos="5670"/>
        </w:tabs>
        <w:ind w:left="2124" w:firstLine="708"/>
        <w:jc w:val="right"/>
      </w:pPr>
    </w:p>
    <w:p w:rsidR="00C35E28" w:rsidRDefault="00C35E28" w:rsidP="00DF13E6">
      <w:pPr>
        <w:tabs>
          <w:tab w:val="left" w:pos="5670"/>
        </w:tabs>
        <w:ind w:left="2124" w:firstLine="708"/>
        <w:jc w:val="right"/>
      </w:pPr>
    </w:p>
    <w:p w:rsidR="00C35E28" w:rsidRDefault="00C35E28" w:rsidP="00DF13E6">
      <w:pPr>
        <w:tabs>
          <w:tab w:val="left" w:pos="5670"/>
        </w:tabs>
        <w:ind w:left="2124" w:firstLine="708"/>
        <w:jc w:val="right"/>
      </w:pPr>
    </w:p>
    <w:p w:rsidR="00C35E28" w:rsidRDefault="00C35E28" w:rsidP="00DF13E6">
      <w:pPr>
        <w:tabs>
          <w:tab w:val="left" w:pos="5670"/>
        </w:tabs>
        <w:ind w:left="2124" w:firstLine="708"/>
        <w:jc w:val="right"/>
      </w:pPr>
    </w:p>
    <w:p w:rsidR="00C35E28" w:rsidRDefault="00C35E28" w:rsidP="00DF13E6">
      <w:pPr>
        <w:tabs>
          <w:tab w:val="left" w:pos="5670"/>
        </w:tabs>
        <w:ind w:left="2124" w:firstLine="708"/>
        <w:jc w:val="right"/>
      </w:pPr>
    </w:p>
    <w:p w:rsidR="00C35E28" w:rsidRDefault="00C35E28" w:rsidP="00DF13E6">
      <w:pPr>
        <w:tabs>
          <w:tab w:val="left" w:pos="5670"/>
        </w:tabs>
        <w:ind w:left="2124" w:firstLine="708"/>
        <w:jc w:val="right"/>
      </w:pPr>
    </w:p>
    <w:p w:rsidR="00C35E28" w:rsidRDefault="00C35E28" w:rsidP="00DF13E6">
      <w:pPr>
        <w:tabs>
          <w:tab w:val="left" w:pos="5670"/>
        </w:tabs>
        <w:ind w:left="2124" w:firstLine="708"/>
        <w:jc w:val="right"/>
      </w:pPr>
    </w:p>
    <w:p w:rsidR="00C35E28" w:rsidRDefault="00C35E28" w:rsidP="00DF13E6">
      <w:pPr>
        <w:tabs>
          <w:tab w:val="left" w:pos="5670"/>
        </w:tabs>
        <w:ind w:left="2124" w:firstLine="708"/>
        <w:jc w:val="right"/>
      </w:pPr>
    </w:p>
    <w:p w:rsidR="00C35E28" w:rsidRDefault="00C35E28" w:rsidP="00DF13E6">
      <w:pPr>
        <w:tabs>
          <w:tab w:val="left" w:pos="5670"/>
        </w:tabs>
        <w:ind w:left="2124" w:firstLine="708"/>
        <w:jc w:val="right"/>
      </w:pPr>
    </w:p>
    <w:p w:rsidR="00C35E28" w:rsidRDefault="00C35E28" w:rsidP="00DF13E6">
      <w:pPr>
        <w:tabs>
          <w:tab w:val="left" w:pos="5670"/>
        </w:tabs>
        <w:ind w:left="2124" w:firstLine="708"/>
        <w:jc w:val="right"/>
      </w:pPr>
    </w:p>
    <w:p w:rsidR="00C35E28" w:rsidRDefault="00C35E28" w:rsidP="00DF13E6">
      <w:pPr>
        <w:tabs>
          <w:tab w:val="left" w:pos="5670"/>
        </w:tabs>
        <w:ind w:left="2124" w:firstLine="708"/>
        <w:jc w:val="right"/>
      </w:pPr>
    </w:p>
    <w:p w:rsidR="00C35E28" w:rsidRDefault="00C35E28" w:rsidP="00DF13E6">
      <w:pPr>
        <w:tabs>
          <w:tab w:val="left" w:pos="5670"/>
        </w:tabs>
        <w:ind w:left="2124" w:firstLine="708"/>
        <w:jc w:val="right"/>
      </w:pPr>
    </w:p>
    <w:p w:rsidR="00C35E28" w:rsidRDefault="00C35E28" w:rsidP="00DF13E6">
      <w:pPr>
        <w:tabs>
          <w:tab w:val="left" w:pos="5670"/>
        </w:tabs>
        <w:ind w:left="2124" w:firstLine="708"/>
        <w:jc w:val="right"/>
      </w:pPr>
    </w:p>
    <w:p w:rsidR="00C35E28" w:rsidRDefault="00C35E28" w:rsidP="00DF13E6">
      <w:pPr>
        <w:tabs>
          <w:tab w:val="left" w:pos="5670"/>
        </w:tabs>
        <w:ind w:left="2124" w:firstLine="708"/>
        <w:jc w:val="right"/>
      </w:pPr>
    </w:p>
    <w:p w:rsidR="00C35E28" w:rsidRDefault="00C35E28" w:rsidP="00DF13E6">
      <w:pPr>
        <w:tabs>
          <w:tab w:val="left" w:pos="5670"/>
        </w:tabs>
        <w:ind w:left="2124" w:firstLine="708"/>
        <w:jc w:val="right"/>
      </w:pPr>
    </w:p>
    <w:p w:rsidR="00C35E28" w:rsidRDefault="00C35E28" w:rsidP="00DF13E6">
      <w:pPr>
        <w:tabs>
          <w:tab w:val="left" w:pos="5670"/>
        </w:tabs>
        <w:ind w:left="2124" w:firstLine="708"/>
        <w:jc w:val="right"/>
      </w:pPr>
    </w:p>
    <w:p w:rsidR="00C35E28" w:rsidRDefault="00C35E28" w:rsidP="00DF13E6">
      <w:pPr>
        <w:tabs>
          <w:tab w:val="left" w:pos="5670"/>
        </w:tabs>
        <w:ind w:left="2124" w:firstLine="708"/>
        <w:jc w:val="right"/>
      </w:pPr>
    </w:p>
    <w:p w:rsidR="00C35E28" w:rsidRDefault="00C35E28" w:rsidP="00DF13E6">
      <w:pPr>
        <w:tabs>
          <w:tab w:val="left" w:pos="5670"/>
        </w:tabs>
        <w:ind w:left="2124" w:firstLine="708"/>
        <w:jc w:val="right"/>
      </w:pPr>
    </w:p>
    <w:p w:rsidR="00C35E28" w:rsidRDefault="00C35E28" w:rsidP="00DF13E6">
      <w:pPr>
        <w:tabs>
          <w:tab w:val="left" w:pos="5670"/>
        </w:tabs>
        <w:ind w:left="2124" w:firstLine="708"/>
        <w:jc w:val="right"/>
      </w:pPr>
    </w:p>
    <w:p w:rsidR="00C35E28" w:rsidRDefault="00C35E28" w:rsidP="00DF13E6">
      <w:pPr>
        <w:tabs>
          <w:tab w:val="left" w:pos="5670"/>
        </w:tabs>
        <w:ind w:left="2124" w:firstLine="708"/>
        <w:jc w:val="right"/>
      </w:pPr>
    </w:p>
    <w:p w:rsidR="00C35E28" w:rsidRDefault="00C35E28" w:rsidP="00DF13E6">
      <w:pPr>
        <w:tabs>
          <w:tab w:val="left" w:pos="5670"/>
        </w:tabs>
        <w:ind w:left="2124" w:firstLine="708"/>
        <w:jc w:val="right"/>
      </w:pPr>
    </w:p>
    <w:p w:rsidR="00C35E28" w:rsidRDefault="00C35E28" w:rsidP="00DF13E6">
      <w:pPr>
        <w:tabs>
          <w:tab w:val="left" w:pos="5670"/>
        </w:tabs>
        <w:ind w:left="2124" w:firstLine="708"/>
        <w:jc w:val="right"/>
      </w:pPr>
    </w:p>
    <w:p w:rsidR="00C35E28" w:rsidRDefault="00C35E28" w:rsidP="00DF13E6">
      <w:pPr>
        <w:tabs>
          <w:tab w:val="left" w:pos="5670"/>
        </w:tabs>
        <w:ind w:left="2124" w:firstLine="708"/>
        <w:jc w:val="right"/>
      </w:pPr>
    </w:p>
    <w:p w:rsidR="00C35E28" w:rsidRDefault="00C35E28" w:rsidP="00DF13E6">
      <w:pPr>
        <w:tabs>
          <w:tab w:val="left" w:pos="5670"/>
        </w:tabs>
        <w:ind w:left="2124" w:firstLine="708"/>
        <w:jc w:val="right"/>
      </w:pPr>
    </w:p>
    <w:p w:rsidR="00C35E28" w:rsidRDefault="00C35E28" w:rsidP="00DF13E6">
      <w:pPr>
        <w:tabs>
          <w:tab w:val="left" w:pos="5670"/>
        </w:tabs>
        <w:ind w:left="2124" w:firstLine="708"/>
        <w:jc w:val="right"/>
      </w:pPr>
    </w:p>
    <w:p w:rsidR="00C35E28" w:rsidRDefault="00C35E28" w:rsidP="00DF13E6">
      <w:pPr>
        <w:tabs>
          <w:tab w:val="left" w:pos="5670"/>
        </w:tabs>
        <w:ind w:left="2124" w:firstLine="708"/>
        <w:jc w:val="right"/>
      </w:pPr>
    </w:p>
    <w:p w:rsidR="00C35E28" w:rsidRDefault="00C35E28" w:rsidP="00DF13E6">
      <w:pPr>
        <w:tabs>
          <w:tab w:val="left" w:pos="5670"/>
        </w:tabs>
        <w:ind w:left="2124" w:firstLine="708"/>
        <w:jc w:val="right"/>
      </w:pPr>
    </w:p>
    <w:p w:rsidR="00C35E28" w:rsidRDefault="00C35E28" w:rsidP="00DF13E6">
      <w:pPr>
        <w:tabs>
          <w:tab w:val="left" w:pos="5670"/>
        </w:tabs>
        <w:ind w:left="2124" w:firstLine="708"/>
        <w:jc w:val="right"/>
      </w:pPr>
    </w:p>
    <w:p w:rsidR="00C35E28" w:rsidRDefault="00C35E28" w:rsidP="00DF13E6">
      <w:pPr>
        <w:tabs>
          <w:tab w:val="left" w:pos="5670"/>
        </w:tabs>
        <w:ind w:left="2124" w:firstLine="708"/>
        <w:jc w:val="right"/>
      </w:pPr>
    </w:p>
    <w:p w:rsidR="00C35E28" w:rsidRDefault="00C35E28" w:rsidP="00DF13E6">
      <w:pPr>
        <w:tabs>
          <w:tab w:val="left" w:pos="5670"/>
        </w:tabs>
        <w:ind w:left="2124" w:firstLine="708"/>
        <w:jc w:val="right"/>
      </w:pPr>
    </w:p>
    <w:p w:rsidR="00C35E28" w:rsidRDefault="00C35E28" w:rsidP="00DF13E6">
      <w:pPr>
        <w:tabs>
          <w:tab w:val="left" w:pos="5670"/>
        </w:tabs>
        <w:ind w:left="2124" w:firstLine="708"/>
        <w:jc w:val="right"/>
      </w:pPr>
    </w:p>
    <w:p w:rsidR="00C35E28" w:rsidRDefault="00C35E28" w:rsidP="00C35E28">
      <w:pPr>
        <w:tabs>
          <w:tab w:val="left" w:pos="5670"/>
        </w:tabs>
      </w:pPr>
    </w:p>
    <w:p w:rsidR="00DF13E6" w:rsidRDefault="00DF13E6" w:rsidP="00DF13E6">
      <w:pPr>
        <w:tabs>
          <w:tab w:val="left" w:pos="5670"/>
        </w:tabs>
        <w:ind w:left="2124" w:firstLine="708"/>
        <w:jc w:val="right"/>
      </w:pPr>
      <w:r>
        <w:t xml:space="preserve">  </w:t>
      </w:r>
    </w:p>
    <w:p w:rsidR="00DF13E6" w:rsidRDefault="00DF13E6" w:rsidP="00DF13E6">
      <w:pPr>
        <w:tabs>
          <w:tab w:val="left" w:pos="4820"/>
          <w:tab w:val="left" w:pos="5670"/>
        </w:tabs>
        <w:ind w:left="2124" w:firstLine="708"/>
        <w:jc w:val="both"/>
      </w:pPr>
      <w:r>
        <w:t xml:space="preserve">                                               Приложение № 1</w:t>
      </w:r>
    </w:p>
    <w:p w:rsidR="00DF13E6" w:rsidRDefault="00A85297" w:rsidP="00DF13E6">
      <w:pPr>
        <w:tabs>
          <w:tab w:val="left" w:pos="4820"/>
        </w:tabs>
        <w:ind w:left="2124" w:firstLine="708"/>
        <w:jc w:val="center"/>
      </w:pPr>
      <w:r>
        <w:t xml:space="preserve">          </w:t>
      </w:r>
      <w:r w:rsidR="00DF13E6">
        <w:t>УТВЕРЖДЕН</w:t>
      </w:r>
      <w:r w:rsidR="006070FA">
        <w:t xml:space="preserve"> </w:t>
      </w:r>
    </w:p>
    <w:p w:rsidR="00DF13E6" w:rsidRDefault="00DF13E6" w:rsidP="00DF13E6">
      <w:pPr>
        <w:tabs>
          <w:tab w:val="left" w:pos="4820"/>
        </w:tabs>
        <w:ind w:left="2124" w:firstLine="708"/>
        <w:jc w:val="center"/>
      </w:pPr>
      <w:r>
        <w:t xml:space="preserve">                                           постановлением администрации </w:t>
      </w:r>
    </w:p>
    <w:p w:rsidR="006E792E" w:rsidRPr="00E87104" w:rsidRDefault="006E792E" w:rsidP="006E792E">
      <w:pPr>
        <w:tabs>
          <w:tab w:val="left" w:pos="4820"/>
        </w:tabs>
        <w:ind w:left="2124" w:firstLine="708"/>
        <w:jc w:val="center"/>
      </w:pPr>
      <w:r w:rsidRPr="00E87104">
        <w:t xml:space="preserve">                                       Новониколаевского сельского</w:t>
      </w:r>
    </w:p>
    <w:p w:rsidR="00DF13E6" w:rsidRPr="00E87104" w:rsidRDefault="006E792E" w:rsidP="006E792E">
      <w:pPr>
        <w:tabs>
          <w:tab w:val="left" w:pos="4820"/>
        </w:tabs>
        <w:ind w:left="2124" w:firstLine="708"/>
        <w:jc w:val="center"/>
      </w:pPr>
      <w:r w:rsidRPr="00E87104">
        <w:t xml:space="preserve">                                </w:t>
      </w:r>
      <w:r w:rsidR="00A85297">
        <w:t xml:space="preserve">     </w:t>
      </w:r>
      <w:r w:rsidRPr="00E87104">
        <w:t xml:space="preserve">  поселения </w:t>
      </w:r>
      <w:r w:rsidR="00DF13E6" w:rsidRPr="00E87104">
        <w:t xml:space="preserve">от </w:t>
      </w:r>
      <w:r w:rsidR="00A85297">
        <w:t xml:space="preserve">24.12.2021 </w:t>
      </w:r>
      <w:r w:rsidR="00DF13E6" w:rsidRPr="00E87104">
        <w:t xml:space="preserve"> №</w:t>
      </w:r>
      <w:r w:rsidR="00A85297">
        <w:t xml:space="preserve"> 97</w:t>
      </w:r>
      <w:r w:rsidR="00DF13E6" w:rsidRPr="00E87104">
        <w:t xml:space="preserve">   </w:t>
      </w:r>
    </w:p>
    <w:p w:rsidR="00DF13E6" w:rsidRDefault="00DF13E6" w:rsidP="00DF13E6">
      <w:pPr>
        <w:jc w:val="right"/>
      </w:pPr>
    </w:p>
    <w:p w:rsidR="00791AAC" w:rsidRDefault="00791AAC" w:rsidP="00791AAC">
      <w:pPr>
        <w:rPr>
          <w:b/>
        </w:rPr>
      </w:pPr>
    </w:p>
    <w:p w:rsidR="00791AAC" w:rsidRDefault="00791AAC" w:rsidP="00791AAC">
      <w:pPr>
        <w:jc w:val="center"/>
        <w:rPr>
          <w:b/>
        </w:rPr>
      </w:pPr>
      <w:r>
        <w:rPr>
          <w:b/>
        </w:rPr>
        <w:t>ПЕРЕЧЕНЬ</w:t>
      </w:r>
    </w:p>
    <w:p w:rsidR="00791AAC" w:rsidRDefault="00791AAC" w:rsidP="00791AAC">
      <w:pPr>
        <w:jc w:val="center"/>
        <w:rPr>
          <w:b/>
        </w:rPr>
      </w:pPr>
      <w:r>
        <w:rPr>
          <w:b/>
        </w:rPr>
        <w:t xml:space="preserve">ГЛАВНЫХ АДМИНИСТРАТОРОВ ДОХОДОВ БЮДЖЕТА </w:t>
      </w:r>
    </w:p>
    <w:p w:rsidR="00791AAC" w:rsidRDefault="00791AAC" w:rsidP="00791AAC">
      <w:pPr>
        <w:tabs>
          <w:tab w:val="left" w:pos="4820"/>
          <w:tab w:val="left" w:pos="4962"/>
        </w:tabs>
        <w:jc w:val="center"/>
        <w:rPr>
          <w:b/>
        </w:rPr>
      </w:pPr>
      <w:r>
        <w:rPr>
          <w:b/>
        </w:rPr>
        <w:t>МУНИЦИПАЛЬНОГО ОБРАЗОВАНИЯ «НОВОНИКОЛАЕВСКОЕ СЕЛЬСКОЕ ПОСЕЛЕНИЕ»</w:t>
      </w:r>
    </w:p>
    <w:p w:rsidR="00791AAC" w:rsidRDefault="00791AAC" w:rsidP="00791AAC">
      <w:pPr>
        <w:jc w:val="center"/>
      </w:pPr>
    </w:p>
    <w:tbl>
      <w:tblPr>
        <w:tblW w:w="978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1179"/>
        <w:gridCol w:w="1560"/>
        <w:gridCol w:w="6377"/>
      </w:tblGrid>
      <w:tr w:rsidR="00791AAC" w:rsidTr="006F6818">
        <w:trPr>
          <w:trHeight w:val="20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главного администратора доходов бюджета муниципального образования «</w:t>
            </w:r>
            <w:r w:rsidRPr="006E792E">
              <w:rPr>
                <w:rFonts w:ascii="Times New Roman" w:hAnsi="Times New Roman" w:cs="Times New Roman"/>
                <w:sz w:val="22"/>
                <w:szCs w:val="22"/>
              </w:rPr>
              <w:t>Новониколаевское сельское поселение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», наименование кода вида (подвида) доходов бюджета муниципального образования «</w:t>
            </w:r>
            <w:r w:rsidRPr="006E792E">
              <w:rPr>
                <w:rFonts w:ascii="Times New Roman" w:hAnsi="Times New Roman" w:cs="Times New Roman"/>
                <w:sz w:val="22"/>
                <w:szCs w:val="22"/>
              </w:rPr>
              <w:t>Новониколаевское сельское поселение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791AAC" w:rsidTr="006F6818">
        <w:trPr>
          <w:trHeight w:val="20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AC" w:rsidRDefault="00791AAC" w:rsidP="006F6818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вида (подвида) доходов бюджета муниципального образования «</w:t>
            </w:r>
            <w:r w:rsidRPr="006E792E">
              <w:rPr>
                <w:rFonts w:ascii="Times New Roman" w:hAnsi="Times New Roman" w:cs="Times New Roman"/>
                <w:sz w:val="22"/>
                <w:szCs w:val="22"/>
              </w:rPr>
              <w:t>Новониколаевское сельское поселение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6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AC" w:rsidRDefault="00791AAC" w:rsidP="006F6818">
            <w:pPr>
              <w:rPr>
                <w:sz w:val="22"/>
                <w:szCs w:val="22"/>
              </w:rPr>
            </w:pPr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3</w:t>
            </w:r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федерального казначейства по Томской области</w:t>
            </w:r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100 103 02231 01 0000 110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tabs>
                <w:tab w:val="left" w:pos="40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100 103 02241 01 0000 110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tabs>
                <w:tab w:val="left" w:pos="31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инжекторных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100 103 02251 01 0000 110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tabs>
                <w:tab w:val="left" w:pos="71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законом о федеральном бюджете в целях формирования дорожных фондов субъектов Российской Федерации)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1.4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100 103 02261 01 0000 110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tabs>
                <w:tab w:val="left" w:pos="10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федеральной налоговой службы по Томской области</w:t>
            </w:r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182 101 02010 01 0000 110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tabs>
                <w:tab w:val="left" w:pos="7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182 101 02020 01 0000 110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182 101 02030 01 0000 110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182 105 03010 01 0000 110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Единый сельскохозяйственный налог</w:t>
            </w:r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182 </w:t>
            </w:r>
            <w:r w:rsidRPr="00040E53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40E53">
              <w:rPr>
                <w:rFonts w:ascii="Times New Roman" w:hAnsi="Times New Roman" w:cs="Times New Roman"/>
                <w:sz w:val="22"/>
                <w:szCs w:val="22"/>
              </w:rPr>
              <w:t>01030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40E5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40E53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40E53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40E53">
              <w:rPr>
                <w:rFonts w:ascii="Times New Roman" w:hAnsi="Times New Roman" w:cs="Times New Roman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</w:t>
            </w:r>
            <w:proofErr w:type="gramEnd"/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2.6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182 </w:t>
            </w:r>
            <w:r w:rsidRPr="00040E53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40E53">
              <w:rPr>
                <w:rFonts w:ascii="Times New Roman" w:hAnsi="Times New Roman" w:cs="Times New Roman"/>
                <w:sz w:val="22"/>
                <w:szCs w:val="22"/>
              </w:rPr>
              <w:t>06033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40E5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40E53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40E53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40E53">
              <w:rPr>
                <w:rFonts w:ascii="Times New Roman" w:hAnsi="Times New Roman" w:cs="Times New Roman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Default="00791AAC" w:rsidP="006F6818">
            <w:pPr>
              <w:pStyle w:val="ConsPlusNormal"/>
              <w:tabs>
                <w:tab w:val="left" w:pos="1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182 </w:t>
            </w:r>
            <w:r w:rsidRPr="00040E53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40E53">
              <w:rPr>
                <w:rFonts w:ascii="Times New Roman" w:hAnsi="Times New Roman" w:cs="Times New Roman"/>
                <w:sz w:val="22"/>
                <w:szCs w:val="22"/>
              </w:rPr>
              <w:t>06043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40E5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40E53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40E53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Default="00791AAC" w:rsidP="006F681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40E53">
              <w:rPr>
                <w:rFonts w:ascii="Times New Roman" w:hAnsi="Times New Roman" w:cs="Times New Roman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Pr="0046098E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98E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Pr="0046098E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98E">
              <w:rPr>
                <w:rFonts w:ascii="Times New Roman" w:hAnsi="Times New Roman" w:cs="Times New Roman"/>
                <w:b/>
                <w:sz w:val="22"/>
                <w:szCs w:val="22"/>
              </w:rPr>
              <w:t>909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Pr="0046098E" w:rsidRDefault="00791AAC" w:rsidP="006F681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98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Администрация Новониколаевского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сельского поселения</w:t>
            </w:r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909 </w:t>
            </w:r>
            <w:r w:rsidRPr="00040E53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40E53">
              <w:rPr>
                <w:rFonts w:ascii="Times New Roman" w:hAnsi="Times New Roman" w:cs="Times New Roman"/>
                <w:sz w:val="22"/>
                <w:szCs w:val="22"/>
              </w:rPr>
              <w:t>04020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40E5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 w:rsidRPr="00040E5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40E53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98E">
              <w:rPr>
                <w:rFonts w:ascii="Times New Roman" w:hAnsi="Times New Roman" w:cs="Times New Roman"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98E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909 </w:t>
            </w:r>
            <w:r w:rsidRPr="0046098E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6098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6098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6098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6098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6098E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6098E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94009">
              <w:rPr>
                <w:rFonts w:ascii="Times New Roman" w:hAnsi="Times New Roman" w:cs="Times New Roman"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Pr="0046098E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3.3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Pr="0046098E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98E">
              <w:rPr>
                <w:rFonts w:ascii="Times New Roman" w:hAnsi="Times New Roman" w:cs="Times New Roman"/>
                <w:sz w:val="22"/>
                <w:szCs w:val="22"/>
              </w:rPr>
              <w:t>909 111 09045 10 0000 120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Pr="0046098E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A1D">
              <w:rPr>
                <w:rFonts w:ascii="Times New Roman" w:hAnsi="Times New Roman" w:cs="Times New Roman"/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Pr="0046098E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Default="00791AAC" w:rsidP="006F68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6098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909 11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46098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2995</w:t>
            </w:r>
            <w:r w:rsidRPr="0046098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10 0000 1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46098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Default="00791AAC" w:rsidP="006F681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A1D">
              <w:rPr>
                <w:rFonts w:ascii="Times New Roman" w:hAnsi="Times New Roman" w:cs="Times New Roman"/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Pr="0046098E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Pr="00847035" w:rsidRDefault="00791AAC" w:rsidP="006F68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6098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909 11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6098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053</w:t>
            </w:r>
            <w:r w:rsidRPr="0046098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10 0000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Default="00791AAC" w:rsidP="006F681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A1D">
              <w:rPr>
                <w:rFonts w:ascii="Times New Roman" w:hAnsi="Times New Roman" w:cs="Times New Roman"/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Pr="00847035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Default="00791AAC" w:rsidP="006F68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470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909 114 02053 10 0000 4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470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Default="00791AAC" w:rsidP="006F681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094009">
              <w:rPr>
                <w:rFonts w:ascii="Times New Roman" w:hAnsi="Times New Roman" w:cs="Times New Roman"/>
                <w:sz w:val="22"/>
                <w:szCs w:val="22"/>
              </w:rPr>
              <w:t>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Pr="00847035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Default="00791AAC" w:rsidP="006F68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470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909 114 0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8470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8470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10 0000 4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470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Default="00791AAC" w:rsidP="006F681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A1D">
              <w:rPr>
                <w:rFonts w:ascii="Times New Roman" w:hAnsi="Times New Roman" w:cs="Times New Roman"/>
                <w:sz w:val="22"/>
                <w:szCs w:val="22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3.8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Pr="00847035" w:rsidRDefault="00791AAC" w:rsidP="006F68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614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909116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14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07010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14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14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14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Pr="004C7A1D" w:rsidRDefault="00791AAC" w:rsidP="006F681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6143A">
              <w:rPr>
                <w:rFonts w:ascii="Times New Roman" w:hAnsi="Times New Roman" w:cs="Times New Roman"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Pr="00847035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3.9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Pr="00847035" w:rsidRDefault="00791AAC" w:rsidP="006F68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70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909 11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8470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1050</w:t>
            </w:r>
            <w:r w:rsidRPr="008470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10 0000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Default="00791AAC" w:rsidP="006F681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A1D">
              <w:rPr>
                <w:rFonts w:ascii="Times New Roman" w:hAnsi="Times New Roman" w:cs="Times New Roman"/>
                <w:sz w:val="22"/>
                <w:szCs w:val="22"/>
              </w:rPr>
              <w:t>Невыясненные поступления, зачисляемые в бюджеты сельских поселений</w:t>
            </w:r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Pr="00847035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3.10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Default="00791AAC" w:rsidP="006F68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470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909 117 0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470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050 10 0000 180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Default="00791AAC" w:rsidP="006F681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A1D">
              <w:rPr>
                <w:rFonts w:ascii="Times New Roman" w:hAnsi="Times New Roman" w:cs="Times New Roman"/>
                <w:sz w:val="22"/>
                <w:szCs w:val="22"/>
              </w:rPr>
              <w:t>Прочие неналоговые доходы бюджетов поселений</w:t>
            </w:r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Pr="00847035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3.11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Default="00791AAC" w:rsidP="006F68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470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909 117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15030</w:t>
            </w:r>
            <w:r w:rsidRPr="008470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10 000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8470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470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Default="00791AAC" w:rsidP="006F681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4009">
              <w:rPr>
                <w:rFonts w:ascii="Times New Roman" w:hAnsi="Times New Roman" w:cs="Times New Roman"/>
                <w:sz w:val="22"/>
                <w:szCs w:val="22"/>
              </w:rPr>
              <w:t xml:space="preserve">Инициативные платежи, зачисляемые в бюджеты сельских поселений </w:t>
            </w:r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Pr="00847035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3.12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Default="00791AAC" w:rsidP="006F68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470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909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Pr="008470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001</w:t>
            </w:r>
            <w:r w:rsidRPr="008470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10 000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8470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150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Default="00791AAC" w:rsidP="006F681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A1D">
              <w:rPr>
                <w:rFonts w:ascii="Times New Roman" w:hAnsi="Times New Roman" w:cs="Times New Roman"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Pr="007710E0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0E0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Pr="007710E0" w:rsidRDefault="00791AAC" w:rsidP="006F68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10E0">
              <w:rPr>
                <w:rFonts w:ascii="Times New Roman" w:hAnsi="Times New Roman" w:cs="Times New Roman"/>
                <w:sz w:val="22"/>
                <w:szCs w:val="22"/>
              </w:rPr>
              <w:t>909 202 35082 10 000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710E0">
              <w:rPr>
                <w:rFonts w:ascii="Times New Roman" w:hAnsi="Times New Roman" w:cs="Times New Roman"/>
                <w:sz w:val="22"/>
                <w:szCs w:val="22"/>
              </w:rPr>
              <w:t xml:space="preserve"> 150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Pr="004C7A1D" w:rsidRDefault="00791AAC" w:rsidP="006F68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C7A1D">
              <w:rPr>
                <w:rFonts w:ascii="Times New Roman" w:hAnsi="Times New Roman" w:cs="Times New Roman"/>
                <w:sz w:val="22"/>
                <w:szCs w:val="22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Pr="007710E0" w:rsidRDefault="00791AAC" w:rsidP="006F68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710E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10E0">
              <w:rPr>
                <w:rFonts w:ascii="Times New Roman" w:hAnsi="Times New Roman" w:cs="Times New Roman"/>
                <w:sz w:val="22"/>
                <w:szCs w:val="22"/>
              </w:rPr>
              <w:t xml:space="preserve">909 202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35118</w:t>
            </w:r>
            <w:r w:rsidRPr="007710E0">
              <w:rPr>
                <w:rFonts w:ascii="Times New Roman" w:hAnsi="Times New Roman" w:cs="Times New Roman"/>
                <w:sz w:val="22"/>
                <w:szCs w:val="22"/>
              </w:rPr>
              <w:t xml:space="preserve"> 10 000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710E0">
              <w:rPr>
                <w:rFonts w:ascii="Times New Roman" w:hAnsi="Times New Roman" w:cs="Times New Roman"/>
                <w:sz w:val="22"/>
                <w:szCs w:val="22"/>
              </w:rPr>
              <w:t xml:space="preserve"> 150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C7A1D">
              <w:rPr>
                <w:rFonts w:eastAsia="Calibri"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Pr="007710E0" w:rsidRDefault="00791AAC" w:rsidP="006F68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710E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10E0">
              <w:rPr>
                <w:rFonts w:ascii="Times New Roman" w:hAnsi="Times New Roman" w:cs="Times New Roman"/>
                <w:sz w:val="22"/>
                <w:szCs w:val="22"/>
              </w:rPr>
              <w:t>909 202 3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9999</w:t>
            </w:r>
            <w:r w:rsidRPr="007710E0">
              <w:rPr>
                <w:rFonts w:ascii="Times New Roman" w:hAnsi="Times New Roman" w:cs="Times New Roman"/>
                <w:sz w:val="22"/>
                <w:szCs w:val="22"/>
              </w:rPr>
              <w:t xml:space="preserve"> 10 000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710E0">
              <w:rPr>
                <w:rFonts w:ascii="Times New Roman" w:hAnsi="Times New Roman" w:cs="Times New Roman"/>
                <w:sz w:val="22"/>
                <w:szCs w:val="22"/>
              </w:rPr>
              <w:t xml:space="preserve"> 150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C7A1D">
              <w:rPr>
                <w:rFonts w:eastAsia="Calibri"/>
                <w:sz w:val="22"/>
                <w:szCs w:val="22"/>
              </w:rPr>
              <w:t>Прочие субвенции бюджетам сельских поселений</w:t>
            </w:r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Pr="007710E0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3.16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10E0">
              <w:rPr>
                <w:rFonts w:ascii="Times New Roman" w:hAnsi="Times New Roman" w:cs="Times New Roman"/>
                <w:sz w:val="22"/>
                <w:szCs w:val="22"/>
              </w:rPr>
              <w:t xml:space="preserve">909 202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40014</w:t>
            </w:r>
            <w:r w:rsidRPr="007710E0">
              <w:rPr>
                <w:rFonts w:ascii="Times New Roman" w:hAnsi="Times New Roman" w:cs="Times New Roman"/>
                <w:sz w:val="22"/>
                <w:szCs w:val="22"/>
              </w:rPr>
              <w:t xml:space="preserve"> 10 0000 150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604A0">
              <w:rPr>
                <w:rFonts w:eastAsia="Calibri"/>
                <w:sz w:val="22"/>
                <w:szCs w:val="22"/>
              </w:rPr>
              <w:t xml:space="preserve">Межбюджетные трансферты, передаваемые бюджетам сельских поселений из бюджетов муниципальных районов на </w:t>
            </w:r>
            <w:r w:rsidRPr="004604A0">
              <w:rPr>
                <w:rFonts w:eastAsia="Calibri"/>
                <w:sz w:val="22"/>
                <w:szCs w:val="22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Pr="007710E0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3.17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10E0">
              <w:rPr>
                <w:rFonts w:ascii="Times New Roman" w:hAnsi="Times New Roman" w:cs="Times New Roman"/>
                <w:sz w:val="22"/>
                <w:szCs w:val="22"/>
              </w:rPr>
              <w:t xml:space="preserve">909 202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710E0">
              <w:rPr>
                <w:rFonts w:ascii="Times New Roman" w:hAnsi="Times New Roman" w:cs="Times New Roman"/>
                <w:sz w:val="22"/>
                <w:szCs w:val="22"/>
              </w:rPr>
              <w:t>9999 10 0000 150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AC" w:rsidRDefault="00791AAC" w:rsidP="006F68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604A0">
              <w:rPr>
                <w:rFonts w:eastAsia="Calibri"/>
                <w:sz w:val="22"/>
                <w:szCs w:val="22"/>
              </w:rPr>
              <w:t>Прочие межбюджетные трансферты передаваемые бюджетам сельских поселений</w:t>
            </w:r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Pr="007710E0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3.18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10E0">
              <w:rPr>
                <w:rFonts w:ascii="Times New Roman" w:hAnsi="Times New Roman" w:cs="Times New Roman"/>
                <w:sz w:val="22"/>
                <w:szCs w:val="22"/>
              </w:rPr>
              <w:t>909 20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7710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05020</w:t>
            </w:r>
            <w:r w:rsidRPr="007710E0">
              <w:rPr>
                <w:rFonts w:ascii="Times New Roman" w:hAnsi="Times New Roman" w:cs="Times New Roman"/>
                <w:sz w:val="22"/>
                <w:szCs w:val="22"/>
              </w:rPr>
              <w:t xml:space="preserve"> 10 0000 150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C" w:rsidRDefault="00791AAC" w:rsidP="006F68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604A0">
              <w:rPr>
                <w:rFonts w:eastAsia="Calibri"/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791AAC" w:rsidTr="006F6818">
        <w:trPr>
          <w:trHeight w:val="52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Pr="007710E0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3.19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710E0">
              <w:rPr>
                <w:rFonts w:ascii="Times New Roman" w:hAnsi="Times New Roman" w:cs="Times New Roman"/>
                <w:sz w:val="22"/>
                <w:szCs w:val="22"/>
              </w:rPr>
              <w:t>909 207 050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710E0">
              <w:rPr>
                <w:rFonts w:ascii="Times New Roman" w:hAnsi="Times New Roman" w:cs="Times New Roman"/>
                <w:sz w:val="22"/>
                <w:szCs w:val="22"/>
              </w:rPr>
              <w:t>0 10 0000 150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94009">
              <w:rPr>
                <w:rFonts w:eastAsia="Calibri"/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Pr="007710E0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3.20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710E0">
              <w:rPr>
                <w:rFonts w:ascii="Times New Roman" w:hAnsi="Times New Roman" w:cs="Times New Roman"/>
                <w:sz w:val="22"/>
                <w:szCs w:val="22"/>
              </w:rPr>
              <w:t>909 2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7710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6001</w:t>
            </w:r>
            <w:r w:rsidRPr="007710E0">
              <w:rPr>
                <w:rFonts w:ascii="Times New Roman" w:hAnsi="Times New Roman" w:cs="Times New Roman"/>
                <w:sz w:val="22"/>
                <w:szCs w:val="22"/>
              </w:rPr>
              <w:t>0 10 0000 150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94009">
              <w:rPr>
                <w:rFonts w:eastAsia="Calibri"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Pr="007710E0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10E0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Pr="007710E0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7710E0">
              <w:rPr>
                <w:rFonts w:ascii="Times New Roman" w:hAnsi="Times New Roman" w:cs="Times New Roman"/>
                <w:b/>
                <w:sz w:val="22"/>
                <w:szCs w:val="22"/>
              </w:rPr>
              <w:t>992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Pr="007710E0" w:rsidRDefault="00791AAC" w:rsidP="006F6818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7710E0">
              <w:rPr>
                <w:rFonts w:eastAsia="Calibri"/>
                <w:b/>
                <w:sz w:val="22"/>
                <w:szCs w:val="22"/>
              </w:rPr>
              <w:t>Управление финансов Администрации Асиновского района</w:t>
            </w:r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Pr="007710E0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710E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92</w:t>
            </w:r>
            <w:r w:rsidRPr="007710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Pr="007710E0">
              <w:rPr>
                <w:rFonts w:ascii="Times New Roman" w:hAnsi="Times New Roman" w:cs="Times New Roman"/>
                <w:sz w:val="22"/>
                <w:szCs w:val="22"/>
              </w:rPr>
              <w:t>7 0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1050</w:t>
            </w:r>
            <w:r w:rsidRPr="007710E0">
              <w:rPr>
                <w:rFonts w:ascii="Times New Roman" w:hAnsi="Times New Roman" w:cs="Times New Roman"/>
                <w:sz w:val="22"/>
                <w:szCs w:val="22"/>
              </w:rPr>
              <w:t xml:space="preserve"> 10 0000 1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710E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87104">
              <w:rPr>
                <w:rFonts w:eastAsia="Calibri"/>
                <w:sz w:val="22"/>
                <w:szCs w:val="22"/>
              </w:rPr>
              <w:t>Невыясненные поступления, зачисляемые в бюджеты сельских поселений</w:t>
            </w:r>
          </w:p>
        </w:tc>
      </w:tr>
      <w:tr w:rsidR="00791AAC" w:rsidTr="006F681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Pr="007710E0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710E0">
              <w:rPr>
                <w:rFonts w:ascii="Times New Roman" w:hAnsi="Times New Roman" w:cs="Times New Roman"/>
                <w:sz w:val="22"/>
                <w:szCs w:val="22"/>
              </w:rPr>
              <w:t xml:space="preserve">992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208</w:t>
            </w:r>
            <w:r w:rsidRPr="007710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05000</w:t>
            </w:r>
            <w:r w:rsidRPr="007710E0">
              <w:rPr>
                <w:rFonts w:ascii="Times New Roman" w:hAnsi="Times New Roman" w:cs="Times New Roman"/>
                <w:sz w:val="22"/>
                <w:szCs w:val="22"/>
              </w:rPr>
              <w:t xml:space="preserve"> 10 0000 1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710E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87104">
              <w:rPr>
                <w:rFonts w:eastAsia="Calibri"/>
                <w:sz w:val="22"/>
                <w:szCs w:val="22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791AAC" w:rsidRDefault="00791AAC" w:rsidP="00791AAC">
      <w:pPr>
        <w:tabs>
          <w:tab w:val="left" w:pos="4820"/>
          <w:tab w:val="left" w:pos="5670"/>
        </w:tabs>
        <w:ind w:left="2124" w:firstLine="708"/>
        <w:jc w:val="both"/>
        <w:rPr>
          <w:b/>
        </w:rPr>
      </w:pPr>
      <w:r>
        <w:br w:type="page"/>
      </w:r>
    </w:p>
    <w:p w:rsidR="00E87104" w:rsidRDefault="00E87104" w:rsidP="00E87104">
      <w:pPr>
        <w:tabs>
          <w:tab w:val="left" w:pos="4820"/>
          <w:tab w:val="left" w:pos="5670"/>
        </w:tabs>
        <w:ind w:left="2124" w:firstLine="708"/>
        <w:jc w:val="both"/>
      </w:pPr>
      <w:r>
        <w:lastRenderedPageBreak/>
        <w:t xml:space="preserve">                                               Приложение № 2</w:t>
      </w:r>
    </w:p>
    <w:p w:rsidR="00E87104" w:rsidRDefault="00A85297" w:rsidP="00E87104">
      <w:pPr>
        <w:tabs>
          <w:tab w:val="left" w:pos="4820"/>
        </w:tabs>
        <w:ind w:left="2124" w:firstLine="708"/>
        <w:jc w:val="center"/>
      </w:pPr>
      <w:r>
        <w:t xml:space="preserve">          </w:t>
      </w:r>
      <w:r w:rsidR="00E87104">
        <w:t xml:space="preserve"> УТВЕРЖДЕН</w:t>
      </w:r>
      <w:r w:rsidR="006070FA">
        <w:t xml:space="preserve"> </w:t>
      </w:r>
    </w:p>
    <w:p w:rsidR="00E87104" w:rsidRDefault="00E87104" w:rsidP="00E87104">
      <w:pPr>
        <w:tabs>
          <w:tab w:val="left" w:pos="4820"/>
        </w:tabs>
        <w:ind w:left="2124" w:firstLine="708"/>
        <w:jc w:val="center"/>
      </w:pPr>
      <w:r>
        <w:t xml:space="preserve">                                           постановлением администрации </w:t>
      </w:r>
    </w:p>
    <w:p w:rsidR="00E87104" w:rsidRPr="00E87104" w:rsidRDefault="00E87104" w:rsidP="00E87104">
      <w:pPr>
        <w:tabs>
          <w:tab w:val="left" w:pos="4820"/>
        </w:tabs>
        <w:ind w:left="2124" w:firstLine="708"/>
        <w:jc w:val="center"/>
      </w:pPr>
      <w:r w:rsidRPr="00E87104">
        <w:t xml:space="preserve">                                       Новониколаевского сельского</w:t>
      </w:r>
    </w:p>
    <w:p w:rsidR="00E87104" w:rsidRPr="00E87104" w:rsidRDefault="00E87104" w:rsidP="00E87104">
      <w:pPr>
        <w:tabs>
          <w:tab w:val="left" w:pos="4820"/>
        </w:tabs>
        <w:ind w:left="2124" w:firstLine="708"/>
        <w:jc w:val="center"/>
      </w:pPr>
      <w:r w:rsidRPr="00E87104">
        <w:t xml:space="preserve">                                </w:t>
      </w:r>
      <w:r w:rsidR="00A85297">
        <w:t xml:space="preserve">    </w:t>
      </w:r>
      <w:r w:rsidRPr="00E87104">
        <w:t xml:space="preserve">  поселения от </w:t>
      </w:r>
      <w:r w:rsidR="00A85297">
        <w:t>24.12.2021</w:t>
      </w:r>
      <w:r w:rsidRPr="00E87104">
        <w:t xml:space="preserve"> № </w:t>
      </w:r>
      <w:r w:rsidR="00A85297">
        <w:t>97</w:t>
      </w:r>
      <w:r w:rsidRPr="00E87104">
        <w:t xml:space="preserve">  </w:t>
      </w:r>
    </w:p>
    <w:p w:rsidR="00DF13E6" w:rsidRDefault="00DF13E6" w:rsidP="00E87104">
      <w:pPr>
        <w:ind w:left="2124" w:firstLine="708"/>
        <w:jc w:val="right"/>
      </w:pPr>
    </w:p>
    <w:p w:rsidR="00791AAC" w:rsidRDefault="00791AAC" w:rsidP="00791AAC">
      <w:pPr>
        <w:rPr>
          <w:b/>
        </w:rPr>
      </w:pPr>
      <w:r>
        <w:rPr>
          <w:b/>
        </w:rPr>
        <w:t xml:space="preserve"> </w:t>
      </w:r>
    </w:p>
    <w:p w:rsidR="00791AAC" w:rsidRDefault="00791AAC" w:rsidP="00791AAC">
      <w:pPr>
        <w:jc w:val="center"/>
        <w:rPr>
          <w:b/>
        </w:rPr>
      </w:pPr>
      <w:r>
        <w:rPr>
          <w:b/>
        </w:rPr>
        <w:t>ПЕРЕЧЕНЬ</w:t>
      </w:r>
    </w:p>
    <w:p w:rsidR="00791AAC" w:rsidRDefault="00791AAC" w:rsidP="00791AAC">
      <w:pPr>
        <w:jc w:val="center"/>
        <w:rPr>
          <w:b/>
        </w:rPr>
      </w:pPr>
      <w:r>
        <w:rPr>
          <w:b/>
        </w:rPr>
        <w:t xml:space="preserve">ГЛАВНЫХ АДМИНИСТРАТОРОВ ИСТОЧНИКОВ </w:t>
      </w:r>
    </w:p>
    <w:p w:rsidR="00791AAC" w:rsidRDefault="00791AAC" w:rsidP="00791AAC">
      <w:pPr>
        <w:jc w:val="center"/>
        <w:rPr>
          <w:b/>
        </w:rPr>
      </w:pPr>
      <w:r>
        <w:rPr>
          <w:b/>
        </w:rPr>
        <w:t xml:space="preserve">ФИНАНСИРОВАНИЯ ДЕФИЦИТА БЮДЖЕТА </w:t>
      </w:r>
    </w:p>
    <w:p w:rsidR="00791AAC" w:rsidRDefault="00791AAC" w:rsidP="00791AAC">
      <w:pPr>
        <w:jc w:val="center"/>
        <w:rPr>
          <w:b/>
        </w:rPr>
      </w:pPr>
      <w:r>
        <w:rPr>
          <w:b/>
        </w:rPr>
        <w:t>МУНИЦИПАЛЬНОГО ОБРАЗОВАНИЯ «НОВОНИКОЛАЕВСКОЕ СЕЛЬСКОЕ ПОСЕЛЕНИЕ»</w:t>
      </w:r>
    </w:p>
    <w:p w:rsidR="00791AAC" w:rsidRDefault="00791AAC" w:rsidP="00791AAC">
      <w:pPr>
        <w:jc w:val="center"/>
      </w:pPr>
    </w:p>
    <w:tbl>
      <w:tblPr>
        <w:tblW w:w="1035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1179"/>
        <w:gridCol w:w="1985"/>
        <w:gridCol w:w="6522"/>
      </w:tblGrid>
      <w:tr w:rsidR="00791AAC" w:rsidTr="006F6818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главного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администратора источников финансирования дефицита бюджета муниципального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образования «</w:t>
            </w:r>
            <w:r w:rsidRPr="00E87104">
              <w:rPr>
                <w:rFonts w:ascii="Times New Roman" w:hAnsi="Times New Roman" w:cs="Times New Roman"/>
                <w:sz w:val="22"/>
                <w:szCs w:val="22"/>
              </w:rPr>
              <w:t>Новониколаевское сельское поселение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», наименование кода вида (подвида) источников финансирования дефицита бюджета муниципального образования «</w:t>
            </w:r>
            <w:r w:rsidRPr="00E87104">
              <w:rPr>
                <w:rFonts w:ascii="Times New Roman" w:hAnsi="Times New Roman" w:cs="Times New Roman"/>
                <w:sz w:val="22"/>
                <w:szCs w:val="22"/>
              </w:rPr>
              <w:t>Новониколаевское сельское поселение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791AAC" w:rsidTr="006F6818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AC" w:rsidRDefault="00791AAC" w:rsidP="006F6818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главного администратора источников финансирования дефицитов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вида (подвида) источников финансирования дефицита бюджета муниципального образования «</w:t>
            </w:r>
            <w:r w:rsidRPr="00E87104">
              <w:rPr>
                <w:rFonts w:ascii="Times New Roman" w:hAnsi="Times New Roman" w:cs="Times New Roman"/>
                <w:sz w:val="22"/>
                <w:szCs w:val="22"/>
              </w:rPr>
              <w:t>Новониколаевское сельское поселение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AC" w:rsidRDefault="00791AAC" w:rsidP="006F6818">
            <w:pPr>
              <w:rPr>
                <w:sz w:val="22"/>
                <w:szCs w:val="22"/>
              </w:rPr>
            </w:pPr>
          </w:p>
        </w:tc>
      </w:tr>
      <w:tr w:rsidR="00791AAC" w:rsidTr="006F68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3</w:t>
            </w:r>
          </w:p>
        </w:tc>
      </w:tr>
      <w:tr w:rsidR="00791AAC" w:rsidTr="006F68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909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Новониколаевского сельского поселения</w:t>
            </w:r>
          </w:p>
        </w:tc>
      </w:tr>
      <w:tr w:rsidR="00791AAC" w:rsidTr="006F68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Pr="00655AA1" w:rsidRDefault="00791AAC" w:rsidP="006F6818">
            <w:r>
              <w:t>909</w:t>
            </w:r>
            <w:r w:rsidRPr="00655AA1">
              <w:t xml:space="preserve"> 01 05 02 01 10 0000 510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Pr="00655AA1" w:rsidRDefault="00791AAC" w:rsidP="006F6818">
            <w:r w:rsidRPr="00655AA1">
              <w:t>Увеличение прочих остатков денежных средств бюджетов сельских поселений</w:t>
            </w:r>
          </w:p>
        </w:tc>
      </w:tr>
      <w:tr w:rsidR="00791AAC" w:rsidTr="006F681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Pr="00655AA1" w:rsidRDefault="00791AAC" w:rsidP="006F6818">
            <w:r>
              <w:t>909</w:t>
            </w:r>
            <w:r w:rsidRPr="00655AA1">
              <w:t xml:space="preserve"> 01 05 02 01 10 0000 610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AC" w:rsidRDefault="00791AAC" w:rsidP="006F6818">
            <w:r w:rsidRPr="00655AA1">
              <w:t>Уменьшение прочих остатков денежных  средств бюджетов сельских поселений</w:t>
            </w:r>
          </w:p>
        </w:tc>
      </w:tr>
    </w:tbl>
    <w:p w:rsidR="00791AAC" w:rsidRDefault="00791AAC" w:rsidP="00791AAC"/>
    <w:p w:rsidR="009B1355" w:rsidRDefault="009B1355"/>
    <w:sectPr w:rsidR="009B1355" w:rsidSect="00C35E28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F3C" w:rsidRDefault="00505F3C" w:rsidP="00C35E28">
      <w:r>
        <w:separator/>
      </w:r>
    </w:p>
  </w:endnote>
  <w:endnote w:type="continuationSeparator" w:id="0">
    <w:p w:rsidR="00505F3C" w:rsidRDefault="00505F3C" w:rsidP="00C3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F3C" w:rsidRDefault="00505F3C" w:rsidP="00C35E28">
      <w:r>
        <w:separator/>
      </w:r>
    </w:p>
  </w:footnote>
  <w:footnote w:type="continuationSeparator" w:id="0">
    <w:p w:rsidR="00505F3C" w:rsidRDefault="00505F3C" w:rsidP="00C35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0385894"/>
      <w:docPartObj>
        <w:docPartGallery w:val="Page Numbers (Top of Page)"/>
        <w:docPartUnique/>
      </w:docPartObj>
    </w:sdtPr>
    <w:sdtEndPr/>
    <w:sdtContent>
      <w:p w:rsidR="00C35E28" w:rsidRDefault="00C35E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614">
          <w:rPr>
            <w:noProof/>
          </w:rPr>
          <w:t>6</w:t>
        </w:r>
        <w:r>
          <w:fldChar w:fldCharType="end"/>
        </w:r>
      </w:p>
    </w:sdtContent>
  </w:sdt>
  <w:p w:rsidR="00C35E28" w:rsidRDefault="00C35E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01E"/>
    <w:rsid w:val="00040E53"/>
    <w:rsid w:val="00094009"/>
    <w:rsid w:val="004604A0"/>
    <w:rsid w:val="0046098E"/>
    <w:rsid w:val="004C7A1D"/>
    <w:rsid w:val="004F0FFA"/>
    <w:rsid w:val="00505F3C"/>
    <w:rsid w:val="00561B96"/>
    <w:rsid w:val="005C69AA"/>
    <w:rsid w:val="005C7065"/>
    <w:rsid w:val="006070FA"/>
    <w:rsid w:val="00696614"/>
    <w:rsid w:val="006E792E"/>
    <w:rsid w:val="007710E0"/>
    <w:rsid w:val="00791AAC"/>
    <w:rsid w:val="0081401E"/>
    <w:rsid w:val="00847035"/>
    <w:rsid w:val="00870A1E"/>
    <w:rsid w:val="008B1AF5"/>
    <w:rsid w:val="009B1355"/>
    <w:rsid w:val="00A85297"/>
    <w:rsid w:val="00C35E28"/>
    <w:rsid w:val="00D26845"/>
    <w:rsid w:val="00DF13E6"/>
    <w:rsid w:val="00E8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13E6"/>
    <w:rPr>
      <w:color w:val="0000FF" w:themeColor="hyperlink"/>
      <w:u w:val="single"/>
    </w:rPr>
  </w:style>
  <w:style w:type="paragraph" w:customStyle="1" w:styleId="ConsPlusNormal">
    <w:name w:val="ConsPlusNormal"/>
    <w:rsid w:val="00DF13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35E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5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35E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5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1A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1A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13E6"/>
    <w:rPr>
      <w:color w:val="0000FF" w:themeColor="hyperlink"/>
      <w:u w:val="single"/>
    </w:rPr>
  </w:style>
  <w:style w:type="paragraph" w:customStyle="1" w:styleId="ConsPlusNormal">
    <w:name w:val="ConsPlusNormal"/>
    <w:rsid w:val="00DF13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35E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5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35E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5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1A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1A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BA2E0E9B5D42750F3153B772E49D2BFA72594D596684AA1FB7F60D20C76A511458E882ACB6F62DC2972AEE54U162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FBA2E0E9B5D42750F3153B772E49D2BFA735549586284AA1FB7F60D20C76A510658B089A8B6EE2797D86CBB5B12292DD44DB1D4340FU868H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nnselpasino.ru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User\AppData\Local\Microsoft\Windows\INetCache\Content.Outlook\KEN25S3V\&#1055;&#1086;&#1089;&#1090;&#1072;&#1085;&#1086;&#1074;&#1083;&#1077;&#1085;&#1080;&#1077;%20&#1043;&#1040;&#1044;%202022%20&#1086;&#1073;&#1088;&#1072;&#1079;&#1077;&#1094;%20(3)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BA2E0E9B5D42750F3153B772E49D2BFA72594D596684AA1FB7F60D20C76A511458E882ACB6F62DC2972AEE54U162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2045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cp:lastPrinted>2021-12-24T08:48:00Z</cp:lastPrinted>
  <dcterms:created xsi:type="dcterms:W3CDTF">2021-11-30T06:56:00Z</dcterms:created>
  <dcterms:modified xsi:type="dcterms:W3CDTF">2022-01-02T08:26:00Z</dcterms:modified>
</cp:coreProperties>
</file>