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64" w:rsidRPr="00653C4C" w:rsidRDefault="004D1564" w:rsidP="004D1564">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4D1564" w:rsidRDefault="004D1564" w:rsidP="004D1564">
      <w:pPr>
        <w:spacing w:after="0" w:line="240" w:lineRule="auto"/>
        <w:jc w:val="center"/>
        <w:rPr>
          <w:rFonts w:ascii="Times New Roman" w:eastAsia="Times New Roman" w:hAnsi="Times New Roman" w:cs="Times New Roman"/>
          <w:b/>
          <w:color w:val="000000"/>
          <w:sz w:val="28"/>
          <w:szCs w:val="28"/>
          <w:lang w:eastAsia="ru-RU"/>
        </w:rPr>
      </w:pPr>
    </w:p>
    <w:p w:rsidR="004D1564" w:rsidRPr="0022611E" w:rsidRDefault="004D1564" w:rsidP="004D1564">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4D1564" w:rsidRPr="0022611E" w:rsidRDefault="004D1564" w:rsidP="004D1564">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w:t>
      </w:r>
      <w:r w:rsidR="003B4B2D">
        <w:rPr>
          <w:rFonts w:ascii="Times New Roman" w:eastAsia="Times New Roman" w:hAnsi="Times New Roman" w:cs="Times New Roman"/>
          <w:b/>
          <w:color w:val="000000"/>
          <w:sz w:val="28"/>
          <w:szCs w:val="28"/>
          <w:lang w:eastAsia="ru-RU"/>
        </w:rPr>
        <w:t>НИКОЛАЕВСКОГО</w:t>
      </w:r>
      <w:r w:rsidRPr="0022611E">
        <w:rPr>
          <w:rFonts w:ascii="Times New Roman" w:eastAsia="Times New Roman" w:hAnsi="Times New Roman" w:cs="Times New Roman"/>
          <w:b/>
          <w:color w:val="000000"/>
          <w:sz w:val="28"/>
          <w:szCs w:val="28"/>
          <w:lang w:eastAsia="ru-RU"/>
        </w:rPr>
        <w:t xml:space="preserve"> СЕЛЬСКОГО ПОСЕЛЕНИЯ</w:t>
      </w:r>
    </w:p>
    <w:p w:rsidR="004D1564" w:rsidRPr="0022611E" w:rsidRDefault="004D1564" w:rsidP="004D1564">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p>
    <w:p w:rsidR="004D1564" w:rsidRPr="0022611E" w:rsidRDefault="004D1564" w:rsidP="004D1564">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4D1564" w:rsidRDefault="004D1564" w:rsidP="004D1564">
      <w:pPr>
        <w:spacing w:after="0" w:line="240" w:lineRule="auto"/>
        <w:jc w:val="center"/>
        <w:rPr>
          <w:rFonts w:ascii="Times New Roman" w:eastAsia="Times New Roman" w:hAnsi="Times New Roman" w:cs="Times New Roman"/>
          <w:sz w:val="24"/>
          <w:szCs w:val="24"/>
          <w:lang w:eastAsia="ru-RU"/>
        </w:rPr>
      </w:pP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proofErr w:type="gramStart"/>
      <w:r w:rsidRPr="0022611E">
        <w:rPr>
          <w:rFonts w:ascii="Times New Roman" w:eastAsia="Times New Roman" w:hAnsi="Times New Roman" w:cs="Times New Roman"/>
          <w:sz w:val="24"/>
          <w:szCs w:val="24"/>
          <w:lang w:eastAsia="ru-RU"/>
        </w:rPr>
        <w:t>с</w:t>
      </w:r>
      <w:proofErr w:type="gramEnd"/>
      <w:r w:rsidRPr="0022611E">
        <w:rPr>
          <w:rFonts w:ascii="Times New Roman" w:eastAsia="Times New Roman" w:hAnsi="Times New Roman" w:cs="Times New Roman"/>
          <w:sz w:val="24"/>
          <w:szCs w:val="24"/>
          <w:lang w:eastAsia="ru-RU"/>
        </w:rPr>
        <w:t>. Ново</w:t>
      </w:r>
      <w:r w:rsidR="003B4B2D">
        <w:rPr>
          <w:rFonts w:ascii="Times New Roman" w:eastAsia="Times New Roman" w:hAnsi="Times New Roman" w:cs="Times New Roman"/>
          <w:sz w:val="24"/>
          <w:szCs w:val="24"/>
          <w:lang w:eastAsia="ru-RU"/>
        </w:rPr>
        <w:t>николаевка</w:t>
      </w:r>
    </w:p>
    <w:p w:rsidR="006A215F" w:rsidRPr="001F6962" w:rsidRDefault="004D1564" w:rsidP="004D1564">
      <w:pPr>
        <w:pStyle w:val="ConsPlusTitle"/>
        <w:jc w:val="center"/>
        <w:outlineLvl w:val="0"/>
        <w:rPr>
          <w:b w:val="0"/>
          <w:bCs/>
          <w:color w:val="444444"/>
        </w:rPr>
      </w:pPr>
      <w:r w:rsidRPr="00E51812">
        <w:rPr>
          <w:rFonts w:ascii="Times New Roman" w:hAnsi="Times New Roman" w:cs="Times New Roman"/>
          <w:sz w:val="24"/>
          <w:szCs w:val="24"/>
        </w:rPr>
        <w:br/>
      </w:r>
    </w:p>
    <w:p w:rsidR="00C86F9C" w:rsidRPr="00AA6711" w:rsidRDefault="00C86F9C" w:rsidP="00AA6711">
      <w:pPr>
        <w:pStyle w:val="a4"/>
        <w:jc w:val="center"/>
        <w:rPr>
          <w:rFonts w:ascii="Times New Roman" w:hAnsi="Times New Roman" w:cs="Times New Roman"/>
          <w:bCs/>
          <w:sz w:val="24"/>
          <w:szCs w:val="24"/>
        </w:rPr>
      </w:pPr>
      <w:r w:rsidRPr="00AA6711">
        <w:rPr>
          <w:rFonts w:ascii="Times New Roman" w:hAnsi="Times New Roman" w:cs="Times New Roman"/>
          <w:sz w:val="24"/>
          <w:szCs w:val="24"/>
        </w:rPr>
        <w:t xml:space="preserve">Об утверждении Положения о муниципальном контроле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Pr="00AA6711">
        <w:rPr>
          <w:rFonts w:ascii="Times New Roman" w:hAnsi="Times New Roman" w:cs="Times New Roman"/>
          <w:sz w:val="24"/>
          <w:szCs w:val="24"/>
        </w:rPr>
        <w:t xml:space="preserve">на территории </w:t>
      </w:r>
      <w:r w:rsidR="004D1564">
        <w:rPr>
          <w:rFonts w:ascii="Times New Roman" w:hAnsi="Times New Roman" w:cs="Times New Roman"/>
          <w:sz w:val="24"/>
          <w:szCs w:val="24"/>
        </w:rPr>
        <w:t>Ново</w:t>
      </w:r>
      <w:r w:rsidR="003B4B2D">
        <w:rPr>
          <w:rFonts w:ascii="Times New Roman" w:hAnsi="Times New Roman" w:cs="Times New Roman"/>
          <w:sz w:val="24"/>
          <w:szCs w:val="24"/>
        </w:rPr>
        <w:t>николаевского</w:t>
      </w:r>
      <w:r w:rsidR="00F950AC">
        <w:rPr>
          <w:rFonts w:ascii="Times New Roman" w:hAnsi="Times New Roman" w:cs="Times New Roman"/>
          <w:sz w:val="24"/>
          <w:szCs w:val="24"/>
        </w:rPr>
        <w:t xml:space="preserve"> сельского поселения</w:t>
      </w:r>
    </w:p>
    <w:p w:rsidR="006A215F" w:rsidRPr="00AA6711" w:rsidRDefault="006A215F"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4D1564" w:rsidRDefault="006A215F" w:rsidP="004D1564">
      <w:pPr>
        <w:spacing w:after="0" w:line="240" w:lineRule="auto"/>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В соответствии </w:t>
      </w:r>
      <w:r w:rsidR="00711BA9" w:rsidRPr="00143AAF">
        <w:rPr>
          <w:rFonts w:ascii="Times New Roman" w:hAnsi="Times New Roman" w:cs="Times New Roman"/>
          <w:sz w:val="24"/>
          <w:szCs w:val="24"/>
        </w:rPr>
        <w:t xml:space="preserve">с </w:t>
      </w:r>
      <w:r w:rsidR="00143AAF" w:rsidRPr="00143AAF">
        <w:rPr>
          <w:rFonts w:ascii="Times New Roman" w:hAnsi="Times New Roman" w:cs="Times New Roman"/>
          <w:sz w:val="24"/>
          <w:szCs w:val="24"/>
        </w:rPr>
        <w:t>Федеральным законом от 6 октября 2003 года №</w:t>
      </w:r>
      <w:r w:rsidR="004D1564">
        <w:rPr>
          <w:rFonts w:ascii="Times New Roman" w:hAnsi="Times New Roman" w:cs="Times New Roman"/>
          <w:sz w:val="24"/>
          <w:szCs w:val="24"/>
        </w:rPr>
        <w:t xml:space="preserve"> </w:t>
      </w:r>
      <w:r w:rsidR="00143AAF" w:rsidRPr="00143AAF">
        <w:rPr>
          <w:rFonts w:ascii="Times New Roman" w:hAnsi="Times New Roman" w:cs="Times New Roman"/>
          <w:sz w:val="24"/>
          <w:szCs w:val="24"/>
        </w:rPr>
        <w:t>131-ФЗ «Об общих принципах организации местного самоуправления в Российской Федерации»,</w:t>
      </w:r>
      <w:r w:rsidR="00143AAF">
        <w:t xml:space="preserve"> </w:t>
      </w:r>
      <w:hyperlink r:id="rId7" w:anchor="64U0IK" w:history="1">
        <w:r w:rsidRPr="00AA6711">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p>
    <w:p w:rsidR="004D1564" w:rsidRPr="004D1564" w:rsidRDefault="004D1564" w:rsidP="004D15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w:t>
      </w:r>
      <w:r w:rsidRPr="004D1564">
        <w:rPr>
          <w:rFonts w:ascii="Times New Roman" w:eastAsia="Times New Roman" w:hAnsi="Times New Roman" w:cs="Times New Roman"/>
          <w:sz w:val="24"/>
          <w:szCs w:val="24"/>
          <w:lang w:eastAsia="ru-RU"/>
        </w:rPr>
        <w:t xml:space="preserve"> НОВО</w:t>
      </w:r>
      <w:r w:rsidR="003B4B2D">
        <w:rPr>
          <w:rFonts w:ascii="Times New Roman" w:eastAsia="Times New Roman" w:hAnsi="Times New Roman" w:cs="Times New Roman"/>
          <w:sz w:val="24"/>
          <w:szCs w:val="24"/>
          <w:lang w:eastAsia="ru-RU"/>
        </w:rPr>
        <w:t>НИКОЛАЕВСКОГО</w:t>
      </w:r>
      <w:r w:rsidRPr="004D1564">
        <w:rPr>
          <w:rFonts w:ascii="Times New Roman" w:eastAsia="Times New Roman" w:hAnsi="Times New Roman" w:cs="Times New Roman"/>
          <w:sz w:val="24"/>
          <w:szCs w:val="24"/>
          <w:lang w:eastAsia="ru-RU"/>
        </w:rPr>
        <w:t xml:space="preserve"> СЕЛЬСКОГО ПОСЕЛЕНИЯ РЕШИЛ:</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1. Утвердить Положение о муниципальном контроле в сфере благоустройства на территории Ново</w:t>
      </w:r>
      <w:r w:rsidR="003B4B2D">
        <w:rPr>
          <w:rFonts w:ascii="Times New Roman" w:hAnsi="Times New Roman" w:cs="Times New Roman"/>
          <w:sz w:val="24"/>
          <w:szCs w:val="24"/>
        </w:rPr>
        <w:t>николаевского</w:t>
      </w:r>
      <w:r w:rsidRPr="004D1564">
        <w:rPr>
          <w:rFonts w:ascii="Times New Roman" w:hAnsi="Times New Roman" w:cs="Times New Roman"/>
          <w:sz w:val="24"/>
          <w:szCs w:val="24"/>
        </w:rPr>
        <w:t xml:space="preserve"> сельского поселения согласно приложению к настоящему решению.</w:t>
      </w:r>
    </w:p>
    <w:p w:rsidR="004D1564" w:rsidRPr="004D1564" w:rsidRDefault="004D1564" w:rsidP="004D1564">
      <w:pPr>
        <w:spacing w:after="0" w:line="240" w:lineRule="auto"/>
        <w:ind w:firstLine="708"/>
        <w:jc w:val="both"/>
        <w:rPr>
          <w:rFonts w:ascii="Times New Roman" w:eastAsia="Times New Roman" w:hAnsi="Times New Roman" w:cs="Times New Roman"/>
          <w:sz w:val="24"/>
          <w:szCs w:val="24"/>
          <w:lang w:eastAsia="ru-RU"/>
        </w:rPr>
      </w:pPr>
      <w:r w:rsidRPr="004D1564">
        <w:rPr>
          <w:rFonts w:ascii="Times New Roman" w:hAnsi="Times New Roman" w:cs="Times New Roman"/>
          <w:sz w:val="24"/>
          <w:szCs w:val="24"/>
        </w:rPr>
        <w:t xml:space="preserve">2. </w:t>
      </w:r>
      <w:r w:rsidRPr="004D1564">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3B4B2D">
        <w:rPr>
          <w:rFonts w:ascii="Times New Roman" w:eastAsia="Times New Roman" w:hAnsi="Times New Roman" w:cs="Times New Roman"/>
          <w:color w:val="000000"/>
          <w:sz w:val="24"/>
          <w:szCs w:val="24"/>
          <w:lang w:eastAsia="ru-RU"/>
        </w:rPr>
        <w:t xml:space="preserve">николаевского </w:t>
      </w:r>
      <w:r w:rsidRPr="004D1564">
        <w:rPr>
          <w:rFonts w:ascii="Times New Roman" w:eastAsia="Times New Roman" w:hAnsi="Times New Roman" w:cs="Times New Roman"/>
          <w:color w:val="000000"/>
          <w:sz w:val="24"/>
          <w:szCs w:val="24"/>
          <w:lang w:eastAsia="ru-RU"/>
        </w:rPr>
        <w:t xml:space="preserve"> сельского поселения </w:t>
      </w:r>
      <w:hyperlink r:id="rId8" w:history="1">
        <w:r w:rsidR="003B4B2D" w:rsidRPr="003B4B2D">
          <w:rPr>
            <w:rStyle w:val="a3"/>
            <w:rFonts w:ascii="Times New Roman" w:eastAsia="Times New Roman" w:hAnsi="Times New Roman" w:cs="Times New Roman"/>
            <w:color w:val="auto"/>
            <w:sz w:val="24"/>
            <w:szCs w:val="24"/>
            <w:u w:val="none"/>
            <w:lang w:eastAsia="ru-RU"/>
          </w:rPr>
          <w:t>www.n</w:t>
        </w:r>
        <w:r w:rsidR="003B4B2D" w:rsidRPr="003B4B2D">
          <w:rPr>
            <w:rStyle w:val="a3"/>
            <w:rFonts w:ascii="Times New Roman" w:eastAsia="Times New Roman" w:hAnsi="Times New Roman" w:cs="Times New Roman"/>
            <w:color w:val="auto"/>
            <w:sz w:val="24"/>
            <w:szCs w:val="24"/>
            <w:u w:val="none"/>
            <w:lang w:val="en-US" w:eastAsia="ru-RU"/>
          </w:rPr>
          <w:t>n</w:t>
        </w:r>
        <w:r w:rsidR="003B4B2D" w:rsidRPr="003B4B2D">
          <w:rPr>
            <w:rStyle w:val="a3"/>
            <w:rFonts w:ascii="Times New Roman" w:eastAsia="Times New Roman" w:hAnsi="Times New Roman" w:cs="Times New Roman"/>
            <w:color w:val="auto"/>
            <w:sz w:val="24"/>
            <w:szCs w:val="24"/>
            <w:u w:val="none"/>
            <w:lang w:eastAsia="ru-RU"/>
          </w:rPr>
          <w:t>selpasino.ru</w:t>
        </w:r>
      </w:hyperlink>
      <w:r w:rsidRPr="003B4B2D">
        <w:rPr>
          <w:rFonts w:ascii="Times New Roman" w:eastAsia="Times New Roman" w:hAnsi="Times New Roman" w:cs="Times New Roman"/>
          <w:sz w:val="24"/>
          <w:szCs w:val="24"/>
          <w:lang w:eastAsia="ru-RU"/>
        </w:rPr>
        <w:t xml:space="preserve">. </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4. Контроль выполнения настоящего решения возложить на контрольно-правовой комитет.</w:t>
      </w:r>
    </w:p>
    <w:p w:rsidR="004D1564" w:rsidRDefault="004D1564" w:rsidP="004D1564">
      <w:pPr>
        <w:spacing w:after="0" w:line="240" w:lineRule="auto"/>
        <w:jc w:val="center"/>
        <w:rPr>
          <w:rFonts w:ascii="Times New Roman" w:hAnsi="Times New Roman" w:cs="Times New Roman"/>
          <w:iCs/>
          <w:sz w:val="24"/>
          <w:szCs w:val="24"/>
        </w:rPr>
      </w:pPr>
    </w:p>
    <w:p w:rsidR="004D1564" w:rsidRDefault="004D1564" w:rsidP="004D1564">
      <w:pPr>
        <w:spacing w:after="0" w:line="240" w:lineRule="auto"/>
        <w:jc w:val="center"/>
        <w:rPr>
          <w:rFonts w:ascii="Times New Roman" w:hAnsi="Times New Roman" w:cs="Times New Roman"/>
          <w:iCs/>
          <w:sz w:val="24"/>
          <w:szCs w:val="24"/>
        </w:rPr>
      </w:pPr>
    </w:p>
    <w:p w:rsidR="004D1564" w:rsidRPr="004D1564" w:rsidRDefault="004D1564" w:rsidP="004D1564">
      <w:pPr>
        <w:spacing w:after="0" w:line="240" w:lineRule="auto"/>
        <w:jc w:val="center"/>
        <w:rPr>
          <w:rFonts w:ascii="Times New Roman" w:hAnsi="Times New Roman" w:cs="Times New Roman"/>
          <w:iCs/>
          <w:sz w:val="24"/>
          <w:szCs w:val="24"/>
        </w:rPr>
      </w:pPr>
      <w:r w:rsidRPr="004D1564">
        <w:rPr>
          <w:rFonts w:ascii="Times New Roman" w:hAnsi="Times New Roman" w:cs="Times New Roman"/>
          <w:iCs/>
          <w:sz w:val="24"/>
          <w:szCs w:val="24"/>
        </w:rPr>
        <w:t xml:space="preserve">Глава сельского поселения                                                                                </w:t>
      </w:r>
      <w:r w:rsidR="003B4B2D">
        <w:rPr>
          <w:rFonts w:ascii="Times New Roman" w:hAnsi="Times New Roman" w:cs="Times New Roman"/>
          <w:iCs/>
          <w:sz w:val="24"/>
          <w:szCs w:val="24"/>
        </w:rPr>
        <w:t>Д.С. Бурков</w:t>
      </w:r>
    </w:p>
    <w:p w:rsidR="004D1564" w:rsidRPr="004D1564" w:rsidRDefault="004D1564" w:rsidP="004D1564">
      <w:pPr>
        <w:spacing w:after="0" w:line="240" w:lineRule="auto"/>
        <w:ind w:firstLine="708"/>
        <w:jc w:val="both"/>
        <w:rPr>
          <w:rFonts w:ascii="Times New Roman" w:hAnsi="Times New Roman" w:cs="Times New Roman"/>
          <w:sz w:val="24"/>
          <w:szCs w:val="24"/>
        </w:rPr>
      </w:pPr>
    </w:p>
    <w:p w:rsidR="006A215F" w:rsidRPr="001F6962" w:rsidRDefault="006A215F" w:rsidP="004D1564">
      <w:pPr>
        <w:pStyle w:val="ConsPlusNormal"/>
        <w:jc w:val="right"/>
        <w:rPr>
          <w:rFonts w:ascii="Times New Roman" w:hAnsi="Times New Roman" w:cs="Times New Roman"/>
          <w:sz w:val="24"/>
          <w:szCs w:val="24"/>
        </w:rPr>
      </w:pPr>
      <w:bookmarkStart w:id="0" w:name="_GoBack"/>
      <w:bookmarkEnd w:id="0"/>
    </w:p>
    <w:p w:rsidR="00E51812" w:rsidRDefault="00E51812"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 xml:space="preserve">Приложение  </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УТВЕРЖДЕНО</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 xml:space="preserve">решением Совета </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Ново</w:t>
      </w:r>
      <w:r w:rsidR="003B4B2D">
        <w:rPr>
          <w:rFonts w:ascii="Times New Roman" w:eastAsia="Times New Roman" w:hAnsi="Times New Roman" w:cs="Times New Roman"/>
          <w:sz w:val="24"/>
          <w:szCs w:val="20"/>
          <w:lang w:eastAsia="ru-RU"/>
        </w:rPr>
        <w:t>николаевского</w:t>
      </w:r>
      <w:r w:rsidRPr="004D1564">
        <w:rPr>
          <w:rFonts w:ascii="Times New Roman" w:eastAsia="Times New Roman" w:hAnsi="Times New Roman" w:cs="Times New Roman"/>
          <w:sz w:val="24"/>
          <w:szCs w:val="20"/>
          <w:lang w:eastAsia="ru-RU"/>
        </w:rPr>
        <w:t xml:space="preserve"> сельского</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 xml:space="preserve">поселения </w:t>
      </w:r>
      <w:proofErr w:type="gramStart"/>
      <w:r w:rsidRPr="004D1564">
        <w:rPr>
          <w:rFonts w:ascii="Times New Roman" w:eastAsia="Times New Roman" w:hAnsi="Times New Roman" w:cs="Times New Roman"/>
          <w:sz w:val="24"/>
          <w:szCs w:val="20"/>
          <w:lang w:eastAsia="ru-RU"/>
        </w:rPr>
        <w:t>от</w:t>
      </w:r>
      <w:proofErr w:type="gramEnd"/>
      <w:r w:rsidRPr="004D1564">
        <w:rPr>
          <w:rFonts w:ascii="Times New Roman" w:eastAsia="Times New Roman" w:hAnsi="Times New Roman" w:cs="Times New Roman"/>
          <w:sz w:val="24"/>
          <w:szCs w:val="20"/>
          <w:lang w:eastAsia="ru-RU"/>
        </w:rPr>
        <w:t xml:space="preserve"> ________ № ___</w:t>
      </w:r>
    </w:p>
    <w:p w:rsidR="004D1564" w:rsidRPr="004D1564" w:rsidRDefault="004D1564" w:rsidP="004D1564">
      <w:pPr>
        <w:spacing w:after="0" w:line="240" w:lineRule="auto"/>
        <w:ind w:left="4956"/>
        <w:rPr>
          <w:rFonts w:ascii="Times New Roman" w:eastAsia="Times New Roman" w:hAnsi="Times New Roman" w:cs="Times New Roman"/>
          <w:lang w:eastAsia="ru-RU"/>
        </w:rPr>
      </w:pP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r w:rsidRPr="004D1564">
        <w:rPr>
          <w:rFonts w:ascii="Times New Roman" w:eastAsia="Times New Roman" w:hAnsi="Times New Roman" w:cs="Times New Roman"/>
          <w:b/>
          <w:bCs/>
          <w:sz w:val="24"/>
          <w:szCs w:val="24"/>
          <w:lang w:eastAsia="ru-RU"/>
        </w:rPr>
        <w:t>ПОЛОЖЕНИЕ</w:t>
      </w: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r w:rsidRPr="004D1564">
        <w:rPr>
          <w:rFonts w:ascii="Times New Roman" w:eastAsia="Times New Roman" w:hAnsi="Times New Roman" w:cs="Times New Roman"/>
          <w:b/>
          <w:bCs/>
          <w:sz w:val="24"/>
          <w:szCs w:val="24"/>
          <w:lang w:eastAsia="ru-RU"/>
        </w:rPr>
        <w:t xml:space="preserve">о </w:t>
      </w:r>
      <w:r w:rsidRPr="004D1564">
        <w:rPr>
          <w:rFonts w:ascii="Times New Roman" w:eastAsia="Times New Roman" w:hAnsi="Times New Roman" w:cs="Times New Roman"/>
          <w:b/>
          <w:sz w:val="24"/>
          <w:szCs w:val="24"/>
          <w:lang w:eastAsia="ru-RU"/>
        </w:rPr>
        <w:t xml:space="preserve">муниципальном контроле </w:t>
      </w:r>
      <w:r w:rsidRPr="00143AAF">
        <w:rPr>
          <w:rFonts w:ascii="Times New Roman" w:hAnsi="Times New Roman" w:cs="Times New Roman"/>
          <w:b/>
          <w:sz w:val="24"/>
          <w:szCs w:val="24"/>
        </w:rPr>
        <w:t>в сфере благоустройства</w:t>
      </w:r>
      <w:r w:rsidRPr="004D1564">
        <w:rPr>
          <w:rFonts w:ascii="Times New Roman" w:eastAsia="Times New Roman" w:hAnsi="Times New Roman" w:cs="Times New Roman"/>
          <w:b/>
          <w:bCs/>
          <w:sz w:val="24"/>
          <w:szCs w:val="24"/>
          <w:lang w:eastAsia="ru-RU"/>
        </w:rPr>
        <w:t xml:space="preserve"> на территории </w:t>
      </w: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r w:rsidRPr="004D1564">
        <w:rPr>
          <w:rFonts w:ascii="Times New Roman" w:eastAsia="Times New Roman" w:hAnsi="Times New Roman" w:cs="Times New Roman"/>
          <w:b/>
          <w:bCs/>
          <w:sz w:val="24"/>
          <w:szCs w:val="24"/>
          <w:lang w:eastAsia="ru-RU"/>
        </w:rPr>
        <w:t>Ново</w:t>
      </w:r>
      <w:r w:rsidR="003B4B2D">
        <w:rPr>
          <w:rFonts w:ascii="Times New Roman" w:eastAsia="Times New Roman" w:hAnsi="Times New Roman" w:cs="Times New Roman"/>
          <w:b/>
          <w:bCs/>
          <w:sz w:val="24"/>
          <w:szCs w:val="24"/>
          <w:lang w:eastAsia="ru-RU"/>
        </w:rPr>
        <w:t>николаевского</w:t>
      </w:r>
      <w:r w:rsidRPr="004D1564">
        <w:rPr>
          <w:rFonts w:ascii="Times New Roman" w:eastAsia="Times New Roman" w:hAnsi="Times New Roman" w:cs="Times New Roman"/>
          <w:b/>
          <w:bCs/>
          <w:sz w:val="24"/>
          <w:szCs w:val="24"/>
          <w:lang w:eastAsia="ru-RU"/>
        </w:rPr>
        <w:t xml:space="preserve"> </w:t>
      </w:r>
      <w:r w:rsidRPr="004D1564">
        <w:rPr>
          <w:rFonts w:ascii="Times New Roman" w:eastAsia="Times New Roman" w:hAnsi="Times New Roman" w:cs="Times New Roman"/>
          <w:b/>
          <w:sz w:val="24"/>
          <w:szCs w:val="24"/>
          <w:lang w:eastAsia="ru-RU"/>
        </w:rPr>
        <w:t>сельского поселения</w:t>
      </w:r>
      <w:r w:rsidRPr="004D1564">
        <w:rPr>
          <w:rFonts w:ascii="Times New Roman" w:eastAsia="Times New Roman" w:hAnsi="Times New Roman" w:cs="Times New Roman"/>
          <w:b/>
          <w:sz w:val="24"/>
          <w:szCs w:val="24"/>
          <w:lang w:eastAsia="ru-RU"/>
        </w:rPr>
        <w:br/>
      </w:r>
    </w:p>
    <w:p w:rsidR="004D1564" w:rsidRPr="004D1564" w:rsidRDefault="004D1564" w:rsidP="004D1564">
      <w:pPr>
        <w:spacing w:after="0" w:line="240" w:lineRule="auto"/>
        <w:jc w:val="center"/>
        <w:rPr>
          <w:rFonts w:ascii="Times New Roman" w:hAnsi="Times New Roman" w:cs="Times New Roman"/>
          <w:sz w:val="24"/>
          <w:szCs w:val="24"/>
        </w:rPr>
      </w:pPr>
      <w:r w:rsidRPr="004D1564">
        <w:rPr>
          <w:rFonts w:ascii="Times New Roman" w:hAnsi="Times New Roman" w:cs="Times New Roman"/>
          <w:sz w:val="24"/>
          <w:szCs w:val="24"/>
        </w:rPr>
        <w:t>1. Общие положения</w:t>
      </w:r>
    </w:p>
    <w:p w:rsidR="00C82C4A" w:rsidRDefault="004D1564"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4D1564">
        <w:rPr>
          <w:rFonts w:ascii="Times New Roman" w:hAnsi="Times New Roman" w:cs="Times New Roman"/>
          <w:sz w:val="24"/>
          <w:szCs w:val="24"/>
        </w:rPr>
        <w:t xml:space="preserve">1. Положение о муниципальном контроле </w:t>
      </w:r>
      <w:r>
        <w:rPr>
          <w:rFonts w:ascii="Times New Roman" w:hAnsi="Times New Roman" w:cs="Times New Roman"/>
          <w:sz w:val="24"/>
          <w:szCs w:val="24"/>
        </w:rPr>
        <w:t xml:space="preserve">в сфере благоустройства </w:t>
      </w:r>
      <w:r w:rsidRPr="004D1564">
        <w:rPr>
          <w:rFonts w:ascii="Times New Roman" w:hAnsi="Times New Roman" w:cs="Times New Roman"/>
          <w:sz w:val="24"/>
          <w:szCs w:val="24"/>
        </w:rPr>
        <w:t>на территории Ново</w:t>
      </w:r>
      <w:r w:rsidR="003B4B2D">
        <w:rPr>
          <w:rFonts w:ascii="Times New Roman" w:hAnsi="Times New Roman" w:cs="Times New Roman"/>
          <w:sz w:val="24"/>
          <w:szCs w:val="24"/>
        </w:rPr>
        <w:t>николаевского</w:t>
      </w:r>
      <w:r w:rsidRPr="004D1564">
        <w:rPr>
          <w:rFonts w:ascii="Times New Roman" w:hAnsi="Times New Roman" w:cs="Times New Roman"/>
          <w:sz w:val="24"/>
          <w:szCs w:val="24"/>
        </w:rPr>
        <w:t xml:space="preserve"> сельского поселения (далее – Положение, сельское поселение) определяет порядок организации и осуществления муниципального контроля</w:t>
      </w:r>
      <w:r w:rsidR="008B0CA3">
        <w:rPr>
          <w:rFonts w:ascii="Times New Roman" w:hAnsi="Times New Roman" w:cs="Times New Roman"/>
          <w:sz w:val="24"/>
          <w:szCs w:val="24"/>
        </w:rPr>
        <w:t xml:space="preserve"> в сфере благоустройства </w:t>
      </w:r>
      <w:r w:rsidR="00F939FD" w:rsidRPr="001F6962">
        <w:rPr>
          <w:rFonts w:ascii="Times New Roman" w:hAnsi="Times New Roman" w:cs="Times New Roman"/>
          <w:sz w:val="24"/>
          <w:szCs w:val="24"/>
        </w:rPr>
        <w:t xml:space="preserve">уполномоченным органом местного самоуправления </w:t>
      </w:r>
      <w:r w:rsidR="008B0CA3">
        <w:rPr>
          <w:rFonts w:ascii="Times New Roman" w:hAnsi="Times New Roman" w:cs="Times New Roman"/>
          <w:sz w:val="24"/>
          <w:szCs w:val="24"/>
        </w:rPr>
        <w:t>Ново</w:t>
      </w:r>
      <w:r w:rsidR="003B4B2D">
        <w:rPr>
          <w:rFonts w:ascii="Times New Roman" w:hAnsi="Times New Roman" w:cs="Times New Roman"/>
          <w:sz w:val="24"/>
          <w:szCs w:val="24"/>
        </w:rPr>
        <w:t>николаевского</w:t>
      </w:r>
      <w:r w:rsidR="008B0CA3">
        <w:rPr>
          <w:rFonts w:ascii="Times New Roman" w:hAnsi="Times New Roman" w:cs="Times New Roman"/>
          <w:sz w:val="24"/>
          <w:szCs w:val="24"/>
        </w:rPr>
        <w:t xml:space="preserve"> </w:t>
      </w:r>
      <w:r w:rsidR="00F939FD" w:rsidRPr="001F6962">
        <w:rPr>
          <w:rFonts w:ascii="Times New Roman" w:hAnsi="Times New Roman" w:cs="Times New Roman"/>
          <w:sz w:val="24"/>
          <w:szCs w:val="24"/>
        </w:rPr>
        <w:t>сельского поселения.</w:t>
      </w:r>
      <w:r w:rsidR="00C82C4A" w:rsidRPr="00C82C4A">
        <w:rPr>
          <w:rFonts w:ascii="Times New Roman" w:hAnsi="Times New Roman" w:cs="Times New Roman"/>
          <w:sz w:val="24"/>
          <w:szCs w:val="24"/>
        </w:rPr>
        <w:t xml:space="preserve"> </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2.</w:t>
      </w:r>
      <w:r w:rsidR="00C82C4A" w:rsidRPr="00E51812">
        <w:rPr>
          <w:rFonts w:ascii="Times New Roman" w:hAnsi="Times New Roman" w:cs="Times New Roman"/>
          <w:sz w:val="24"/>
          <w:szCs w:val="24"/>
        </w:rPr>
        <w:t xml:space="preserve"> </w:t>
      </w:r>
      <w:r w:rsidR="00C82C4A" w:rsidRPr="001F6962">
        <w:rPr>
          <w:rFonts w:ascii="Times New Roman" w:hAnsi="Times New Roman" w:cs="Times New Roman"/>
          <w:sz w:val="24"/>
          <w:szCs w:val="24"/>
        </w:rPr>
        <w:t xml:space="preserve">Предметом </w:t>
      </w:r>
      <w:r w:rsidR="006E2A85" w:rsidRPr="00AA6711">
        <w:rPr>
          <w:rFonts w:ascii="Times New Roman" w:hAnsi="Times New Roman" w:cs="Times New Roman"/>
          <w:sz w:val="24"/>
          <w:szCs w:val="24"/>
        </w:rPr>
        <w:t>муниципально</w:t>
      </w:r>
      <w:r w:rsidR="00B12AA1">
        <w:rPr>
          <w:rFonts w:ascii="Times New Roman" w:hAnsi="Times New Roman" w:cs="Times New Roman"/>
          <w:sz w:val="24"/>
          <w:szCs w:val="24"/>
        </w:rPr>
        <w:t>го</w:t>
      </w:r>
      <w:r w:rsidR="006E2A85" w:rsidRPr="00AA6711">
        <w:rPr>
          <w:rFonts w:ascii="Times New Roman" w:hAnsi="Times New Roman" w:cs="Times New Roman"/>
          <w:sz w:val="24"/>
          <w:szCs w:val="24"/>
        </w:rPr>
        <w:t xml:space="preserve"> контрол</w:t>
      </w:r>
      <w:r w:rsidR="00B12AA1">
        <w:rPr>
          <w:rFonts w:ascii="Times New Roman" w:hAnsi="Times New Roman" w:cs="Times New Roman"/>
          <w:sz w:val="24"/>
          <w:szCs w:val="24"/>
        </w:rPr>
        <w:t>я</w:t>
      </w:r>
      <w:r w:rsidR="006E2A85" w:rsidRPr="00AA6711">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C82C4A" w:rsidRPr="001F6962">
        <w:rPr>
          <w:rFonts w:ascii="Times New Roman" w:hAnsi="Times New Roman" w:cs="Times New Roman"/>
          <w:sz w:val="24"/>
          <w:szCs w:val="24"/>
        </w:rPr>
        <w:t xml:space="preserve">на территории </w:t>
      </w:r>
      <w:r w:rsidR="00C82C4A" w:rsidRPr="008B0CA3">
        <w:rPr>
          <w:rFonts w:ascii="Times New Roman" w:hAnsi="Times New Roman" w:cs="Times New Roman"/>
          <w:sz w:val="24"/>
          <w:szCs w:val="24"/>
        </w:rPr>
        <w:t xml:space="preserve">сельского поселения </w:t>
      </w:r>
      <w:r>
        <w:rPr>
          <w:rFonts w:ascii="Times New Roman" w:hAnsi="Times New Roman" w:cs="Times New Roman"/>
          <w:sz w:val="24"/>
          <w:szCs w:val="24"/>
        </w:rPr>
        <w:t>являются</w:t>
      </w:r>
      <w:r w:rsidR="003B4B2D">
        <w:rPr>
          <w:rFonts w:ascii="Times New Roman" w:hAnsi="Times New Roman" w:cs="Times New Roman"/>
          <w:sz w:val="24"/>
          <w:szCs w:val="24"/>
        </w:rPr>
        <w:t>:</w:t>
      </w:r>
      <w:r>
        <w:rPr>
          <w:rFonts w:ascii="Times New Roman" w:hAnsi="Times New Roman" w:cs="Times New Roman"/>
          <w:sz w:val="24"/>
          <w:szCs w:val="24"/>
        </w:rPr>
        <w:tab/>
      </w:r>
      <w:r w:rsidR="00B12AA1">
        <w:rPr>
          <w:rFonts w:ascii="Times New Roman" w:hAnsi="Times New Roman" w:cs="Times New Roman"/>
          <w:sz w:val="24"/>
          <w:szCs w:val="24"/>
        </w:rPr>
        <w:t>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w:t>
      </w:r>
      <w:r w:rsidR="00C82C4A" w:rsidRPr="001F6962">
        <w:rPr>
          <w:rFonts w:ascii="Times New Roman" w:hAnsi="Times New Roman" w:cs="Times New Roman"/>
          <w:sz w:val="24"/>
          <w:szCs w:val="24"/>
        </w:rPr>
        <w:t xml:space="preserve"> </w:t>
      </w:r>
    </w:p>
    <w:p w:rsidR="0016422D"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3.</w:t>
      </w:r>
      <w:r w:rsidR="00E51812" w:rsidRPr="00E51812">
        <w:rPr>
          <w:rFonts w:ascii="Times New Roman" w:hAnsi="Times New Roman" w:cs="Times New Roman"/>
          <w:sz w:val="24"/>
          <w:szCs w:val="24"/>
        </w:rPr>
        <w:t xml:space="preserve"> </w:t>
      </w:r>
      <w:r w:rsidR="0016422D" w:rsidRPr="0028722E">
        <w:rPr>
          <w:rFonts w:ascii="Times New Roman" w:hAnsi="Times New Roman" w:cs="Times New Roman"/>
          <w:sz w:val="24"/>
          <w:szCs w:val="24"/>
        </w:rPr>
        <w:t>Органом, уполномоченным на осуществление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16422D" w:rsidRPr="0028722E">
        <w:rPr>
          <w:rFonts w:ascii="Times New Roman" w:hAnsi="Times New Roman" w:cs="Times New Roman"/>
          <w:sz w:val="24"/>
          <w:szCs w:val="24"/>
        </w:rPr>
        <w:t xml:space="preserve">, является Администрация </w:t>
      </w:r>
      <w:r>
        <w:rPr>
          <w:rFonts w:ascii="Times New Roman" w:hAnsi="Times New Roman" w:cs="Times New Roman"/>
          <w:sz w:val="24"/>
          <w:szCs w:val="24"/>
        </w:rPr>
        <w:t>Ново</w:t>
      </w:r>
      <w:r w:rsidR="003B4B2D">
        <w:rPr>
          <w:rFonts w:ascii="Times New Roman" w:hAnsi="Times New Roman" w:cs="Times New Roman"/>
          <w:sz w:val="24"/>
          <w:szCs w:val="24"/>
        </w:rPr>
        <w:t>николаевского</w:t>
      </w:r>
      <w:r w:rsidR="0016422D" w:rsidRPr="0028722E">
        <w:rPr>
          <w:rFonts w:ascii="Times New Roman" w:hAnsi="Times New Roman" w:cs="Times New Roman"/>
          <w:sz w:val="24"/>
          <w:szCs w:val="24"/>
        </w:rPr>
        <w:t xml:space="preserve"> сельского поселения (далее </w:t>
      </w:r>
      <w:r w:rsidR="00C86F9C">
        <w:rPr>
          <w:rFonts w:ascii="Times New Roman" w:hAnsi="Times New Roman" w:cs="Times New Roman"/>
          <w:sz w:val="24"/>
          <w:szCs w:val="24"/>
        </w:rPr>
        <w:t>–</w:t>
      </w:r>
      <w:r w:rsidR="0016422D" w:rsidRPr="0028722E">
        <w:rPr>
          <w:rFonts w:ascii="Times New Roman" w:hAnsi="Times New Roman" w:cs="Times New Roman"/>
          <w:sz w:val="24"/>
          <w:szCs w:val="24"/>
        </w:rPr>
        <w:t xml:space="preserve"> </w:t>
      </w:r>
      <w:r w:rsidR="00C86F9C">
        <w:rPr>
          <w:rFonts w:ascii="Times New Roman" w:hAnsi="Times New Roman" w:cs="Times New Roman"/>
          <w:sz w:val="24"/>
          <w:szCs w:val="24"/>
        </w:rPr>
        <w:t>Уполномоченный орган</w:t>
      </w:r>
      <w:r w:rsidR="0016422D" w:rsidRPr="0028722E">
        <w:rPr>
          <w:rFonts w:ascii="Times New Roman" w:hAnsi="Times New Roman" w:cs="Times New Roman"/>
          <w:sz w:val="24"/>
          <w:szCs w:val="24"/>
        </w:rPr>
        <w:t>).</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Pr>
          <w:rFonts w:ascii="Times New Roman" w:hAnsi="Times New Roman" w:cs="Times New Roman"/>
          <w:sz w:val="24"/>
          <w:szCs w:val="24"/>
        </w:rPr>
        <w:t>4</w:t>
      </w:r>
      <w:r w:rsidR="00C82C4A" w:rsidRPr="00E51812">
        <w:rPr>
          <w:rFonts w:ascii="Times New Roman" w:hAnsi="Times New Roman" w:cs="Times New Roman"/>
          <w:sz w:val="24"/>
          <w:szCs w:val="24"/>
        </w:rPr>
        <w:t xml:space="preserve">. От имени уполномоченного органа </w:t>
      </w:r>
      <w:r w:rsidR="006E2A85" w:rsidRPr="00AA6711">
        <w:rPr>
          <w:rFonts w:ascii="Times New Roman" w:hAnsi="Times New Roman" w:cs="Times New Roman"/>
          <w:sz w:val="24"/>
          <w:szCs w:val="24"/>
        </w:rPr>
        <w:t>муниципально</w:t>
      </w:r>
      <w:r w:rsidR="006E2A85">
        <w:rPr>
          <w:rFonts w:ascii="Times New Roman" w:hAnsi="Times New Roman" w:cs="Times New Roman"/>
          <w:sz w:val="24"/>
          <w:szCs w:val="24"/>
        </w:rPr>
        <w:t>го</w:t>
      </w:r>
      <w:r w:rsidR="006E2A85" w:rsidRPr="00AA6711">
        <w:rPr>
          <w:rFonts w:ascii="Times New Roman" w:hAnsi="Times New Roman" w:cs="Times New Roman"/>
          <w:sz w:val="24"/>
          <w:szCs w:val="24"/>
        </w:rPr>
        <w:t xml:space="preserve"> контрол</w:t>
      </w:r>
      <w:r w:rsidR="006E2A85">
        <w:rPr>
          <w:rFonts w:ascii="Times New Roman" w:hAnsi="Times New Roman" w:cs="Times New Roman"/>
          <w:sz w:val="24"/>
          <w:szCs w:val="24"/>
        </w:rPr>
        <w:t>я</w:t>
      </w:r>
      <w:r w:rsidR="006E2A85" w:rsidRPr="00AA6711">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sidRPr="00E51812">
        <w:rPr>
          <w:rFonts w:ascii="Times New Roman" w:hAnsi="Times New Roman" w:cs="Times New Roman"/>
          <w:sz w:val="24"/>
          <w:szCs w:val="24"/>
        </w:rPr>
        <w:t>1</w:t>
      </w:r>
      <w:r>
        <w:rPr>
          <w:rFonts w:ascii="Times New Roman" w:hAnsi="Times New Roman" w:cs="Times New Roman"/>
          <w:sz w:val="24"/>
          <w:szCs w:val="24"/>
        </w:rPr>
        <w:t>)</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 xml:space="preserve">Глава </w:t>
      </w:r>
      <w:r>
        <w:rPr>
          <w:rFonts w:ascii="Times New Roman" w:hAnsi="Times New Roman" w:cs="Times New Roman"/>
          <w:sz w:val="24"/>
          <w:szCs w:val="24"/>
        </w:rPr>
        <w:t>Ново</w:t>
      </w:r>
      <w:r w:rsidR="003B4B2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2) до</w:t>
      </w:r>
      <w:r w:rsidR="00C82C4A" w:rsidRPr="00E51812">
        <w:rPr>
          <w:rFonts w:ascii="Times New Roman" w:hAnsi="Times New Roman" w:cs="Times New Roman"/>
          <w:sz w:val="24"/>
          <w:szCs w:val="24"/>
        </w:rPr>
        <w:t>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C82C4A" w:rsidRPr="00E51812">
        <w:rPr>
          <w:rFonts w:ascii="Times New Roman" w:hAnsi="Times New Roman" w:cs="Times New Roman"/>
          <w:sz w:val="24"/>
          <w:szCs w:val="24"/>
        </w:rPr>
        <w:t>, в том числе проведение профилактических мероприятий и контрольных (надзорных) меропри</w:t>
      </w:r>
      <w:r w:rsidR="00C82C4A">
        <w:rPr>
          <w:rFonts w:ascii="Times New Roman" w:hAnsi="Times New Roman" w:cs="Times New Roman"/>
          <w:sz w:val="24"/>
          <w:szCs w:val="24"/>
        </w:rPr>
        <w:t>ятий (далее также - инспектор).</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Pr>
          <w:rFonts w:ascii="Times New Roman" w:hAnsi="Times New Roman" w:cs="Times New Roman"/>
          <w:sz w:val="24"/>
          <w:szCs w:val="24"/>
        </w:rPr>
        <w:t>5</w:t>
      </w:r>
      <w:r w:rsidR="00E51812" w:rsidRPr="00E51812">
        <w:rPr>
          <w:rFonts w:ascii="Times New Roman" w:hAnsi="Times New Roman" w:cs="Times New Roman"/>
          <w:sz w:val="24"/>
          <w:szCs w:val="24"/>
        </w:rPr>
        <w:t>. Уполномоченный орган при осуществлении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E51812" w:rsidRPr="00E51812">
        <w:rPr>
          <w:rFonts w:ascii="Times New Roman" w:hAnsi="Times New Roman" w:cs="Times New Roman"/>
          <w:sz w:val="24"/>
          <w:szCs w:val="24"/>
        </w:rPr>
        <w:t xml:space="preserve"> проводит контрольные (</w:t>
      </w:r>
      <w:r w:rsidR="00C86F9C">
        <w:rPr>
          <w:rFonts w:ascii="Times New Roman" w:hAnsi="Times New Roman" w:cs="Times New Roman"/>
          <w:sz w:val="24"/>
          <w:szCs w:val="24"/>
        </w:rPr>
        <w:t xml:space="preserve">надзорные) мероприятия из числа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9"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hyperlink r:id="rId10" w:anchor="8OS0LR" w:history="1">
        <w:r>
          <w:rPr>
            <w:rStyle w:val="a3"/>
            <w:rFonts w:ascii="Times New Roman" w:hAnsi="Times New Roman" w:cs="Times New Roman"/>
            <w:color w:val="auto"/>
            <w:sz w:val="24"/>
            <w:szCs w:val="24"/>
            <w:u w:val="none"/>
            <w:shd w:val="clear" w:color="auto" w:fill="FFFFFF"/>
          </w:rPr>
          <w:t xml:space="preserve"> </w:t>
        </w:r>
        <w:r w:rsidR="00AA6711">
          <w:rPr>
            <w:rStyle w:val="a3"/>
            <w:rFonts w:ascii="Times New Roman" w:hAnsi="Times New Roman" w:cs="Times New Roman"/>
            <w:color w:val="auto"/>
            <w:sz w:val="24"/>
            <w:szCs w:val="24"/>
            <w:u w:val="none"/>
            <w:shd w:val="clear" w:color="auto" w:fill="FFFFFF"/>
          </w:rPr>
          <w:t>«</w:t>
        </w:r>
        <w:r w:rsidR="00AA6711" w:rsidRPr="00AA6711">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r w:rsidR="00AA6711">
          <w:rPr>
            <w:rStyle w:val="a3"/>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 xml:space="preserve">(далее-Федеральный закон </w:t>
      </w:r>
      <w:r w:rsidR="00AA6711">
        <w:rPr>
          <w:rFonts w:ascii="Times New Roman" w:hAnsi="Times New Roman" w:cs="Times New Roman"/>
          <w:sz w:val="24"/>
          <w:szCs w:val="24"/>
          <w:shd w:val="clear" w:color="auto" w:fill="FFFFFF"/>
        </w:rPr>
        <w:t>№</w:t>
      </w:r>
      <w:r w:rsidR="00AA6711" w:rsidRPr="00AA6711">
        <w:rPr>
          <w:rFonts w:ascii="Times New Roman" w:hAnsi="Times New Roman" w:cs="Times New Roman"/>
          <w:sz w:val="24"/>
          <w:szCs w:val="24"/>
          <w:shd w:val="clear" w:color="auto" w:fill="FFFFFF"/>
        </w:rPr>
        <w:t xml:space="preserve"> 248-ФЗ</w:t>
      </w:r>
      <w:r>
        <w:rPr>
          <w:rFonts w:ascii="Times New Roman" w:hAnsi="Times New Roman" w:cs="Times New Roman"/>
          <w:sz w:val="24"/>
          <w:szCs w:val="24"/>
          <w:shd w:val="clear" w:color="auto" w:fill="FFFFFF"/>
        </w:rPr>
        <w:t>,</w:t>
      </w:r>
      <w:r w:rsidRPr="008B0CA3">
        <w:rPr>
          <w:rFonts w:ascii="Times New Roman" w:hAnsi="Times New Roman" w:cs="Times New Roman"/>
          <w:sz w:val="24"/>
          <w:szCs w:val="24"/>
        </w:rPr>
        <w:t xml:space="preserve"> </w:t>
      </w:r>
      <w:r w:rsidRPr="00AA6711">
        <w:rPr>
          <w:rFonts w:ascii="Times New Roman" w:hAnsi="Times New Roman" w:cs="Times New Roman"/>
          <w:sz w:val="24"/>
          <w:szCs w:val="24"/>
        </w:rPr>
        <w:t>контрольные (надзорные) мероприятия</w:t>
      </w:r>
      <w:r w:rsidR="00AA6711" w:rsidRPr="00AA6711">
        <w:rPr>
          <w:rFonts w:ascii="Times New Roman" w:hAnsi="Times New Roman" w:cs="Times New Roman"/>
          <w:sz w:val="24"/>
          <w:szCs w:val="24"/>
          <w:shd w:val="clear" w:color="auto" w:fill="FFFFFF"/>
        </w:rPr>
        <w:t>)</w:t>
      </w:r>
      <w:r w:rsidR="0016422D" w:rsidRPr="00AA6711">
        <w:rPr>
          <w:rFonts w:ascii="Times New Roman" w:hAnsi="Times New Roman" w:cs="Times New Roman"/>
          <w:sz w:val="24"/>
          <w:szCs w:val="24"/>
        </w:rPr>
        <w:t>.</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6.</w:t>
      </w:r>
      <w:r w:rsidR="00E51812" w:rsidRPr="00E51812">
        <w:rPr>
          <w:rFonts w:ascii="Times New Roman" w:hAnsi="Times New Roman" w:cs="Times New Roman"/>
          <w:sz w:val="24"/>
          <w:szCs w:val="24"/>
        </w:rPr>
        <w:t xml:space="preserve"> В целях, связанных с осуществлением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E51812" w:rsidRPr="00E51812">
        <w:rPr>
          <w:rFonts w:ascii="Times New Roman" w:hAnsi="Times New Roman" w:cs="Times New Roman"/>
          <w:sz w:val="24"/>
          <w:szCs w:val="24"/>
        </w:rPr>
        <w:t xml:space="preserve">,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Pr>
          <w:rFonts w:ascii="Times New Roman" w:hAnsi="Times New Roman" w:cs="Times New Roman"/>
          <w:sz w:val="24"/>
          <w:szCs w:val="24"/>
        </w:rPr>
        <w:t>том числе в электронной форме.</w:t>
      </w:r>
      <w:r w:rsidR="0016422D">
        <w:rPr>
          <w:rFonts w:ascii="Times New Roman" w:hAnsi="Times New Roman" w:cs="Times New Roman"/>
          <w:sz w:val="24"/>
          <w:szCs w:val="24"/>
        </w:rPr>
        <w:br/>
      </w:r>
      <w:r w:rsidR="00E51812" w:rsidRPr="00E51812">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1"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r w:rsidR="00E51812" w:rsidRPr="00C86F9C">
        <w:rPr>
          <w:rFonts w:ascii="Times New Roman" w:hAnsi="Times New Roman" w:cs="Times New Roman"/>
          <w:sz w:val="24"/>
          <w:szCs w:val="24"/>
        </w:rPr>
        <w:t xml:space="preserve">, </w:t>
      </w:r>
      <w:r w:rsidR="00E51812" w:rsidRPr="00E51812">
        <w:rPr>
          <w:rFonts w:ascii="Times New Roman" w:hAnsi="Times New Roman" w:cs="Times New Roman"/>
          <w:sz w:val="24"/>
          <w:szCs w:val="24"/>
        </w:rPr>
        <w:t xml:space="preserve">осуществляются с учетом требований законодательства Российской Федерации о государственной и </w:t>
      </w:r>
      <w:r w:rsidR="0016422D">
        <w:rPr>
          <w:rFonts w:ascii="Times New Roman" w:hAnsi="Times New Roman" w:cs="Times New Roman"/>
          <w:sz w:val="24"/>
          <w:szCs w:val="24"/>
        </w:rPr>
        <w:t>иной охраняемой законом тайне.</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7</w:t>
      </w:r>
      <w:r w:rsidR="00E51812" w:rsidRPr="00E51812">
        <w:rPr>
          <w:rFonts w:ascii="Times New Roman" w:hAnsi="Times New Roman" w:cs="Times New Roman"/>
          <w:sz w:val="24"/>
          <w:szCs w:val="24"/>
        </w:rPr>
        <w:t xml:space="preserve">. </w:t>
      </w:r>
      <w:r w:rsidR="00E51812" w:rsidRPr="00B12AA1">
        <w:rPr>
          <w:rFonts w:ascii="Times New Roman" w:hAnsi="Times New Roman" w:cs="Times New Roman"/>
          <w:sz w:val="24"/>
          <w:szCs w:val="24"/>
        </w:rPr>
        <w:t xml:space="preserve">Объектами муниципального контроля </w:t>
      </w:r>
      <w:r w:rsidR="006E2A85" w:rsidRPr="00B12AA1">
        <w:rPr>
          <w:rFonts w:ascii="Times New Roman" w:hAnsi="Times New Roman" w:cs="Times New Roman"/>
          <w:sz w:val="24"/>
          <w:szCs w:val="24"/>
        </w:rPr>
        <w:t xml:space="preserve">в сфере благоустройства </w:t>
      </w:r>
      <w:r w:rsidR="00E51812" w:rsidRPr="00B12AA1">
        <w:rPr>
          <w:rFonts w:ascii="Times New Roman" w:hAnsi="Times New Roman" w:cs="Times New Roman"/>
          <w:sz w:val="24"/>
          <w:szCs w:val="24"/>
        </w:rPr>
        <w:t xml:space="preserve">являются </w:t>
      </w:r>
      <w:r w:rsidR="00B12AA1" w:rsidRPr="00B12AA1">
        <w:rPr>
          <w:rFonts w:ascii="Times New Roman" w:hAnsi="Times New Roman" w:cs="Times New Roman"/>
          <w:sz w:val="24"/>
          <w:szCs w:val="24"/>
          <w:shd w:val="clear" w:color="auto" w:fill="FFFFFF"/>
        </w:rPr>
        <w:t>объекты и элементы благоустройства на территории</w:t>
      </w:r>
      <w:r w:rsidR="00E51812" w:rsidRPr="00B12AA1">
        <w:rPr>
          <w:rFonts w:ascii="Times New Roman" w:hAnsi="Times New Roman" w:cs="Times New Roman"/>
          <w:sz w:val="24"/>
          <w:szCs w:val="24"/>
        </w:rPr>
        <w:t xml:space="preserve"> </w:t>
      </w:r>
      <w:r w:rsidR="00F939FD" w:rsidRPr="00B12AA1">
        <w:rPr>
          <w:rFonts w:ascii="Times New Roman" w:hAnsi="Times New Roman" w:cs="Times New Roman"/>
          <w:sz w:val="24"/>
          <w:szCs w:val="24"/>
        </w:rPr>
        <w:t>сельского поселения</w:t>
      </w:r>
      <w:r w:rsidR="006D78E3" w:rsidRPr="00B12AA1">
        <w:rPr>
          <w:rFonts w:ascii="Times New Roman" w:hAnsi="Times New Roman" w:cs="Times New Roman"/>
          <w:sz w:val="24"/>
          <w:szCs w:val="24"/>
        </w:rPr>
        <w:t xml:space="preserve"> </w:t>
      </w:r>
      <w:r w:rsidR="00E51812" w:rsidRPr="00B12AA1">
        <w:rPr>
          <w:rFonts w:ascii="Times New Roman" w:hAnsi="Times New Roman" w:cs="Times New Roman"/>
          <w:sz w:val="24"/>
          <w:szCs w:val="24"/>
        </w:rPr>
        <w:t>(далее - объекты контроля).</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ab/>
        <w:t>8.</w:t>
      </w:r>
      <w:r w:rsidR="00E51812" w:rsidRPr="00E51812">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конт</w:t>
      </w:r>
      <w:r w:rsidR="0016422D">
        <w:rPr>
          <w:rFonts w:ascii="Times New Roman" w:hAnsi="Times New Roman" w:cs="Times New Roman"/>
          <w:sz w:val="24"/>
          <w:szCs w:val="24"/>
        </w:rPr>
        <w:t>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16422D">
        <w:rPr>
          <w:rFonts w:ascii="Times New Roman" w:hAnsi="Times New Roman" w:cs="Times New Roman"/>
          <w:sz w:val="24"/>
          <w:szCs w:val="24"/>
        </w:rPr>
        <w:t>.</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Pr>
          <w:rFonts w:ascii="Times New Roman" w:hAnsi="Times New Roman" w:cs="Times New Roman"/>
          <w:sz w:val="24"/>
          <w:szCs w:val="24"/>
        </w:rPr>
        <w:t>9</w:t>
      </w:r>
      <w:r w:rsidR="00E51812" w:rsidRPr="00E51812">
        <w:rPr>
          <w:rFonts w:ascii="Times New Roman" w:hAnsi="Times New Roman" w:cs="Times New Roman"/>
          <w:sz w:val="24"/>
          <w:szCs w:val="24"/>
        </w:rPr>
        <w:t xml:space="preserve">. Муниципальный контроль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E51812" w:rsidRPr="00E51812">
        <w:rPr>
          <w:rFonts w:ascii="Times New Roman" w:hAnsi="Times New Roman" w:cs="Times New Roman"/>
          <w:sz w:val="24"/>
          <w:szCs w:val="24"/>
        </w:rPr>
        <w:t>ос</w:t>
      </w:r>
      <w:r w:rsidR="0016422D">
        <w:rPr>
          <w:rFonts w:ascii="Times New Roman" w:hAnsi="Times New Roman" w:cs="Times New Roman"/>
          <w:sz w:val="24"/>
          <w:szCs w:val="24"/>
        </w:rPr>
        <w:t xml:space="preserve">уществляется в соответствии </w:t>
      </w:r>
    </w:p>
    <w:p w:rsidR="00143AAF"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sidRPr="00143AAF">
        <w:rPr>
          <w:rFonts w:ascii="Times New Roman" w:hAnsi="Times New Roman" w:cs="Times New Roman"/>
          <w:sz w:val="24"/>
          <w:szCs w:val="24"/>
        </w:rPr>
        <w:t>Федеральным законом от 6 октября 2003 года №</w:t>
      </w:r>
      <w:r>
        <w:rPr>
          <w:rFonts w:ascii="Times New Roman" w:hAnsi="Times New Roman" w:cs="Times New Roman"/>
          <w:sz w:val="24"/>
          <w:szCs w:val="24"/>
        </w:rPr>
        <w:t xml:space="preserve"> </w:t>
      </w:r>
      <w:r w:rsidR="00143AAF" w:rsidRPr="00143AAF">
        <w:rPr>
          <w:rFonts w:ascii="Times New Roman" w:hAnsi="Times New Roman" w:cs="Times New Roman"/>
          <w:sz w:val="24"/>
          <w:szCs w:val="24"/>
        </w:rPr>
        <w:t>131-ФЗ «Об общих принципах организации местного самоупр</w:t>
      </w:r>
      <w:r>
        <w:rPr>
          <w:rFonts w:ascii="Times New Roman" w:hAnsi="Times New Roman" w:cs="Times New Roman"/>
          <w:sz w:val="24"/>
          <w:szCs w:val="24"/>
        </w:rPr>
        <w:t>авления в Российской Федерации»;</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hyperlink r:id="rId12" w:history="1">
        <w:r w:rsidR="00E51812" w:rsidRPr="00143AAF">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Pr>
          <w:rFonts w:ascii="Times New Roman" w:hAnsi="Times New Roman" w:cs="Times New Roman"/>
          <w:sz w:val="24"/>
          <w:szCs w:val="24"/>
        </w:rPr>
        <w:t>;</w:t>
      </w:r>
    </w:p>
    <w:p w:rsidR="008B0CA3" w:rsidRDefault="008B0CA3" w:rsidP="008B0CA3">
      <w:pPr>
        <w:pStyle w:val="a4"/>
        <w:tabs>
          <w:tab w:val="left" w:pos="709"/>
        </w:tabs>
        <w:jc w:val="both"/>
        <w:rPr>
          <w:rStyle w:val="a3"/>
          <w:rFonts w:ascii="Times New Roman" w:hAnsi="Times New Roman" w:cs="Times New Roman"/>
          <w:color w:val="auto"/>
          <w:sz w:val="24"/>
          <w:szCs w:val="24"/>
          <w:u w:val="none"/>
        </w:rPr>
      </w:pPr>
      <w:r>
        <w:rPr>
          <w:rFonts w:ascii="Times New Roman" w:hAnsi="Times New Roman" w:cs="Times New Roman"/>
          <w:sz w:val="24"/>
          <w:szCs w:val="24"/>
        </w:rPr>
        <w:tab/>
      </w:r>
      <w:hyperlink r:id="rId13" w:anchor="7D20K3" w:history="1">
        <w:r w:rsidR="00E51812" w:rsidRPr="00143AAF">
          <w:rPr>
            <w:rStyle w:val="a3"/>
            <w:rFonts w:ascii="Times New Roman" w:hAnsi="Times New Roman" w:cs="Times New Roman"/>
            <w:color w:val="auto"/>
            <w:sz w:val="24"/>
            <w:szCs w:val="24"/>
            <w:u w:val="none"/>
          </w:rPr>
          <w:t>Федеральн</w:t>
        </w:r>
        <w:r w:rsidR="00C86F9C" w:rsidRPr="00143AAF">
          <w:rPr>
            <w:rStyle w:val="a3"/>
            <w:rFonts w:ascii="Times New Roman" w:hAnsi="Times New Roman" w:cs="Times New Roman"/>
            <w:color w:val="auto"/>
            <w:sz w:val="24"/>
            <w:szCs w:val="24"/>
            <w:u w:val="none"/>
          </w:rPr>
          <w:t>ым законом от 26 декабря 2008 года</w:t>
        </w:r>
        <w:r w:rsidR="00E51812" w:rsidRPr="00143AAF">
          <w:rPr>
            <w:rStyle w:val="a3"/>
            <w:rFonts w:ascii="Times New Roman" w:hAnsi="Times New Roman" w:cs="Times New Roman"/>
            <w:color w:val="auto"/>
            <w:sz w:val="24"/>
            <w:szCs w:val="24"/>
            <w:u w:val="none"/>
          </w:rPr>
          <w:t xml:space="preserve"> </w:t>
        </w:r>
        <w:r w:rsidR="00C86F9C" w:rsidRPr="00143AAF">
          <w:rPr>
            <w:rStyle w:val="a3"/>
            <w:rFonts w:ascii="Times New Roman" w:hAnsi="Times New Roman" w:cs="Times New Roman"/>
            <w:color w:val="auto"/>
            <w:sz w:val="24"/>
            <w:szCs w:val="24"/>
            <w:u w:val="none"/>
          </w:rPr>
          <w:t>№ 294-ФЗ «</w:t>
        </w:r>
        <w:r w:rsidR="00E51812" w:rsidRPr="00143AAF">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sidRPr="00143AAF">
          <w:rPr>
            <w:rStyle w:val="a3"/>
            <w:rFonts w:ascii="Times New Roman" w:hAnsi="Times New Roman" w:cs="Times New Roman"/>
            <w:color w:val="auto"/>
            <w:sz w:val="24"/>
            <w:szCs w:val="24"/>
            <w:u w:val="none"/>
          </w:rPr>
          <w:t>»</w:t>
        </w:r>
      </w:hyperlink>
      <w:r>
        <w:rPr>
          <w:rStyle w:val="a3"/>
          <w:rFonts w:ascii="Times New Roman" w:hAnsi="Times New Roman" w:cs="Times New Roman"/>
          <w:color w:val="auto"/>
          <w:sz w:val="24"/>
          <w:szCs w:val="24"/>
          <w:u w:val="none"/>
        </w:rPr>
        <w:t>;</w:t>
      </w:r>
    </w:p>
    <w:p w:rsidR="008B0CA3" w:rsidRDefault="008B0CA3" w:rsidP="008B0CA3">
      <w:pPr>
        <w:pStyle w:val="a4"/>
        <w:tabs>
          <w:tab w:val="left" w:pos="709"/>
        </w:tabs>
        <w:jc w:val="both"/>
        <w:rPr>
          <w:rFonts w:ascii="Times New Roman" w:hAnsi="Times New Roman" w:cs="Times New Roman"/>
          <w:sz w:val="24"/>
          <w:szCs w:val="24"/>
        </w:rPr>
      </w:pPr>
      <w:r>
        <w:rPr>
          <w:rStyle w:val="a3"/>
          <w:rFonts w:ascii="Times New Roman" w:hAnsi="Times New Roman" w:cs="Times New Roman"/>
          <w:color w:val="auto"/>
          <w:sz w:val="24"/>
          <w:szCs w:val="24"/>
          <w:u w:val="none"/>
        </w:rPr>
        <w:tab/>
      </w:r>
      <w:hyperlink r:id="rId14" w:anchor="64U0IK" w:history="1">
        <w:r w:rsidR="00E51812" w:rsidRPr="00C86F9C">
          <w:rPr>
            <w:rStyle w:val="a3"/>
            <w:rFonts w:ascii="Times New Roman" w:hAnsi="Times New Roman" w:cs="Times New Roman"/>
            <w:color w:val="auto"/>
            <w:sz w:val="24"/>
            <w:szCs w:val="24"/>
            <w:u w:val="none"/>
          </w:rPr>
          <w:t xml:space="preserve">Федеральным законом от 31 июля 2020 </w:t>
        </w:r>
        <w:r w:rsidR="00C86F9C">
          <w:rPr>
            <w:rStyle w:val="a3"/>
            <w:rFonts w:ascii="Times New Roman" w:hAnsi="Times New Roman" w:cs="Times New Roman"/>
            <w:color w:val="auto"/>
            <w:sz w:val="24"/>
            <w:szCs w:val="24"/>
            <w:u w:val="none"/>
          </w:rPr>
          <w:t>года №</w:t>
        </w:r>
        <w:r w:rsidR="00E51812" w:rsidRPr="00C86F9C">
          <w:rPr>
            <w:rStyle w:val="a3"/>
            <w:rFonts w:ascii="Times New Roman" w:hAnsi="Times New Roman" w:cs="Times New Roman"/>
            <w:color w:val="auto"/>
            <w:sz w:val="24"/>
            <w:szCs w:val="24"/>
            <w:u w:val="none"/>
          </w:rPr>
          <w:t xml:space="preserve"> 248-ФЗ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Pr>
            <w:rStyle w:val="a3"/>
            <w:rFonts w:ascii="Times New Roman" w:hAnsi="Times New Roman" w:cs="Times New Roman"/>
            <w:color w:val="auto"/>
            <w:sz w:val="24"/>
            <w:szCs w:val="24"/>
            <w:u w:val="none"/>
          </w:rPr>
          <w:t>»</w:t>
        </w:r>
      </w:hyperlink>
      <w:r>
        <w:rPr>
          <w:rFonts w:ascii="Times New Roman" w:hAnsi="Times New Roman" w:cs="Times New Roman"/>
          <w:sz w:val="24"/>
          <w:szCs w:val="24"/>
        </w:rPr>
        <w:t>;</w:t>
      </w:r>
    </w:p>
    <w:p w:rsidR="00D2375B"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hyperlink r:id="rId15" w:history="1">
        <w:r w:rsidR="00E51812" w:rsidRPr="00C86F9C">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Pr>
            <w:rStyle w:val="a3"/>
            <w:rFonts w:ascii="Times New Roman" w:hAnsi="Times New Roman" w:cs="Times New Roman"/>
            <w:color w:val="auto"/>
            <w:sz w:val="24"/>
            <w:szCs w:val="24"/>
            <w:u w:val="none"/>
          </w:rPr>
          <w:t>ода №</w:t>
        </w:r>
        <w:r w:rsidR="00E51812" w:rsidRPr="00C86F9C">
          <w:rPr>
            <w:rStyle w:val="a3"/>
            <w:rFonts w:ascii="Times New Roman" w:hAnsi="Times New Roman" w:cs="Times New Roman"/>
            <w:color w:val="auto"/>
            <w:sz w:val="24"/>
            <w:szCs w:val="24"/>
            <w:u w:val="none"/>
          </w:rPr>
          <w:t xml:space="preserve"> 489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Об утверждении Правил подготовки органами государственного контроля (надзора) и органами муниципального </w:t>
        </w:r>
        <w:proofErr w:type="gramStart"/>
        <w:r w:rsidR="00E51812" w:rsidRPr="00C86F9C">
          <w:rPr>
            <w:rStyle w:val="a3"/>
            <w:rFonts w:ascii="Times New Roman" w:hAnsi="Times New Roman" w:cs="Times New Roman"/>
            <w:color w:val="auto"/>
            <w:sz w:val="24"/>
            <w:szCs w:val="24"/>
            <w:u w:val="none"/>
          </w:rPr>
          <w:t>контроля ежегодных планов проведения плановых проверок юридических лиц</w:t>
        </w:r>
        <w:proofErr w:type="gramEnd"/>
        <w:r w:rsidR="00E51812" w:rsidRPr="00C86F9C">
          <w:rPr>
            <w:rStyle w:val="a3"/>
            <w:rFonts w:ascii="Times New Roman" w:hAnsi="Times New Roman" w:cs="Times New Roman"/>
            <w:color w:val="auto"/>
            <w:sz w:val="24"/>
            <w:szCs w:val="24"/>
            <w:u w:val="none"/>
          </w:rPr>
          <w:t xml:space="preserve"> и индивидуальных предпринимателей</w:t>
        </w:r>
        <w:r w:rsidR="00C86F9C">
          <w:rPr>
            <w:rStyle w:val="a3"/>
            <w:rFonts w:ascii="Times New Roman" w:hAnsi="Times New Roman" w:cs="Times New Roman"/>
            <w:color w:val="auto"/>
            <w:sz w:val="24"/>
            <w:szCs w:val="24"/>
            <w:u w:val="none"/>
          </w:rPr>
          <w:t>»</w:t>
        </w:r>
      </w:hyperlink>
      <w:r w:rsidR="0016422D" w:rsidRPr="00C86F9C">
        <w:rPr>
          <w:rFonts w:ascii="Times New Roman" w:hAnsi="Times New Roman" w:cs="Times New Roman"/>
          <w:sz w:val="24"/>
          <w:szCs w:val="24"/>
        </w:rPr>
        <w:t>.</w:t>
      </w:r>
    </w:p>
    <w:p w:rsidR="00D2375B"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Pr>
          <w:rFonts w:ascii="Times New Roman" w:hAnsi="Times New Roman" w:cs="Times New Roman"/>
          <w:sz w:val="24"/>
          <w:szCs w:val="24"/>
        </w:rPr>
        <w:t>10.</w:t>
      </w:r>
      <w:r w:rsidR="00D2375B">
        <w:rPr>
          <w:rFonts w:ascii="Times New Roman" w:hAnsi="Times New Roman" w:cs="Times New Roman"/>
          <w:sz w:val="24"/>
          <w:szCs w:val="24"/>
        </w:rPr>
        <w:t xml:space="preserve"> </w:t>
      </w:r>
      <w:r w:rsidR="00D2375B" w:rsidRPr="0028722E">
        <w:rPr>
          <w:rFonts w:ascii="Times New Roman" w:hAnsi="Times New Roman" w:cs="Times New Roman"/>
          <w:sz w:val="24"/>
          <w:szCs w:val="24"/>
        </w:rPr>
        <w:t xml:space="preserve">Система оценки и управления рисками при осуществлении муниципального </w:t>
      </w:r>
      <w:r w:rsidR="0062660E" w:rsidRPr="00AA6711">
        <w:rPr>
          <w:rFonts w:ascii="Times New Roman" w:hAnsi="Times New Roman" w:cs="Times New Roman"/>
          <w:sz w:val="24"/>
          <w:szCs w:val="24"/>
        </w:rPr>
        <w:t xml:space="preserve">контроле </w:t>
      </w:r>
      <w:r w:rsidR="0062660E" w:rsidRPr="00751EA8">
        <w:rPr>
          <w:rFonts w:ascii="Times New Roman" w:hAnsi="Times New Roman" w:cs="Times New Roman"/>
          <w:sz w:val="24"/>
          <w:szCs w:val="24"/>
        </w:rPr>
        <w:t>в сфере благоустройства</w:t>
      </w:r>
      <w:r w:rsidR="0062660E" w:rsidRPr="00AA6711">
        <w:rPr>
          <w:rFonts w:ascii="Times New Roman" w:hAnsi="Times New Roman" w:cs="Times New Roman"/>
          <w:sz w:val="24"/>
          <w:szCs w:val="24"/>
        </w:rPr>
        <w:t xml:space="preserve"> </w:t>
      </w:r>
      <w:r w:rsidR="00D2375B" w:rsidRPr="0028722E">
        <w:rPr>
          <w:rFonts w:ascii="Times New Roman" w:hAnsi="Times New Roman" w:cs="Times New Roman"/>
          <w:sz w:val="24"/>
          <w:szCs w:val="24"/>
        </w:rPr>
        <w:t>не применяется</w:t>
      </w:r>
      <w:r w:rsidR="001262D8">
        <w:rPr>
          <w:rFonts w:ascii="Times New Roman" w:hAnsi="Times New Roman" w:cs="Times New Roman"/>
          <w:sz w:val="24"/>
          <w:szCs w:val="24"/>
        </w:rPr>
        <w:t>.</w:t>
      </w:r>
    </w:p>
    <w:p w:rsidR="001262D8" w:rsidRPr="00A4271E"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Pr>
          <w:rFonts w:ascii="Times New Roman" w:hAnsi="Times New Roman" w:cs="Times New Roman"/>
          <w:sz w:val="24"/>
          <w:szCs w:val="24"/>
        </w:rPr>
        <w:t>11</w:t>
      </w:r>
      <w:r w:rsidR="001262D8" w:rsidRPr="00A4271E">
        <w:rPr>
          <w:rFonts w:ascii="Times New Roman" w:hAnsi="Times New Roman" w:cs="Times New Roman"/>
          <w:sz w:val="24"/>
          <w:szCs w:val="24"/>
        </w:rPr>
        <w:t xml:space="preserve">. Оценка результативности и эффективности осуществления муниципального контроля </w:t>
      </w:r>
      <w:r w:rsidR="0062660E" w:rsidRPr="00AA6711">
        <w:rPr>
          <w:rFonts w:ascii="Times New Roman" w:hAnsi="Times New Roman" w:cs="Times New Roman"/>
          <w:sz w:val="24"/>
          <w:szCs w:val="24"/>
        </w:rPr>
        <w:t xml:space="preserve">контроле </w:t>
      </w:r>
      <w:r w:rsidR="0062660E" w:rsidRPr="00751EA8">
        <w:rPr>
          <w:rFonts w:ascii="Times New Roman" w:hAnsi="Times New Roman" w:cs="Times New Roman"/>
          <w:sz w:val="24"/>
          <w:szCs w:val="24"/>
        </w:rPr>
        <w:t>в сфере благоустройства</w:t>
      </w:r>
      <w:r w:rsidR="0062660E" w:rsidRPr="00AA6711">
        <w:rPr>
          <w:rFonts w:ascii="Times New Roman" w:hAnsi="Times New Roman" w:cs="Times New Roman"/>
          <w:sz w:val="24"/>
          <w:szCs w:val="24"/>
        </w:rPr>
        <w:t xml:space="preserve"> </w:t>
      </w:r>
      <w:r w:rsidR="001262D8" w:rsidRPr="00A4271E">
        <w:rPr>
          <w:rFonts w:ascii="Times New Roman" w:hAnsi="Times New Roman" w:cs="Times New Roman"/>
          <w:sz w:val="24"/>
          <w:szCs w:val="24"/>
        </w:rPr>
        <w:t>осуществляется на основании статьи 30 Федерального закона от 31.07.2020 № 248-ФЗ.</w:t>
      </w:r>
    </w:p>
    <w:p w:rsidR="001262D8" w:rsidRDefault="001262D8" w:rsidP="00E51812">
      <w:pPr>
        <w:pStyle w:val="a4"/>
        <w:rPr>
          <w:rFonts w:ascii="Times New Roman" w:hAnsi="Times New Roman" w:cs="Times New Roman"/>
          <w:sz w:val="24"/>
          <w:szCs w:val="24"/>
        </w:rPr>
      </w:pPr>
    </w:p>
    <w:p w:rsidR="008B0CA3" w:rsidRDefault="0062660E" w:rsidP="0062660E">
      <w:pPr>
        <w:pStyle w:val="a4"/>
        <w:jc w:val="center"/>
        <w:rPr>
          <w:rFonts w:ascii="Times New Roman" w:hAnsi="Times New Roman" w:cs="Times New Roman"/>
          <w:sz w:val="24"/>
          <w:szCs w:val="24"/>
        </w:rPr>
      </w:pPr>
      <w:r w:rsidRPr="008B0CA3">
        <w:rPr>
          <w:rFonts w:ascii="Times New Roman" w:hAnsi="Times New Roman" w:cs="Times New Roman"/>
          <w:sz w:val="24"/>
          <w:szCs w:val="24"/>
        </w:rPr>
        <w:t xml:space="preserve">2. Порядок организации и осуществления муниципального контроле </w:t>
      </w:r>
      <w:proofErr w:type="gramStart"/>
      <w:r w:rsidRPr="008B0CA3">
        <w:rPr>
          <w:rFonts w:ascii="Times New Roman" w:hAnsi="Times New Roman" w:cs="Times New Roman"/>
          <w:sz w:val="24"/>
          <w:szCs w:val="24"/>
        </w:rPr>
        <w:t>в</w:t>
      </w:r>
      <w:proofErr w:type="gramEnd"/>
      <w:r w:rsidRPr="008B0CA3">
        <w:rPr>
          <w:rFonts w:ascii="Times New Roman" w:hAnsi="Times New Roman" w:cs="Times New Roman"/>
          <w:sz w:val="24"/>
          <w:szCs w:val="24"/>
        </w:rPr>
        <w:t xml:space="preserve"> </w:t>
      </w:r>
    </w:p>
    <w:p w:rsidR="0062660E" w:rsidRPr="008B0CA3" w:rsidRDefault="0062660E" w:rsidP="0062660E">
      <w:pPr>
        <w:pStyle w:val="a4"/>
        <w:jc w:val="center"/>
        <w:rPr>
          <w:rFonts w:ascii="Times New Roman" w:hAnsi="Times New Roman" w:cs="Times New Roman"/>
          <w:sz w:val="24"/>
          <w:szCs w:val="24"/>
        </w:rPr>
      </w:pPr>
      <w:r w:rsidRPr="008B0CA3">
        <w:rPr>
          <w:rFonts w:ascii="Times New Roman" w:hAnsi="Times New Roman" w:cs="Times New Roman"/>
          <w:sz w:val="24"/>
          <w:szCs w:val="24"/>
        </w:rPr>
        <w:t>сфере благоустройства</w:t>
      </w:r>
    </w:p>
    <w:p w:rsidR="0062660E" w:rsidRPr="00D2375B" w:rsidRDefault="0062660E" w:rsidP="0062660E">
      <w:pPr>
        <w:pStyle w:val="a4"/>
        <w:jc w:val="center"/>
        <w:rPr>
          <w:rFonts w:ascii="Times New Roman" w:hAnsi="Times New Roman" w:cs="Times New Roman"/>
          <w:b/>
          <w:sz w:val="24"/>
          <w:szCs w:val="24"/>
        </w:rPr>
      </w:pP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В рамках осуществления муниципального контроля</w:t>
      </w:r>
      <w:r>
        <w:rPr>
          <w:rFonts w:ascii="Times New Roman" w:hAnsi="Times New Roman" w:cs="Times New Roman"/>
          <w:sz w:val="24"/>
          <w:szCs w:val="24"/>
        </w:rPr>
        <w:t xml:space="preserve"> в сфере благоустройства</w:t>
      </w:r>
      <w:r w:rsidRPr="00A22EEA">
        <w:rPr>
          <w:rFonts w:ascii="Times New Roman" w:hAnsi="Times New Roman" w:cs="Times New Roman"/>
          <w:sz w:val="24"/>
          <w:szCs w:val="24"/>
        </w:rPr>
        <w:t xml:space="preserve"> уполномоченный орган вправе проводить следующие профилактические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Профилактические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информирование;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объявление предостережения;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профилактический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Контрольные (надзорные)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дата, время и место принятия решения;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кем принято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основание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вид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6) объект контроля, в отношении которого проводится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вид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предмет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проверочные листы, если их применение является обязательным;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совершать иные действия, предусмотренные законодательством.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19. Инспекторы обязаны: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w:t>
      </w:r>
      <w:r w:rsidRPr="00A22EEA">
        <w:rPr>
          <w:rFonts w:ascii="Times New Roman" w:hAnsi="Times New Roman" w:cs="Times New Roman"/>
          <w:sz w:val="24"/>
          <w:szCs w:val="24"/>
        </w:rPr>
        <w:lastRenderedPageBreak/>
        <w:t xml:space="preserve">проведения контрольного (надзорного) мероприятия органами прокуратуры в случае, если такое согласование предусмотрено </w:t>
      </w:r>
      <w:hyperlink r:id="rId16"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20. Инспектор не вправе: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A22EEA">
        <w:rPr>
          <w:rFonts w:ascii="Times New Roman" w:hAnsi="Times New Roman" w:cs="Times New Roman"/>
          <w:sz w:val="24"/>
          <w:szCs w:val="24"/>
        </w:rPr>
        <w:t xml:space="preserve"> образом уведомлено о проведении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превышать установленные сроки проведения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21. В соответствии с </w:t>
      </w:r>
      <w:hyperlink r:id="rId17" w:history="1">
        <w:r w:rsidRPr="00A22EEA">
          <w:rPr>
            <w:rFonts w:ascii="Times New Roman" w:hAnsi="Times New Roman" w:cs="Times New Roman"/>
            <w:sz w:val="24"/>
            <w:szCs w:val="24"/>
          </w:rPr>
          <w:t>частью 2 статьи 61</w:t>
        </w:r>
      </w:hyperlink>
      <w:r w:rsidRPr="00A22EEA">
        <w:rPr>
          <w:rFonts w:ascii="Times New Roman" w:hAnsi="Times New Roman" w:cs="Times New Roman"/>
          <w:sz w:val="24"/>
          <w:szCs w:val="24"/>
        </w:rPr>
        <w:t xml:space="preserve"> </w:t>
      </w:r>
      <w:hyperlink r:id="rId18"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22. В соответствии с </w:t>
      </w:r>
      <w:hyperlink r:id="rId19" w:history="1">
        <w:r w:rsidRPr="00A22EEA">
          <w:rPr>
            <w:rFonts w:ascii="Times New Roman" w:hAnsi="Times New Roman" w:cs="Times New Roman"/>
            <w:sz w:val="24"/>
            <w:szCs w:val="24"/>
          </w:rPr>
          <w:t>частью 3 статьи 66</w:t>
        </w:r>
      </w:hyperlink>
      <w:r w:rsidRPr="00A22EEA">
        <w:rPr>
          <w:rFonts w:ascii="Times New Roman" w:hAnsi="Times New Roman" w:cs="Times New Roman"/>
          <w:sz w:val="24"/>
          <w:szCs w:val="24"/>
        </w:rPr>
        <w:t xml:space="preserve"> </w:t>
      </w:r>
      <w:hyperlink r:id="rId20"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23. В рамках осуществления муниципального жилищного контроля проводятся следующие виды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требующие взаимодействия с контролируемым лицом: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не требующие взаимодействия с контролируемым лицом - 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24. 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A22EEA">
        <w:rPr>
          <w:rFonts w:ascii="Times New Roman" w:hAnsi="Times New Roman" w:cs="Times New Roman"/>
          <w:sz w:val="24"/>
          <w:szCs w:val="24"/>
        </w:rPr>
        <w:t>позднее</w:t>
      </w:r>
      <w:proofErr w:type="gramEnd"/>
      <w:r w:rsidRPr="00A22EEA">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w:t>
      </w:r>
      <w:proofErr w:type="gramStart"/>
      <w:r w:rsidRPr="00A22EEA">
        <w:rPr>
          <w:rFonts w:ascii="Times New Roman" w:hAnsi="Times New Roman" w:cs="Times New Roman"/>
          <w:sz w:val="24"/>
          <w:szCs w:val="24"/>
        </w:rPr>
        <w:t>.</w:t>
      </w:r>
      <w:proofErr w:type="gramEnd"/>
      <w:r w:rsidRPr="00A22EEA">
        <w:rPr>
          <w:rFonts w:ascii="Times New Roman" w:hAnsi="Times New Roman" w:cs="Times New Roman"/>
          <w:sz w:val="24"/>
          <w:szCs w:val="24"/>
        </w:rPr>
        <w:t xml:space="preserve"> </w:t>
      </w:r>
      <w:proofErr w:type="gramStart"/>
      <w:r w:rsidRPr="00A22EEA">
        <w:rPr>
          <w:rFonts w:ascii="Times New Roman" w:hAnsi="Times New Roman" w:cs="Times New Roman"/>
          <w:sz w:val="24"/>
          <w:szCs w:val="24"/>
        </w:rPr>
        <w:t>в</w:t>
      </w:r>
      <w:proofErr w:type="gramEnd"/>
      <w:r w:rsidRPr="00A22EEA">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е)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25.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w:t>
      </w:r>
      <w:r w:rsidRPr="00A22EEA">
        <w:rPr>
          <w:rFonts w:ascii="Times New Roman" w:hAnsi="Times New Roman" w:cs="Times New Roman"/>
          <w:sz w:val="24"/>
          <w:szCs w:val="24"/>
        </w:rPr>
        <w:lastRenderedPageBreak/>
        <w:t>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в ходе рейдового осмотра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е)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26. 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ходе инспекционного визита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инструментальное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27. 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w:t>
      </w:r>
      <w:r w:rsidRPr="00A22EEA">
        <w:rPr>
          <w:rFonts w:ascii="Times New Roman" w:hAnsi="Times New Roman" w:cs="Times New Roman"/>
          <w:sz w:val="24"/>
          <w:szCs w:val="24"/>
        </w:rPr>
        <w:lastRenderedPageBreak/>
        <w:t>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A22EEA">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A22EEA">
        <w:rPr>
          <w:rFonts w:ascii="Times New Roman" w:hAnsi="Times New Roman" w:cs="Times New Roman"/>
          <w:sz w:val="24"/>
          <w:szCs w:val="24"/>
        </w:rPr>
        <w:t xml:space="preserve"> пояснения. </w:t>
      </w:r>
      <w:proofErr w:type="gramStart"/>
      <w:r w:rsidRPr="00A22EEA">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A22EEA">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A22EEA">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8) внеплановая документарная проверка проводится без согласования с органами прокуратуры.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29. 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1" w:anchor="AAK0NS" w:history="1">
        <w:r w:rsidRPr="00A22EEA">
          <w:rPr>
            <w:rFonts w:ascii="Times New Roman" w:hAnsi="Times New Roman" w:cs="Times New Roman"/>
            <w:sz w:val="24"/>
            <w:szCs w:val="24"/>
          </w:rPr>
          <w:t>пунктами 1</w:t>
        </w:r>
      </w:hyperlink>
      <w:r w:rsidRPr="00A22EEA">
        <w:rPr>
          <w:rFonts w:ascii="Times New Roman" w:hAnsi="Times New Roman" w:cs="Times New Roman"/>
          <w:sz w:val="24"/>
          <w:szCs w:val="24"/>
        </w:rPr>
        <w:t xml:space="preserve"> и </w:t>
      </w:r>
      <w:hyperlink r:id="rId22" w:anchor="AAM0NT" w:history="1">
        <w:r w:rsidRPr="00A22EEA">
          <w:rPr>
            <w:rFonts w:ascii="Times New Roman" w:hAnsi="Times New Roman" w:cs="Times New Roman"/>
            <w:sz w:val="24"/>
            <w:szCs w:val="24"/>
          </w:rPr>
          <w:t>2 части 2 статьи 90 Федерального закона № 248-ФЗ</w:t>
        </w:r>
      </w:hyperlink>
      <w:r w:rsidRPr="00A22EEA">
        <w:rPr>
          <w:rFonts w:ascii="Times New Roman" w:hAnsi="Times New Roman" w:cs="Times New Roman"/>
          <w:sz w:val="24"/>
          <w:szCs w:val="24"/>
        </w:rPr>
        <w:t>, не принимаются.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A22EEA">
        <w:rPr>
          <w:rFonts w:ascii="Times New Roman" w:hAnsi="Times New Roman" w:cs="Times New Roman"/>
          <w:sz w:val="24"/>
          <w:szCs w:val="24"/>
        </w:rPr>
        <w:t>с</w:t>
      </w:r>
      <w:proofErr w:type="gramEnd"/>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3" w:anchor="AA40NM" w:history="1">
        <w:r w:rsidRPr="00A22EEA">
          <w:rPr>
            <w:rFonts w:ascii="Times New Roman" w:hAnsi="Times New Roman" w:cs="Times New Roman"/>
            <w:sz w:val="24"/>
            <w:szCs w:val="24"/>
          </w:rPr>
          <w:t>частью 1 статьи 95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31. </w:t>
      </w:r>
      <w:proofErr w:type="gramStart"/>
      <w:r w:rsidRPr="00A22EE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A22EEA">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4" w:anchor="A8E0NE" w:history="1">
        <w:r w:rsidRPr="00A22EEA">
          <w:rPr>
            <w:rFonts w:ascii="Times New Roman" w:hAnsi="Times New Roman" w:cs="Times New Roman"/>
            <w:sz w:val="24"/>
            <w:szCs w:val="24"/>
          </w:rPr>
          <w:t>частью 5 статьи 66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hAnsi="Times New Roman" w:cs="Times New Roman"/>
          <w:sz w:val="24"/>
          <w:szCs w:val="24"/>
        </w:rPr>
        <w:t>34.</w:t>
      </w:r>
      <w:r w:rsidRPr="00A22EEA">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36. </w:t>
      </w:r>
      <w:proofErr w:type="gramStart"/>
      <w:r w:rsidRPr="00A22EEA">
        <w:rPr>
          <w:rFonts w:ascii="Times New Roman" w:eastAsiaTheme="minorEastAsia" w:hAnsi="Times New Roman" w:cs="Times New Roman"/>
          <w:sz w:val="24"/>
          <w:szCs w:val="24"/>
        </w:rPr>
        <w:t>Контроль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A22EEA">
        <w:rPr>
          <w:rFonts w:ascii="Times New Roman" w:eastAsiaTheme="minorEastAsia" w:hAnsi="Times New Roman" w:cs="Times New Roman"/>
          <w:sz w:val="24"/>
          <w:szCs w:val="24"/>
        </w:rPr>
        <w:t>контроль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5" w:anchor="A800NA" w:history="1">
        <w:r w:rsidRPr="00A22EEA">
          <w:rPr>
            <w:rFonts w:ascii="Times New Roman" w:eastAsiaTheme="minorEastAsia" w:hAnsi="Times New Roman" w:cs="Times New Roman"/>
            <w:sz w:val="24"/>
            <w:szCs w:val="24"/>
          </w:rPr>
          <w:t>статьями 76</w:t>
        </w:r>
      </w:hyperlink>
      <w:r w:rsidRPr="00A22EEA">
        <w:rPr>
          <w:rFonts w:ascii="Times New Roman" w:eastAsiaTheme="minorEastAsia" w:hAnsi="Times New Roman" w:cs="Times New Roman"/>
          <w:sz w:val="24"/>
          <w:szCs w:val="24"/>
        </w:rPr>
        <w:t>-</w:t>
      </w:r>
      <w:hyperlink r:id="rId26" w:anchor="AA80NR" w:history="1">
        <w:r w:rsidRPr="00A22EEA">
          <w:rPr>
            <w:rFonts w:ascii="Times New Roman" w:eastAsiaTheme="minorEastAsia" w:hAnsi="Times New Roman" w:cs="Times New Roman"/>
            <w:sz w:val="24"/>
            <w:szCs w:val="24"/>
          </w:rPr>
          <w:t>80</w:t>
        </w:r>
      </w:hyperlink>
      <w:r w:rsidRPr="00A22EEA">
        <w:rPr>
          <w:rFonts w:ascii="Times New Roman" w:eastAsiaTheme="minorEastAsia" w:hAnsi="Times New Roman" w:cs="Times New Roman"/>
          <w:sz w:val="24"/>
          <w:szCs w:val="24"/>
        </w:rPr>
        <w:t xml:space="preserve">, </w:t>
      </w:r>
      <w:hyperlink r:id="rId27" w:anchor="AA00NN" w:history="1">
        <w:r w:rsidRPr="00A22EEA">
          <w:rPr>
            <w:rFonts w:ascii="Times New Roman" w:eastAsiaTheme="minorEastAsia" w:hAnsi="Times New Roman" w:cs="Times New Roman"/>
            <w:sz w:val="24"/>
            <w:szCs w:val="24"/>
          </w:rPr>
          <w:t>82</w:t>
        </w:r>
      </w:hyperlink>
      <w:r w:rsidRPr="00A22EEA">
        <w:rPr>
          <w:rFonts w:ascii="Times New Roman" w:eastAsiaTheme="minorEastAsia" w:hAnsi="Times New Roman" w:cs="Times New Roman"/>
          <w:sz w:val="24"/>
          <w:szCs w:val="24"/>
        </w:rPr>
        <w:t xml:space="preserve"> и </w:t>
      </w:r>
      <w:hyperlink r:id="rId28" w:anchor="AA80NP" w:history="1">
        <w:r w:rsidRPr="00A22EEA">
          <w:rPr>
            <w:rFonts w:ascii="Times New Roman" w:eastAsiaTheme="minorEastAsia" w:hAnsi="Times New Roman" w:cs="Times New Roman"/>
            <w:sz w:val="24"/>
            <w:szCs w:val="24"/>
          </w:rPr>
          <w:t>84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досмотр;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опрос;</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получение письменных объяснений;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истребование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инструментальное обследование;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7) экспертиза.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38. 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39. Досмотр: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40. Опрос:</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41. Получение письменных объяснений: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письменные объяснения (далее - объяснения) оформляются путем составления письменного документа в свободной форме;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42. Истребование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 xml:space="preserve">1) истребуемые документы направляются в уполномоченный орган в форме электронного документа в порядке, предусмотренном </w:t>
      </w:r>
      <w:hyperlink r:id="rId29" w:anchor="8PO0LU" w:history="1">
        <w:r w:rsidRPr="00A22EEA">
          <w:rPr>
            <w:rFonts w:ascii="Times New Roman" w:eastAsiaTheme="minorEastAsia" w:hAnsi="Times New Roman" w:cs="Times New Roman"/>
            <w:sz w:val="24"/>
            <w:szCs w:val="24"/>
          </w:rPr>
          <w:t>статьей 21 Федерального закона № 248-ФЗ</w:t>
        </w:r>
      </w:hyperlink>
      <w:r w:rsidRPr="00A22EEA">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в случае представления заверенных копий истребуемых документов инспектор вправе ознакомиться с подлинниками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A22EEA">
        <w:rPr>
          <w:rFonts w:ascii="Times New Roman" w:eastAsiaTheme="minorEastAsia" w:hAnsi="Times New Roman" w:cs="Times New Roman"/>
          <w:sz w:val="24"/>
          <w:szCs w:val="24"/>
        </w:rPr>
        <w:t>,</w:t>
      </w:r>
      <w:proofErr w:type="gramEnd"/>
      <w:r w:rsidRPr="00A22EEA">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0" w:anchor="8PO0LU" w:history="1">
        <w:r w:rsidRPr="00A22EEA">
          <w:rPr>
            <w:rFonts w:ascii="Times New Roman" w:eastAsiaTheme="minorEastAsia" w:hAnsi="Times New Roman" w:cs="Times New Roman"/>
            <w:sz w:val="24"/>
            <w:szCs w:val="24"/>
          </w:rPr>
          <w:t>статьей 21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A22EEA">
        <w:rPr>
          <w:rFonts w:ascii="Times New Roman" w:eastAsiaTheme="minorEastAsia" w:hAnsi="Times New Roman" w:cs="Times New Roman"/>
          <w:sz w:val="24"/>
          <w:szCs w:val="24"/>
        </w:rPr>
        <w:t xml:space="preserve">которому) </w:t>
      </w:r>
      <w:proofErr w:type="gramEnd"/>
      <w:r w:rsidRPr="00A22EEA">
        <w:rPr>
          <w:rFonts w:ascii="Times New Roman" w:eastAsiaTheme="minorEastAsia" w:hAnsi="Times New Roman" w:cs="Times New Roman"/>
          <w:sz w:val="24"/>
          <w:szCs w:val="24"/>
        </w:rPr>
        <w:t>они были представлены.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43. Инструментальное обследование: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1" w:anchor="AA00NN" w:history="1">
        <w:r w:rsidRPr="00A22EEA">
          <w:rPr>
            <w:rFonts w:ascii="Times New Roman" w:eastAsiaTheme="minorEastAsia" w:hAnsi="Times New Roman" w:cs="Times New Roman"/>
            <w:sz w:val="24"/>
            <w:szCs w:val="24"/>
          </w:rPr>
          <w:t>статьей 82 Федерального закона № 248-ФЗ</w:t>
        </w:r>
      </w:hyperlink>
      <w:r w:rsidRPr="00A22EEA">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A22EEA">
        <w:rPr>
          <w:rFonts w:ascii="Times New Roman" w:eastAsiaTheme="minorEastAsia" w:hAnsi="Times New Roman" w:cs="Times New Roman"/>
          <w:sz w:val="24"/>
          <w:szCs w:val="24"/>
        </w:rPr>
        <w:t>имеющими</w:t>
      </w:r>
      <w:proofErr w:type="gramEnd"/>
      <w:r w:rsidRPr="00A22EEA">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A22EEA">
        <w:rPr>
          <w:rFonts w:ascii="Times New Roman" w:eastAsiaTheme="minorEastAsia" w:hAnsi="Times New Roman" w:cs="Times New Roman"/>
          <w:sz w:val="24"/>
          <w:szCs w:val="24"/>
        </w:rPr>
        <w:t xml:space="preserve"> </w:t>
      </w:r>
      <w:proofErr w:type="gramStart"/>
      <w:r w:rsidRPr="00A22EEA">
        <w:rPr>
          <w:rFonts w:ascii="Times New Roman" w:eastAsiaTheme="minorEastAsia" w:hAnsi="Times New Roman" w:cs="Times New Roman"/>
          <w:sz w:val="24"/>
          <w:szCs w:val="24"/>
        </w:rPr>
        <w:t>соответствии</w:t>
      </w:r>
      <w:proofErr w:type="gramEnd"/>
      <w:r w:rsidRPr="00A22EEA">
        <w:rPr>
          <w:rFonts w:ascii="Times New Roman" w:eastAsiaTheme="minorEastAsia" w:hAnsi="Times New Roman" w:cs="Times New Roman"/>
          <w:sz w:val="24"/>
          <w:szCs w:val="24"/>
        </w:rPr>
        <w:t xml:space="preserve"> этих показателей </w:t>
      </w:r>
      <w:r w:rsidRPr="00A22EEA">
        <w:rPr>
          <w:rFonts w:ascii="Times New Roman" w:eastAsiaTheme="minorEastAsia" w:hAnsi="Times New Roman" w:cs="Times New Roman"/>
          <w:sz w:val="24"/>
          <w:szCs w:val="24"/>
        </w:rPr>
        <w:lastRenderedPageBreak/>
        <w:t>установленным нормам, иные сведения, имеющие значение для оценки результатов инструментального обследования.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44. Экспертиза: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установление фактов, обстоятельств;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б) установление тождества или различия;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в) знакомиться с заключением эксперта или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результаты экспертизы оформляются экспертным заключением.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2"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22EEA">
        <w:rPr>
          <w:rFonts w:ascii="Times New Roman" w:eastAsiaTheme="minorEastAsia" w:hAnsi="Times New Roman" w:cs="Times New Roman"/>
          <w:sz w:val="24"/>
          <w:szCs w:val="24"/>
        </w:rPr>
        <w:t xml:space="preserve"> форме, в том числе посредством сре</w:t>
      </w:r>
      <w:proofErr w:type="gramStart"/>
      <w:r w:rsidRPr="00A22EEA">
        <w:rPr>
          <w:rFonts w:ascii="Times New Roman" w:eastAsiaTheme="minorEastAsia" w:hAnsi="Times New Roman" w:cs="Times New Roman"/>
          <w:sz w:val="24"/>
          <w:szCs w:val="24"/>
        </w:rPr>
        <w:t>дств св</w:t>
      </w:r>
      <w:proofErr w:type="gramEnd"/>
      <w:r w:rsidRPr="00A22EEA">
        <w:rPr>
          <w:rFonts w:ascii="Times New Roman" w:eastAsiaTheme="minorEastAsia" w:hAnsi="Times New Roman" w:cs="Times New Roman"/>
          <w:sz w:val="24"/>
          <w:szCs w:val="24"/>
        </w:rPr>
        <w:t>язи.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A22EEA">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3) документы, направляемые контролируемым лицом уполномоченному органу в электронном виде, могут быть подписаны: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простой электронной подписью;</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3"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 xml:space="preserve"> или настоящим Положением;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A22EEA">
        <w:rPr>
          <w:rFonts w:ascii="Times New Roman" w:eastAsiaTheme="minorEastAsia" w:hAnsi="Times New Roman" w:cs="Times New Roman"/>
          <w:sz w:val="24"/>
          <w:szCs w:val="24"/>
        </w:rPr>
        <w:t>сведений</w:t>
      </w:r>
      <w:proofErr w:type="gramEnd"/>
      <w:r w:rsidRPr="00A22EEA">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4" w:anchor="A9G0NI" w:history="1">
        <w:r w:rsidRPr="00A22EEA">
          <w:rPr>
            <w:rFonts w:ascii="Times New Roman" w:eastAsiaTheme="minorEastAsia" w:hAnsi="Times New Roman" w:cs="Times New Roman"/>
            <w:sz w:val="24"/>
            <w:szCs w:val="24"/>
          </w:rPr>
          <w:t>главой 16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5"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A22EEA">
        <w:rPr>
          <w:rFonts w:ascii="Times New Roman" w:eastAsiaTheme="minorEastAsia" w:hAnsi="Times New Roman" w:cs="Times New Roman"/>
          <w:sz w:val="24"/>
          <w:szCs w:val="24"/>
        </w:rPr>
        <w:t xml:space="preserve"> </w:t>
      </w:r>
      <w:proofErr w:type="gramStart"/>
      <w:r w:rsidRPr="00A22EEA">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w:t>
      </w:r>
      <w:r w:rsidRPr="00A22EEA">
        <w:rPr>
          <w:rFonts w:ascii="Times New Roman" w:eastAsiaTheme="minorEastAsia" w:hAnsi="Times New Roman" w:cs="Times New Roman"/>
          <w:sz w:val="24"/>
          <w:szCs w:val="24"/>
        </w:rP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г) принять меры по осуществлению </w:t>
      </w:r>
      <w:proofErr w:type="gramStart"/>
      <w:r w:rsidRPr="00A22EEA">
        <w:rPr>
          <w:rFonts w:ascii="Times New Roman" w:eastAsiaTheme="minorEastAsia" w:hAnsi="Times New Roman" w:cs="Times New Roman"/>
          <w:sz w:val="24"/>
          <w:szCs w:val="24"/>
        </w:rPr>
        <w:t>контроля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дата выдачи;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адресные данные объекта контроля;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наименование лица, которому выдается предписание;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нарушенные нормативно-правовые акты;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описание нарушения, которое требуется устранить;</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7) срок устранения нарушения.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22EEA">
        <w:rPr>
          <w:rFonts w:ascii="Times New Roman" w:eastAsiaTheme="minorEastAsia" w:hAnsi="Times New Roman" w:cs="Times New Roman"/>
          <w:sz w:val="24"/>
          <w:szCs w:val="24"/>
        </w:rPr>
        <w:t>деятельности</w:t>
      </w:r>
      <w:proofErr w:type="gramEnd"/>
      <w:r w:rsidRPr="00A22EEA">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6" w:anchor="8Q00M2" w:history="1">
        <w:r w:rsidRPr="00A22EEA">
          <w:rPr>
            <w:rFonts w:ascii="Times New Roman" w:eastAsiaTheme="minorEastAsia" w:hAnsi="Times New Roman" w:cs="Times New Roman"/>
            <w:sz w:val="24"/>
            <w:szCs w:val="24"/>
          </w:rPr>
          <w:t>частями 4</w:t>
        </w:r>
      </w:hyperlink>
      <w:r w:rsidRPr="00A22EEA">
        <w:rPr>
          <w:rFonts w:ascii="Times New Roman" w:eastAsiaTheme="minorEastAsia" w:hAnsi="Times New Roman" w:cs="Times New Roman"/>
          <w:sz w:val="24"/>
          <w:szCs w:val="24"/>
        </w:rPr>
        <w:t xml:space="preserve"> и </w:t>
      </w:r>
      <w:hyperlink r:id="rId37" w:anchor="8Q20M3" w:history="1">
        <w:r w:rsidRPr="00A22EEA">
          <w:rPr>
            <w:rFonts w:ascii="Times New Roman" w:eastAsiaTheme="minorEastAsia" w:hAnsi="Times New Roman" w:cs="Times New Roman"/>
            <w:sz w:val="24"/>
            <w:szCs w:val="24"/>
          </w:rPr>
          <w:t>5 статьи 21 Федерального закона № 248-ФЗ</w:t>
        </w:r>
      </w:hyperlink>
      <w:r w:rsidRPr="00A22EEA">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22EEA" w:rsidRPr="00A22EEA" w:rsidRDefault="00A22EEA" w:rsidP="00A22EEA">
      <w:pPr>
        <w:spacing w:after="0" w:line="240" w:lineRule="auto"/>
        <w:rPr>
          <w:rFonts w:ascii="Times New Roman" w:hAnsi="Times New Roman" w:cs="Times New Roman"/>
          <w:color w:val="444444"/>
          <w:sz w:val="24"/>
          <w:szCs w:val="24"/>
        </w:rPr>
      </w:pPr>
    </w:p>
    <w:p w:rsidR="00A22EEA" w:rsidRPr="00A22EEA" w:rsidRDefault="00A22EEA" w:rsidP="00A22EEA">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A22EEA">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A22EEA" w:rsidRPr="00A22EEA" w:rsidRDefault="00A22EEA" w:rsidP="00A22EEA">
      <w:pPr>
        <w:spacing w:after="0" w:line="240" w:lineRule="auto"/>
        <w:jc w:val="both"/>
        <w:rPr>
          <w:rFonts w:ascii="Times New Roman" w:hAnsi="Times New Roman" w:cs="Times New Roman"/>
          <w:sz w:val="24"/>
          <w:szCs w:val="24"/>
        </w:rPr>
      </w:pPr>
      <w:r w:rsidRPr="00A22EEA">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38" w:anchor="A7K0NF" w:history="1">
        <w:r w:rsidRPr="00A22EEA">
          <w:rPr>
            <w:rFonts w:ascii="Times New Roman" w:hAnsi="Times New Roman" w:cs="Times New Roman"/>
            <w:sz w:val="24"/>
            <w:szCs w:val="24"/>
          </w:rPr>
          <w:t>главой 10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9"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случае</w:t>
      </w:r>
      <w:proofErr w:type="gramStart"/>
      <w:r w:rsidRPr="00A22EEA">
        <w:rPr>
          <w:rFonts w:ascii="Times New Roman" w:hAnsi="Times New Roman" w:cs="Times New Roman"/>
          <w:sz w:val="24"/>
          <w:szCs w:val="24"/>
        </w:rPr>
        <w:t>,</w:t>
      </w:r>
      <w:proofErr w:type="gramEnd"/>
      <w:r w:rsidRPr="00A22EEA">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возражениях указываются: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дата и номер предостережения, направленного в адрес контролируемого лица;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0" w:anchor="7DO0KD" w:history="1">
        <w:r w:rsidRPr="00A22EEA">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A22EEA">
          <w:rPr>
            <w:rFonts w:ascii="Times New Roman" w:hAnsi="Times New Roman" w:cs="Times New Roman"/>
            <w:sz w:val="24"/>
            <w:szCs w:val="24"/>
          </w:rPr>
          <w:t xml:space="preserve"> </w:t>
        </w:r>
        <w:proofErr w:type="gramStart"/>
        <w:r w:rsidRPr="00A22EEA">
          <w:rPr>
            <w:rFonts w:ascii="Times New Roman" w:hAnsi="Times New Roman" w:cs="Times New Roman"/>
            <w:sz w:val="24"/>
            <w:szCs w:val="24"/>
          </w:rPr>
          <w:t>такого предостережения</w:t>
        </w:r>
      </w:hyperlink>
      <w:r w:rsidRPr="00A22EEA">
        <w:rPr>
          <w:rFonts w:ascii="Times New Roman" w:hAnsi="Times New Roman" w:cs="Times New Roman"/>
          <w:sz w:val="24"/>
          <w:szCs w:val="24"/>
        </w:rPr>
        <w:t xml:space="preserve">, утвержденных </w:t>
      </w:r>
      <w:hyperlink r:id="rId41" w:history="1">
        <w:r w:rsidRPr="00A22EEA">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A22EE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A22EE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A22EEA">
        <w:rPr>
          <w:rFonts w:ascii="Times New Roman" w:hAnsi="Times New Roman" w:cs="Times New Roman"/>
          <w:sz w:val="24"/>
          <w:szCs w:val="24"/>
        </w:rPr>
        <w:t>риск-ориентированного</w:t>
      </w:r>
      <w:proofErr w:type="gramEnd"/>
      <w:r w:rsidRPr="00A22EE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54. 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компетенция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соблюдение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проведение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применение мер ответственности;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2" w:anchor="7D20K3" w:history="1">
        <w:r w:rsidRPr="00A22EEA">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уполномоченный орган осуществляет учет консультирований;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55. Профилактический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22EEA" w:rsidRPr="00A22EEA" w:rsidRDefault="00A22EEA" w:rsidP="00A22EEA">
      <w:pPr>
        <w:spacing w:after="0" w:line="240" w:lineRule="auto"/>
        <w:ind w:firstLine="708"/>
        <w:jc w:val="both"/>
        <w:rPr>
          <w:rFonts w:ascii="Times New Roman" w:hAnsi="Times New Roman" w:cs="Times New Roman"/>
          <w:sz w:val="24"/>
          <w:szCs w:val="24"/>
        </w:rPr>
      </w:pPr>
    </w:p>
    <w:p w:rsidR="00A22EEA" w:rsidRPr="00A22EEA" w:rsidRDefault="00A22EEA" w:rsidP="00A22EEA">
      <w:pPr>
        <w:spacing w:after="0" w:line="240" w:lineRule="auto"/>
        <w:jc w:val="center"/>
        <w:rPr>
          <w:rFonts w:ascii="Times New Roman" w:hAnsi="Times New Roman" w:cs="Times New Roman"/>
          <w:sz w:val="24"/>
          <w:szCs w:val="24"/>
        </w:rPr>
      </w:pPr>
      <w:r w:rsidRPr="00A22EEA">
        <w:rPr>
          <w:rFonts w:ascii="Times New Roman" w:hAnsi="Times New Roman" w:cs="Times New Roman"/>
          <w:sz w:val="24"/>
          <w:szCs w:val="24"/>
        </w:rPr>
        <w:t xml:space="preserve">4. Обжалование решений уполномоченного органа, действий (бездействия) </w:t>
      </w:r>
    </w:p>
    <w:p w:rsidR="00A22EEA" w:rsidRPr="00A22EEA" w:rsidRDefault="00A22EEA" w:rsidP="00A22EEA">
      <w:pPr>
        <w:spacing w:after="0" w:line="240" w:lineRule="auto"/>
        <w:jc w:val="center"/>
        <w:rPr>
          <w:rFonts w:ascii="Times New Roman" w:hAnsi="Times New Roman" w:cs="Times New Roman"/>
          <w:sz w:val="24"/>
          <w:szCs w:val="24"/>
        </w:rPr>
      </w:pPr>
      <w:r w:rsidRPr="00A22EEA">
        <w:rPr>
          <w:rFonts w:ascii="Times New Roman" w:hAnsi="Times New Roman" w:cs="Times New Roman"/>
          <w:sz w:val="24"/>
          <w:szCs w:val="24"/>
        </w:rPr>
        <w:t>должностных лиц уполномоченного органа</w:t>
      </w:r>
    </w:p>
    <w:p w:rsidR="00A22EEA" w:rsidRPr="00A22EEA" w:rsidRDefault="00A22EEA" w:rsidP="00A22EEA">
      <w:pPr>
        <w:spacing w:after="0" w:line="240" w:lineRule="auto"/>
        <w:rPr>
          <w:rFonts w:ascii="Times New Roman" w:hAnsi="Times New Roman" w:cs="Times New Roman"/>
          <w:sz w:val="24"/>
          <w:szCs w:val="24"/>
        </w:rPr>
      </w:pP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57 настоящего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 xml:space="preserve">С 1 января 2023 года судебное обжалование решений уполномоченного органа, действий (бездействия) его должностных </w:t>
      </w:r>
      <w:proofErr w:type="gramStart"/>
      <w:r w:rsidRPr="00A22EEA">
        <w:rPr>
          <w:rFonts w:ascii="Times New Roman" w:hAnsi="Times New Roman" w:cs="Times New Roman"/>
          <w:sz w:val="24"/>
          <w:szCs w:val="24"/>
        </w:rPr>
        <w:t>лиц</w:t>
      </w:r>
      <w:proofErr w:type="gramEnd"/>
      <w:r w:rsidRPr="00A22EEA">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57. Досудебный порядок подачи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решений об отнесении объектов контроля к категориям риска;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иных решений уполномоченного органа, действий (бездействия) их должностных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10) информация о решении по </w:t>
      </w:r>
      <w:proofErr w:type="gramStart"/>
      <w:r w:rsidRPr="00A22EEA">
        <w:rPr>
          <w:rFonts w:ascii="Times New Roman" w:hAnsi="Times New Roman" w:cs="Times New Roman"/>
          <w:sz w:val="24"/>
          <w:szCs w:val="24"/>
        </w:rPr>
        <w:t>ходатайству</w:t>
      </w:r>
      <w:proofErr w:type="gramEnd"/>
      <w:r w:rsidRPr="00A22EEA">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жалоба должна содержать:</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w:t>
      </w:r>
      <w:r w:rsidRPr="00A22EEA">
        <w:rPr>
          <w:rFonts w:ascii="Times New Roman" w:hAnsi="Times New Roman" w:cs="Times New Roman"/>
          <w:sz w:val="24"/>
          <w:szCs w:val="24"/>
        </w:rPr>
        <w:lastRenderedPageBreak/>
        <w:t>желаемый способ осуществления взаимодействия на время рассмотрения жалобы и желаемый способ получения решения по ней;</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в) сведения об обжалуемых </w:t>
      </w:r>
      <w:proofErr w:type="gramStart"/>
      <w:r w:rsidRPr="00A22EEA">
        <w:rPr>
          <w:rFonts w:ascii="Times New Roman" w:hAnsi="Times New Roman" w:cs="Times New Roman"/>
          <w:sz w:val="24"/>
          <w:szCs w:val="24"/>
        </w:rPr>
        <w:t>решении</w:t>
      </w:r>
      <w:proofErr w:type="gramEnd"/>
      <w:r w:rsidRPr="00A22EEA">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требования лица, подавшего жалобу;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имеется решение суда по вопросам, поставленным в жалобе;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нарушены требования, предусмотренные пунктом 1 настоящей части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59. Жалоба подлежит рассмотрению уполномоченным органом в срок, предусмотренный пунктом 2 части 58 настоящего Положения. В исключительных случаях указанный срок может быть продлен уполномоченным органом, но не более чем на 20 рабочих дней.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оставляет жалобу без удовлетворения;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отменяет решение органа полностью или частично;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отменяет решение уполномоченного органа полностью и принимает новое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13006A" w:rsidRPr="0032692D" w:rsidRDefault="0013006A" w:rsidP="00E51812">
      <w:pPr>
        <w:pStyle w:val="a4"/>
        <w:rPr>
          <w:rFonts w:ascii="Times New Roman" w:hAnsi="Times New Roman" w:cs="Times New Roman"/>
          <w:sz w:val="24"/>
          <w:szCs w:val="24"/>
        </w:rPr>
      </w:pPr>
    </w:p>
    <w:sectPr w:rsidR="0013006A" w:rsidRPr="0032692D" w:rsidSect="002A5572">
      <w:headerReference w:type="default" r:id="rId43"/>
      <w:headerReference w:type="first" r:id="rId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74" w:rsidRDefault="00AE3774" w:rsidP="00A22EEA">
      <w:pPr>
        <w:spacing w:after="0" w:line="240" w:lineRule="auto"/>
      </w:pPr>
      <w:r>
        <w:separator/>
      </w:r>
    </w:p>
  </w:endnote>
  <w:endnote w:type="continuationSeparator" w:id="0">
    <w:p w:rsidR="00AE3774" w:rsidRDefault="00AE3774" w:rsidP="00A2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74" w:rsidRDefault="00AE3774" w:rsidP="00A22EEA">
      <w:pPr>
        <w:spacing w:after="0" w:line="240" w:lineRule="auto"/>
      </w:pPr>
      <w:r>
        <w:separator/>
      </w:r>
    </w:p>
  </w:footnote>
  <w:footnote w:type="continuationSeparator" w:id="0">
    <w:p w:rsidR="00AE3774" w:rsidRDefault="00AE3774" w:rsidP="00A22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748388"/>
      <w:docPartObj>
        <w:docPartGallery w:val="Page Numbers (Top of Page)"/>
        <w:docPartUnique/>
      </w:docPartObj>
    </w:sdtPr>
    <w:sdtEndPr/>
    <w:sdtContent>
      <w:p w:rsidR="00A22EEA" w:rsidRDefault="00A22EEA">
        <w:pPr>
          <w:pStyle w:val="a7"/>
          <w:jc w:val="center"/>
        </w:pPr>
        <w:r>
          <w:fldChar w:fldCharType="begin"/>
        </w:r>
        <w:r>
          <w:instrText>PAGE   \* MERGEFORMAT</w:instrText>
        </w:r>
        <w:r>
          <w:fldChar w:fldCharType="separate"/>
        </w:r>
        <w:r w:rsidR="002A5572">
          <w:rPr>
            <w:noProof/>
          </w:rPr>
          <w:t>3</w:t>
        </w:r>
        <w:r>
          <w:fldChar w:fldCharType="end"/>
        </w:r>
      </w:p>
    </w:sdtContent>
  </w:sdt>
  <w:p w:rsidR="00A22EEA" w:rsidRDefault="00A22EE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55024"/>
      <w:docPartObj>
        <w:docPartGallery w:val="Page Numbers (Top of Page)"/>
        <w:docPartUnique/>
      </w:docPartObj>
    </w:sdtPr>
    <w:sdtContent>
      <w:p w:rsidR="002A5572" w:rsidRDefault="002A5572">
        <w:pPr>
          <w:pStyle w:val="a7"/>
          <w:jc w:val="center"/>
        </w:pPr>
        <w:r>
          <w:t xml:space="preserve"> </w:t>
        </w:r>
      </w:p>
    </w:sdtContent>
  </w:sdt>
  <w:p w:rsidR="003B4B2D" w:rsidRDefault="003B4B2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973CC"/>
    <w:rsid w:val="001262D8"/>
    <w:rsid w:val="0013006A"/>
    <w:rsid w:val="00143AAF"/>
    <w:rsid w:val="0016422D"/>
    <w:rsid w:val="001B4C94"/>
    <w:rsid w:val="0021072F"/>
    <w:rsid w:val="002164AF"/>
    <w:rsid w:val="00257175"/>
    <w:rsid w:val="002A5572"/>
    <w:rsid w:val="0032692D"/>
    <w:rsid w:val="003557E4"/>
    <w:rsid w:val="003B4B2D"/>
    <w:rsid w:val="003C4455"/>
    <w:rsid w:val="004641FA"/>
    <w:rsid w:val="004D1564"/>
    <w:rsid w:val="00546230"/>
    <w:rsid w:val="005909FB"/>
    <w:rsid w:val="005E4423"/>
    <w:rsid w:val="0062660E"/>
    <w:rsid w:val="006A215F"/>
    <w:rsid w:val="006C771D"/>
    <w:rsid w:val="006C7D6B"/>
    <w:rsid w:val="006D78E3"/>
    <w:rsid w:val="006E2A85"/>
    <w:rsid w:val="00711BA9"/>
    <w:rsid w:val="00895ED9"/>
    <w:rsid w:val="008B0CA3"/>
    <w:rsid w:val="00A02D52"/>
    <w:rsid w:val="00A22EEA"/>
    <w:rsid w:val="00AA6711"/>
    <w:rsid w:val="00AE3774"/>
    <w:rsid w:val="00B12AA1"/>
    <w:rsid w:val="00B5371E"/>
    <w:rsid w:val="00C31C24"/>
    <w:rsid w:val="00C82C4A"/>
    <w:rsid w:val="00C86F9C"/>
    <w:rsid w:val="00CC3962"/>
    <w:rsid w:val="00D2375B"/>
    <w:rsid w:val="00E51812"/>
    <w:rsid w:val="00E62548"/>
    <w:rsid w:val="00F939FD"/>
    <w:rsid w:val="00F9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A22E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EEA"/>
  </w:style>
  <w:style w:type="paragraph" w:styleId="a9">
    <w:name w:val="footer"/>
    <w:basedOn w:val="a"/>
    <w:link w:val="aa"/>
    <w:uiPriority w:val="99"/>
    <w:unhideWhenUsed/>
    <w:rsid w:val="00A22E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A22E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EEA"/>
  </w:style>
  <w:style w:type="paragraph" w:styleId="a9">
    <w:name w:val="footer"/>
    <w:basedOn w:val="a"/>
    <w:link w:val="aa"/>
    <w:uiPriority w:val="99"/>
    <w:unhideWhenUsed/>
    <w:rsid w:val="00A22E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135756"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901978846" TargetMode="External"/><Relationship Id="rId7" Type="http://schemas.openxmlformats.org/officeDocument/2006/relationships/hyperlink" Target="http://docs.cntd.ru/document/565415215"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42039173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cntd.ru/document/902223988"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consultantplus://offline/ref=A20361D97A776D81B36EF1F5CE90AF0C91292F87707D9D89827467EC7713F675D9DE36BD3F330DD810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eader" Target="header1.xml"/><Relationship Id="rId8" Type="http://schemas.openxmlformats.org/officeDocument/2006/relationships/hyperlink" Target="http://www.nnselpasino.ru" TargetMode="External"/><Relationship Id="rId3" Type="http://schemas.openxmlformats.org/officeDocument/2006/relationships/settings" Target="settings.xml"/><Relationship Id="rId12" Type="http://schemas.openxmlformats.org/officeDocument/2006/relationships/hyperlink" Target="https://docs.cntd.ru/document/901807667" TargetMode="External"/><Relationship Id="rId17" Type="http://schemas.openxmlformats.org/officeDocument/2006/relationships/hyperlink" Target="consultantplus://offline/ref=A20361D97A776D81B36EF1F5CE90AF0C91292F87707D9D89827467EC7713F675D9DE36BD3F330CDD17EB466D2B62CCE0C419773DB01AE38CTDADG"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theme" Target="theme/theme1.xml"/><Relationship Id="rId20" Type="http://schemas.openxmlformats.org/officeDocument/2006/relationships/hyperlink" Target="https://docs.cntd.ru/document/565415215" TargetMode="External"/><Relationship Id="rId41" Type="http://schemas.openxmlformats.org/officeDocument/2006/relationships/hyperlink" Target="https://docs.cntd.ru/document/42039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9425</Words>
  <Characters>53724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18</cp:revision>
  <cp:lastPrinted>2021-07-19T05:42:00Z</cp:lastPrinted>
  <dcterms:created xsi:type="dcterms:W3CDTF">2021-07-08T07:41:00Z</dcterms:created>
  <dcterms:modified xsi:type="dcterms:W3CDTF">2021-07-20T08:08:00Z</dcterms:modified>
</cp:coreProperties>
</file>