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967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54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226C2" w:rsidRPr="005405F1" w:rsidRDefault="001226C2" w:rsidP="00122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26C2" w:rsidRPr="005405F1" w:rsidRDefault="00967D2C" w:rsidP="00122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13.04</w:t>
      </w:r>
      <w:r w:rsidR="001226C2"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226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26C2"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p w:rsidR="001226C2" w:rsidRPr="005405F1" w:rsidRDefault="001226C2" w:rsidP="00122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работы Администрации Ново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226C2" w:rsidRPr="005405F1" w:rsidRDefault="001226C2" w:rsidP="001226C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1.1 статьи 19 Устава муниципального образования «Ново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заслушав отчет Главы Ново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работе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сельского поселения за 2020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226C2" w:rsidRPr="005405F1" w:rsidRDefault="00967D2C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НОВОНИКОЛАЕВСКОГО СЕЛЬСКОГО ПОСЕЛЕНИЯ РЕШИЛ:</w:t>
      </w: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работу Администрации Ново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удовлетворительной.</w:t>
      </w:r>
    </w:p>
    <w:p w:rsidR="001226C2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Администрации Ново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продолжить работу:</w:t>
      </w: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благоустройству, установке контейнеров для ТКО;</w:t>
      </w:r>
    </w:p>
    <w:p w:rsidR="001226C2" w:rsidRPr="00DF1F08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1F08" w:rsidRPr="00DF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F0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F1F08" w:rsidRPr="00DF1F08">
        <w:rPr>
          <w:rFonts w:ascii="Times New Roman" w:hAnsi="Times New Roman" w:cs="Times New Roman"/>
          <w:color w:val="000000"/>
          <w:sz w:val="24"/>
          <w:szCs w:val="24"/>
        </w:rPr>
        <w:t>о увеличению налогооблагаемой базы за счет приватизации муниципального имущества</w:t>
      </w:r>
      <w:r w:rsidR="00DF1F08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осуществлению муниципального контроля;</w:t>
      </w:r>
    </w:p>
    <w:p w:rsidR="001226C2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увеличению налогооблагаемой базы за счет выделения земельных участков для сельскохозяйственного использования, ведения личного подсобного хозяйства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>3. 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967D2C" w:rsidRPr="00967D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967D2C" w:rsidRPr="00967D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967D2C" w:rsidRPr="00967D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26C2" w:rsidRPr="005405F1" w:rsidRDefault="001226C2" w:rsidP="0012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</w:t>
      </w:r>
      <w:r w:rsidR="0096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Д.С. Бурков</w:t>
      </w:r>
    </w:p>
    <w:p w:rsidR="001226C2" w:rsidRPr="005405F1" w:rsidRDefault="001226C2" w:rsidP="00122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6C2" w:rsidRPr="005405F1" w:rsidRDefault="001226C2" w:rsidP="0012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C2" w:rsidRPr="005405F1" w:rsidRDefault="001226C2" w:rsidP="001226C2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1226C2" w:rsidRPr="005405F1" w:rsidRDefault="001226C2" w:rsidP="001226C2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1226C2" w:rsidRDefault="001226C2" w:rsidP="001226C2"/>
    <w:p w:rsidR="005E3049" w:rsidRDefault="005E3049"/>
    <w:sectPr w:rsidR="005E3049" w:rsidSect="00A315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A7"/>
    <w:rsid w:val="001226C2"/>
    <w:rsid w:val="005E3049"/>
    <w:rsid w:val="00967D2C"/>
    <w:rsid w:val="00DF1F08"/>
    <w:rsid w:val="00E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2021-03-24T04:26:00Z</dcterms:created>
  <dcterms:modified xsi:type="dcterms:W3CDTF">2021-04-13T06:07:00Z</dcterms:modified>
</cp:coreProperties>
</file>