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E0" w:rsidRPr="00654AE0" w:rsidRDefault="00654AE0" w:rsidP="00654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4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50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54AE0" w:rsidRPr="00654AE0" w:rsidRDefault="00654AE0" w:rsidP="00654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4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НОВОНИКОЛАЕВСКОГО СЕЛЬСКОГО ПОСЕЛЕНИЯ</w:t>
      </w:r>
    </w:p>
    <w:p w:rsidR="00654AE0" w:rsidRPr="00654AE0" w:rsidRDefault="00654AE0" w:rsidP="00654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4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СОЗЫВА</w:t>
      </w:r>
    </w:p>
    <w:p w:rsidR="00654AE0" w:rsidRPr="00654AE0" w:rsidRDefault="00654AE0" w:rsidP="00654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4AE0" w:rsidRPr="00654AE0" w:rsidRDefault="00654AE0" w:rsidP="00654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4A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654AE0" w:rsidRPr="00654AE0" w:rsidRDefault="00654AE0" w:rsidP="00654AE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4AE0" w:rsidRPr="00654AE0" w:rsidRDefault="003E4DBE" w:rsidP="00654AE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11.05</w:t>
      </w:r>
      <w:r w:rsidR="005540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654AE0" w:rsidRPr="00654A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</w:t>
      </w:r>
      <w:r w:rsidR="00B50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654AE0" w:rsidRPr="00654A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</w:t>
      </w:r>
      <w:bookmarkStart w:id="0" w:name="_GoBack"/>
      <w:bookmarkEnd w:id="0"/>
      <w:r w:rsidR="00654AE0" w:rsidRPr="00654A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="00654A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</w:t>
      </w:r>
      <w:r w:rsidR="005540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</w:t>
      </w:r>
      <w:r w:rsidR="00654AE0" w:rsidRPr="00654A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="00B50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540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182</w:t>
      </w:r>
    </w:p>
    <w:p w:rsidR="00654AE0" w:rsidRPr="00654AE0" w:rsidRDefault="00654AE0" w:rsidP="00654A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654A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654A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654AE0" w:rsidRPr="00654AE0" w:rsidRDefault="00654AE0" w:rsidP="00654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4AE0" w:rsidRPr="00654AE0" w:rsidRDefault="00654AE0" w:rsidP="00654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 в решение Совета Новониколаевского сельского поселения от 11.09.2019 № 107 «Об установлении на территории Новониколаевского сельского поселения налога на имущество физических лиц»</w:t>
      </w:r>
    </w:p>
    <w:p w:rsidR="00654AE0" w:rsidRPr="00654AE0" w:rsidRDefault="00654AE0" w:rsidP="00654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4AE0" w:rsidRPr="00654AE0" w:rsidRDefault="00654AE0" w:rsidP="00654A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5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приведения муниципального нормативного правового акта в соответствие с законодательством</w:t>
      </w:r>
    </w:p>
    <w:p w:rsidR="00654AE0" w:rsidRPr="00654AE0" w:rsidRDefault="00654AE0" w:rsidP="00654AE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AE0">
        <w:rPr>
          <w:rFonts w:ascii="Times New Roman" w:eastAsia="Calibri" w:hAnsi="Times New Roman" w:cs="Times New Roman"/>
          <w:sz w:val="24"/>
          <w:szCs w:val="24"/>
        </w:rPr>
        <w:t>СОВЕТ НОВОНИКОЛАЕВСКОГО СЕЛЬСКОГО ПОСЕЛЕНИЯ РЕШИЛ:</w:t>
      </w:r>
    </w:p>
    <w:p w:rsidR="00654AE0" w:rsidRDefault="00654AE0" w:rsidP="00654AE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ab/>
        <w:t>В решение Совета Новониколаевского сельского поселения</w:t>
      </w:r>
      <w:r w:rsidRPr="00654AE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от 11.09.2019 № 107 «Об установлении на территории Новониколаевского сельского поселения налога на имущество физических лиц» (далее </w:t>
      </w:r>
      <w:r w:rsidR="00B50331">
        <w:rPr>
          <w:rFonts w:ascii="Times New Roman" w:eastAsia="Calibri" w:hAnsi="Times New Roman" w:cs="Times New Roman"/>
          <w:bCs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bCs/>
          <w:sz w:val="24"/>
          <w:szCs w:val="24"/>
        </w:rPr>
        <w:t>Решение) внести следующие изменения:</w:t>
      </w:r>
    </w:p>
    <w:p w:rsidR="00654AE0" w:rsidRDefault="00654AE0" w:rsidP="00654AE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 в подпункте 1 пункта 3 Решения цифру «0</w:t>
      </w:r>
      <w:r w:rsidR="0056619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3» заменить на «0,15»;</w:t>
      </w:r>
    </w:p>
    <w:p w:rsidR="00654AE0" w:rsidRPr="00654AE0" w:rsidRDefault="00654AE0" w:rsidP="00654AE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 в подпункте 2 пункта 3 Решения цифру «2» заменить на «1,1»</w:t>
      </w:r>
      <w:r w:rsidR="00572D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4AE0" w:rsidRDefault="00654AE0" w:rsidP="00654AE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AE0">
        <w:rPr>
          <w:rFonts w:ascii="Times New Roman" w:eastAsia="Calibri" w:hAnsi="Times New Roman" w:cs="Times New Roman"/>
          <w:sz w:val="24"/>
          <w:szCs w:val="24"/>
        </w:rPr>
        <w:t>2.  Настоящее решение подлежит официальному опубликованию в официальном печатном издании «Информационный бюллетень»</w:t>
      </w:r>
      <w:r w:rsidR="00572D0C">
        <w:rPr>
          <w:rFonts w:ascii="Times New Roman" w:eastAsia="Calibri" w:hAnsi="Times New Roman" w:cs="Times New Roman"/>
          <w:sz w:val="24"/>
          <w:szCs w:val="24"/>
        </w:rPr>
        <w:t>,</w:t>
      </w:r>
      <w:r w:rsidRPr="00654AE0">
        <w:rPr>
          <w:rFonts w:ascii="Times New Roman" w:eastAsia="Calibri" w:hAnsi="Times New Roman" w:cs="Times New Roman"/>
          <w:sz w:val="24"/>
          <w:szCs w:val="24"/>
        </w:rPr>
        <w:t xml:space="preserve"> размещению на официальном сайте Новониколаевского сельского поселения </w:t>
      </w:r>
      <w:hyperlink r:id="rId5" w:history="1">
        <w:r w:rsidRPr="00654AE0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Pr="00654AE0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Pr="00654AE0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  <w:r w:rsidR="00572D0C">
        <w:rPr>
          <w:rFonts w:ascii="Times New Roman" w:eastAsia="Calibri" w:hAnsi="Times New Roman" w:cs="Times New Roman"/>
          <w:sz w:val="24"/>
          <w:szCs w:val="24"/>
        </w:rPr>
        <w:t xml:space="preserve"> и вступает в силу со дня его официального опубликования</w:t>
      </w:r>
      <w:r w:rsidR="00CC44BC">
        <w:rPr>
          <w:rFonts w:ascii="Times New Roman" w:eastAsia="Calibri" w:hAnsi="Times New Roman" w:cs="Times New Roman"/>
          <w:sz w:val="24"/>
          <w:szCs w:val="24"/>
        </w:rPr>
        <w:t xml:space="preserve"> и распространяется на </w:t>
      </w:r>
      <w:r w:rsidR="00F67E6E">
        <w:rPr>
          <w:rFonts w:ascii="Times New Roman" w:eastAsia="Calibri" w:hAnsi="Times New Roman" w:cs="Times New Roman"/>
          <w:sz w:val="24"/>
          <w:szCs w:val="24"/>
        </w:rPr>
        <w:t>право</w:t>
      </w:r>
      <w:r w:rsidR="00CC44BC">
        <w:rPr>
          <w:rFonts w:ascii="Times New Roman" w:eastAsia="Calibri" w:hAnsi="Times New Roman" w:cs="Times New Roman"/>
          <w:sz w:val="24"/>
          <w:szCs w:val="24"/>
        </w:rPr>
        <w:t>отношения, возникшие с 01.01.2021 года.</w:t>
      </w:r>
    </w:p>
    <w:p w:rsidR="00572D0C" w:rsidRDefault="00572D0C" w:rsidP="00654AE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D0C" w:rsidRDefault="00572D0C" w:rsidP="00572D0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D0C" w:rsidRDefault="00572D0C" w:rsidP="00572D0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Глава Новониколаевского </w:t>
      </w:r>
    </w:p>
    <w:p w:rsidR="00572D0C" w:rsidRPr="00654AE0" w:rsidRDefault="00572D0C" w:rsidP="00572D0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сельского поселения                                                                                                    Д.С. Бурков</w:t>
      </w:r>
    </w:p>
    <w:p w:rsidR="00654AE0" w:rsidRPr="00654AE0" w:rsidRDefault="00572D0C" w:rsidP="00654AE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4AE0" w:rsidRPr="00654AE0" w:rsidRDefault="00654AE0" w:rsidP="00654AE0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4AE0" w:rsidRPr="00654AE0" w:rsidRDefault="00654AE0" w:rsidP="00654AE0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4AE0" w:rsidRPr="00654AE0" w:rsidRDefault="00654AE0" w:rsidP="00654AE0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4AE0" w:rsidRPr="00654AE0" w:rsidRDefault="00CC44BC" w:rsidP="00654AE0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4AE0" w:rsidRPr="00654AE0" w:rsidRDefault="00654AE0" w:rsidP="00654AE0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654AE0" w:rsidRPr="00654AE0" w:rsidRDefault="00654AE0" w:rsidP="00654AE0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654AE0" w:rsidRPr="00654AE0" w:rsidRDefault="00654AE0" w:rsidP="00654AE0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654AE0" w:rsidRPr="00654AE0" w:rsidRDefault="00654AE0" w:rsidP="00654AE0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654AE0" w:rsidRPr="00654AE0" w:rsidRDefault="00654AE0" w:rsidP="00654AE0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654AE0" w:rsidRPr="00654AE0" w:rsidRDefault="00654AE0" w:rsidP="00654AE0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654AE0" w:rsidRPr="00654AE0" w:rsidRDefault="00654AE0" w:rsidP="00654AE0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9B4E1E" w:rsidRDefault="009B4E1E"/>
    <w:sectPr w:rsidR="009B4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22"/>
    <w:rsid w:val="001B55E0"/>
    <w:rsid w:val="003E4DBE"/>
    <w:rsid w:val="00433A22"/>
    <w:rsid w:val="005540EC"/>
    <w:rsid w:val="0056619F"/>
    <w:rsid w:val="00572D0C"/>
    <w:rsid w:val="00654AE0"/>
    <w:rsid w:val="009B4E1E"/>
    <w:rsid w:val="00B50331"/>
    <w:rsid w:val="00CC44BC"/>
    <w:rsid w:val="00DB562E"/>
    <w:rsid w:val="00F6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A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2021-05-11T06:39:00Z</cp:lastPrinted>
  <dcterms:created xsi:type="dcterms:W3CDTF">2020-12-16T04:25:00Z</dcterms:created>
  <dcterms:modified xsi:type="dcterms:W3CDTF">2021-05-11T06:39:00Z</dcterms:modified>
</cp:coreProperties>
</file>