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47" w:rsidRPr="000E1E47" w:rsidRDefault="000E1E47" w:rsidP="00860043">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jc w:val="center"/>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 Томская область Асиновский район</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АДМИНИСТРАЦИЯ</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НОВОНИКОЛАЕВСКОГО СЕЛЬСКОГО ПОСЕЛЕНИЯ</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ПОСТАНОВЛЕНИЕ</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p>
    <w:p w:rsidR="000E1E47" w:rsidRPr="000E1E47" w:rsidRDefault="00860043" w:rsidP="000E1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26.01.</w:t>
      </w:r>
      <w:r w:rsidR="000E1E47" w:rsidRPr="000E1E47">
        <w:rPr>
          <w:rFonts w:ascii="Times New Roman" w:eastAsia="Times New Roman" w:hAnsi="Times New Roman"/>
          <w:sz w:val="24"/>
          <w:szCs w:val="24"/>
          <w:lang w:eastAsia="ru-RU"/>
        </w:rPr>
        <w:t>202</w:t>
      </w:r>
      <w:r w:rsidR="00416889">
        <w:rPr>
          <w:rFonts w:ascii="Times New Roman" w:eastAsia="Times New Roman" w:hAnsi="Times New Roman"/>
          <w:sz w:val="24"/>
          <w:szCs w:val="24"/>
          <w:lang w:eastAsia="ru-RU"/>
        </w:rPr>
        <w:t>2</w:t>
      </w:r>
      <w:r w:rsidR="000E1E47" w:rsidRPr="000E1E4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0E1E47" w:rsidRPr="000E1E4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 xml:space="preserve"> 3</w:t>
      </w:r>
    </w:p>
    <w:p w:rsidR="000E1E47" w:rsidRPr="000E1E47" w:rsidRDefault="000E1E47" w:rsidP="000E1E47">
      <w:pPr>
        <w:spacing w:after="0" w:line="240" w:lineRule="auto"/>
        <w:jc w:val="center"/>
        <w:rPr>
          <w:rFonts w:ascii="Times New Roman" w:eastAsia="Times New Roman" w:hAnsi="Times New Roman"/>
          <w:sz w:val="24"/>
          <w:szCs w:val="24"/>
          <w:lang w:eastAsia="ru-RU"/>
        </w:rPr>
      </w:pPr>
      <w:proofErr w:type="gramStart"/>
      <w:r w:rsidRPr="000E1E47">
        <w:rPr>
          <w:rFonts w:ascii="Times New Roman" w:eastAsia="Times New Roman" w:hAnsi="Times New Roman"/>
          <w:sz w:val="24"/>
          <w:szCs w:val="24"/>
          <w:lang w:eastAsia="ru-RU"/>
        </w:rPr>
        <w:t>с</w:t>
      </w:r>
      <w:proofErr w:type="gramEnd"/>
      <w:r w:rsidRPr="000E1E47">
        <w:rPr>
          <w:rFonts w:ascii="Times New Roman" w:eastAsia="Times New Roman" w:hAnsi="Times New Roman"/>
          <w:sz w:val="24"/>
          <w:szCs w:val="24"/>
          <w:lang w:eastAsia="ru-RU"/>
        </w:rPr>
        <w:t>. Новониколаевка</w:t>
      </w:r>
    </w:p>
    <w:p w:rsidR="000E1E47" w:rsidRPr="000E1E47" w:rsidRDefault="000E1E47" w:rsidP="000E1E47">
      <w:pPr>
        <w:spacing w:after="0" w:line="240" w:lineRule="auto"/>
        <w:jc w:val="center"/>
        <w:rPr>
          <w:rFonts w:ascii="Times New Roman" w:eastAsia="Times New Roman" w:hAnsi="Times New Roman"/>
          <w:sz w:val="24"/>
          <w:szCs w:val="24"/>
          <w:lang w:eastAsia="ru-RU"/>
        </w:rPr>
      </w:pPr>
    </w:p>
    <w:p w:rsidR="000E1E47" w:rsidRPr="00860043" w:rsidRDefault="000E1E47" w:rsidP="000E1E47">
      <w:pPr>
        <w:spacing w:after="0" w:line="240" w:lineRule="auto"/>
        <w:ind w:right="-5"/>
        <w:jc w:val="center"/>
        <w:rPr>
          <w:rFonts w:ascii="Times New Roman" w:eastAsia="Times New Roman" w:hAnsi="Times New Roman"/>
          <w:sz w:val="24"/>
          <w:szCs w:val="24"/>
          <w:lang w:eastAsia="ru-RU"/>
        </w:rPr>
      </w:pPr>
      <w:r w:rsidRPr="00860043">
        <w:rPr>
          <w:rFonts w:ascii="Times New Roman" w:eastAsia="Times New Roman" w:hAnsi="Times New Roman"/>
          <w:sz w:val="24"/>
          <w:szCs w:val="24"/>
          <w:lang w:eastAsia="ru-RU"/>
        </w:rPr>
        <w:t xml:space="preserve">Об установлении стоимости услуг, предоставляемых согласно </w:t>
      </w:r>
    </w:p>
    <w:p w:rsidR="000E1E47" w:rsidRPr="00860043" w:rsidRDefault="000E1E47" w:rsidP="000E1E47">
      <w:pPr>
        <w:spacing w:after="0" w:line="240" w:lineRule="auto"/>
        <w:ind w:right="-5"/>
        <w:jc w:val="center"/>
        <w:rPr>
          <w:rFonts w:ascii="Times New Roman" w:eastAsia="Times New Roman" w:hAnsi="Times New Roman"/>
          <w:sz w:val="24"/>
          <w:szCs w:val="24"/>
          <w:lang w:eastAsia="ru-RU"/>
        </w:rPr>
      </w:pPr>
      <w:r w:rsidRPr="00860043">
        <w:rPr>
          <w:rFonts w:ascii="Times New Roman" w:eastAsia="Times New Roman" w:hAnsi="Times New Roman"/>
          <w:sz w:val="24"/>
          <w:szCs w:val="24"/>
          <w:lang w:eastAsia="ru-RU"/>
        </w:rPr>
        <w:t xml:space="preserve">гарантированному перечню услуг по погребению  </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416889">
      <w:pPr>
        <w:spacing w:after="0" w:line="240" w:lineRule="auto"/>
        <w:ind w:firstLine="708"/>
        <w:jc w:val="both"/>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ПОСТАНОВЛЯЮ:</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w:t>
      </w:r>
      <w:r w:rsidR="00416889">
        <w:rPr>
          <w:rFonts w:ascii="Times New Roman" w:eastAsia="Times New Roman" w:hAnsi="Times New Roman"/>
          <w:sz w:val="24"/>
          <w:szCs w:val="24"/>
          <w:lang w:eastAsia="ru-RU"/>
        </w:rPr>
        <w:t>9054</w:t>
      </w:r>
      <w:r w:rsidRPr="000E1E47">
        <w:rPr>
          <w:rFonts w:ascii="Times New Roman" w:eastAsia="Times New Roman" w:hAnsi="Times New Roman"/>
          <w:sz w:val="24"/>
          <w:szCs w:val="24"/>
          <w:lang w:eastAsia="ru-RU"/>
        </w:rPr>
        <w:t>,00 рублей.</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 xml:space="preserve">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w:t>
      </w:r>
      <w:r w:rsidR="00416889">
        <w:rPr>
          <w:rFonts w:ascii="Times New Roman" w:eastAsia="Times New Roman" w:hAnsi="Times New Roman"/>
          <w:sz w:val="24"/>
          <w:szCs w:val="24"/>
          <w:lang w:eastAsia="ru-RU"/>
        </w:rPr>
        <w:t>6559</w:t>
      </w:r>
      <w:r w:rsidRPr="000E1E47">
        <w:rPr>
          <w:rFonts w:ascii="Times New Roman" w:eastAsia="Times New Roman" w:hAnsi="Times New Roman"/>
          <w:sz w:val="24"/>
          <w:szCs w:val="24"/>
          <w:lang w:eastAsia="ru-RU"/>
        </w:rPr>
        <w:t>,00 рублей.</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0E1E47">
          <w:rPr>
            <w:rFonts w:ascii="Times New Roman" w:eastAsia="Times New Roman" w:hAnsi="Times New Roman"/>
            <w:sz w:val="24"/>
            <w:szCs w:val="24"/>
            <w:lang w:eastAsia="ru-RU"/>
          </w:rPr>
          <w:t>www.n</w:t>
        </w:r>
        <w:r w:rsidRPr="000E1E47">
          <w:rPr>
            <w:rFonts w:ascii="Times New Roman" w:eastAsia="Times New Roman" w:hAnsi="Times New Roman"/>
            <w:sz w:val="24"/>
            <w:szCs w:val="24"/>
            <w:lang w:val="en-US" w:eastAsia="ru-RU"/>
          </w:rPr>
          <w:t>n</w:t>
        </w:r>
        <w:r w:rsidRPr="000E1E47">
          <w:rPr>
            <w:rFonts w:ascii="Times New Roman" w:eastAsia="Times New Roman" w:hAnsi="Times New Roman"/>
            <w:sz w:val="24"/>
            <w:szCs w:val="24"/>
            <w:lang w:eastAsia="ru-RU"/>
          </w:rPr>
          <w:t>selpasino.ru</w:t>
        </w:r>
      </w:hyperlink>
      <w:r w:rsidRPr="000E1E47">
        <w:rPr>
          <w:rFonts w:ascii="Times New Roman" w:eastAsia="Times New Roman" w:hAnsi="Times New Roman"/>
          <w:sz w:val="24"/>
          <w:szCs w:val="24"/>
          <w:lang w:eastAsia="ru-RU"/>
        </w:rPr>
        <w:t>.</w:t>
      </w:r>
      <w:r w:rsidRPr="000E1E47">
        <w:rPr>
          <w:rFonts w:ascii="Arial" w:eastAsia="Lucida Sans Unicode" w:hAnsi="Arial" w:cs="Arial"/>
          <w:sz w:val="24"/>
          <w:szCs w:val="24"/>
          <w:lang w:eastAsia="ru-RU" w:bidi="ru-RU"/>
        </w:rPr>
        <w:t xml:space="preserve">  </w:t>
      </w:r>
    </w:p>
    <w:p w:rsidR="000E1E47" w:rsidRPr="000E1E47" w:rsidRDefault="000E1E47" w:rsidP="000E1E47">
      <w:pPr>
        <w:spacing w:after="0" w:line="240" w:lineRule="auto"/>
        <w:ind w:firstLine="708"/>
        <w:jc w:val="both"/>
        <w:rPr>
          <w:rFonts w:ascii="Times New Roman" w:eastAsia="Times New Roman" w:hAnsi="Times New Roman"/>
          <w:kern w:val="2"/>
          <w:sz w:val="24"/>
          <w:szCs w:val="24"/>
          <w:lang w:eastAsia="ru-RU"/>
        </w:rPr>
      </w:pPr>
      <w:r w:rsidRPr="000E1E47">
        <w:rPr>
          <w:rFonts w:ascii="Times New Roman" w:eastAsia="Times New Roman" w:hAnsi="Times New Roman"/>
          <w:sz w:val="24"/>
          <w:szCs w:val="24"/>
          <w:lang w:eastAsia="ru-RU"/>
        </w:rPr>
        <w:t xml:space="preserve">3. Настоящее постановление вступает в силу </w:t>
      </w:r>
      <w:proofErr w:type="gramStart"/>
      <w:r w:rsidRPr="000E1E47">
        <w:rPr>
          <w:rFonts w:ascii="Times New Roman" w:eastAsia="Times New Roman" w:hAnsi="Times New Roman"/>
          <w:sz w:val="24"/>
          <w:szCs w:val="24"/>
          <w:lang w:eastAsia="ru-RU"/>
        </w:rPr>
        <w:t>с</w:t>
      </w:r>
      <w:proofErr w:type="gramEnd"/>
      <w:r w:rsidRPr="000E1E47">
        <w:rPr>
          <w:rFonts w:ascii="Times New Roman" w:eastAsia="Times New Roman" w:hAnsi="Times New Roman"/>
          <w:sz w:val="24"/>
          <w:szCs w:val="24"/>
          <w:lang w:eastAsia="ru-RU"/>
        </w:rPr>
        <w:t xml:space="preserve"> даты его официального опубликования, но не ранее 01.02.202</w:t>
      </w:r>
      <w:r w:rsidR="00416889">
        <w:rPr>
          <w:rFonts w:ascii="Times New Roman" w:eastAsia="Times New Roman" w:hAnsi="Times New Roman"/>
          <w:sz w:val="24"/>
          <w:szCs w:val="24"/>
          <w:lang w:eastAsia="ru-RU"/>
        </w:rPr>
        <w:t>2</w:t>
      </w:r>
      <w:r w:rsidRPr="000E1E47">
        <w:rPr>
          <w:rFonts w:ascii="Times New Roman" w:eastAsia="Times New Roman" w:hAnsi="Times New Roman"/>
          <w:sz w:val="24"/>
          <w:szCs w:val="24"/>
          <w:lang w:eastAsia="ru-RU"/>
        </w:rPr>
        <w:t xml:space="preserve"> года.</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4. Контроль исполнения постановления возложить на ведущего специалиста по экономике и финансам.</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Глава сельского поселения                                                                Д.С. Бурков</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359"/>
      </w:tblGrid>
      <w:tr w:rsidR="000E1E47" w:rsidRPr="000E1E47" w:rsidTr="00E62B4D">
        <w:tc>
          <w:tcPr>
            <w:tcW w:w="4359" w:type="dxa"/>
          </w:tcPr>
          <w:p w:rsidR="000E1E47" w:rsidRPr="000E1E47" w:rsidRDefault="000E1E47" w:rsidP="000E1E47">
            <w:pPr>
              <w:spacing w:after="0" w:line="240" w:lineRule="auto"/>
              <w:ind w:left="743"/>
              <w:rPr>
                <w:rFonts w:ascii="Times New Roman" w:eastAsia="Times New Roman" w:hAnsi="Times New Roman"/>
                <w:lang w:eastAsia="ru-RU"/>
              </w:rPr>
            </w:pPr>
          </w:p>
          <w:p w:rsidR="000E1E47" w:rsidRPr="000E1E47" w:rsidRDefault="000E1E47" w:rsidP="000E1E47">
            <w:pPr>
              <w:spacing w:after="0" w:line="240" w:lineRule="auto"/>
              <w:ind w:left="743"/>
              <w:rPr>
                <w:rFonts w:ascii="Times New Roman" w:eastAsia="Times New Roman" w:hAnsi="Times New Roman"/>
                <w:lang w:eastAsia="ru-RU"/>
              </w:rPr>
            </w:pPr>
            <w:r w:rsidRPr="000E1E47">
              <w:rPr>
                <w:rFonts w:ascii="Times New Roman" w:eastAsia="Times New Roman" w:hAnsi="Times New Roman"/>
                <w:lang w:eastAsia="ru-RU"/>
              </w:rPr>
              <w:t xml:space="preserve"> </w:t>
            </w:r>
          </w:p>
          <w:p w:rsidR="000E1E47" w:rsidRDefault="000E1E47" w:rsidP="000E1E47">
            <w:pPr>
              <w:spacing w:after="0" w:line="240" w:lineRule="auto"/>
              <w:rPr>
                <w:rFonts w:ascii="Times New Roman" w:eastAsia="Times New Roman" w:hAnsi="Times New Roman"/>
                <w:sz w:val="24"/>
                <w:szCs w:val="24"/>
                <w:lang w:eastAsia="ru-RU"/>
              </w:rPr>
            </w:pPr>
          </w:p>
          <w:p w:rsidR="00416889" w:rsidRDefault="00416889" w:rsidP="000E1E47">
            <w:pPr>
              <w:spacing w:after="0" w:line="240" w:lineRule="auto"/>
              <w:rPr>
                <w:rFonts w:ascii="Times New Roman" w:eastAsia="Times New Roman" w:hAnsi="Times New Roman"/>
                <w:sz w:val="24"/>
                <w:szCs w:val="24"/>
                <w:lang w:eastAsia="ru-RU"/>
              </w:rPr>
            </w:pPr>
          </w:p>
          <w:p w:rsidR="00860043" w:rsidRDefault="00860043" w:rsidP="000E1E47">
            <w:pPr>
              <w:spacing w:after="0" w:line="240" w:lineRule="auto"/>
              <w:rPr>
                <w:rFonts w:ascii="Times New Roman" w:eastAsia="Times New Roman" w:hAnsi="Times New Roman"/>
                <w:sz w:val="24"/>
                <w:szCs w:val="24"/>
                <w:lang w:eastAsia="ru-RU"/>
              </w:rPr>
            </w:pPr>
          </w:p>
          <w:p w:rsidR="00860043" w:rsidRPr="000E1E47" w:rsidRDefault="00860043" w:rsidP="000E1E47">
            <w:pPr>
              <w:spacing w:after="0" w:line="240" w:lineRule="auto"/>
              <w:rPr>
                <w:rFonts w:ascii="Times New Roman" w:eastAsia="Times New Roman" w:hAnsi="Times New Roman"/>
                <w:sz w:val="24"/>
                <w:szCs w:val="24"/>
                <w:lang w:eastAsia="ru-RU"/>
              </w:rPr>
            </w:pPr>
          </w:p>
        </w:tc>
      </w:tr>
    </w:tbl>
    <w:p w:rsidR="000E1E47" w:rsidRDefault="000E1E47" w:rsidP="000E1E47">
      <w:pPr>
        <w:spacing w:after="0" w:line="240" w:lineRule="auto"/>
        <w:jc w:val="center"/>
        <w:rPr>
          <w:rFonts w:ascii="Times New Roman" w:eastAsia="Times New Roman" w:hAnsi="Times New Roman"/>
          <w:sz w:val="24"/>
          <w:szCs w:val="24"/>
          <w:lang w:eastAsia="ru-RU"/>
        </w:rPr>
      </w:pPr>
    </w:p>
    <w:p w:rsidR="000E1E47" w:rsidRPr="000E1E47" w:rsidRDefault="000E1E47" w:rsidP="000E1E47">
      <w:pPr>
        <w:spacing w:after="0" w:line="240" w:lineRule="auto"/>
        <w:jc w:val="center"/>
        <w:rPr>
          <w:rFonts w:ascii="Times New Roman" w:eastAsia="Times New Roman" w:hAnsi="Times New Roman"/>
          <w:sz w:val="24"/>
          <w:szCs w:val="24"/>
          <w:lang w:eastAsia="ru-RU"/>
        </w:rPr>
      </w:pPr>
      <w:bookmarkStart w:id="0" w:name="_GoBack"/>
      <w:bookmarkEnd w:id="0"/>
      <w:r w:rsidRPr="000E1E47">
        <w:rPr>
          <w:rFonts w:ascii="Times New Roman" w:eastAsia="Times New Roman" w:hAnsi="Times New Roman"/>
          <w:sz w:val="24"/>
          <w:szCs w:val="24"/>
          <w:lang w:eastAsia="ru-RU"/>
        </w:rPr>
        <w:lastRenderedPageBreak/>
        <w:t>2</w:t>
      </w:r>
    </w:p>
    <w:tbl>
      <w:tblPr>
        <w:tblW w:w="0" w:type="auto"/>
        <w:tblLook w:val="04A0" w:firstRow="1" w:lastRow="0" w:firstColumn="1" w:lastColumn="0" w:noHBand="0" w:noVBand="1"/>
      </w:tblPr>
      <w:tblGrid>
        <w:gridCol w:w="4644"/>
        <w:gridCol w:w="4359"/>
      </w:tblGrid>
      <w:tr w:rsidR="000E1E47" w:rsidRPr="000E1E47" w:rsidTr="00E62B4D">
        <w:tc>
          <w:tcPr>
            <w:tcW w:w="4644" w:type="dxa"/>
          </w:tcPr>
          <w:p w:rsidR="000E1E47" w:rsidRPr="000E1E47" w:rsidRDefault="000E1E47" w:rsidP="000E1E47">
            <w:pPr>
              <w:spacing w:after="0"/>
              <w:rPr>
                <w:rFonts w:ascii="Times New Roman" w:eastAsia="Times New Roman" w:hAnsi="Times New Roman"/>
                <w:i/>
                <w:sz w:val="24"/>
                <w:szCs w:val="24"/>
              </w:rPr>
            </w:pPr>
          </w:p>
        </w:tc>
        <w:tc>
          <w:tcPr>
            <w:tcW w:w="4359" w:type="dxa"/>
            <w:hideMark/>
          </w:tcPr>
          <w:p w:rsidR="00416889" w:rsidRDefault="00416889" w:rsidP="000E1E47">
            <w:pPr>
              <w:spacing w:after="0"/>
              <w:rPr>
                <w:rFonts w:ascii="Times New Roman" w:eastAsia="Times New Roman" w:hAnsi="Times New Roman"/>
                <w:sz w:val="24"/>
                <w:szCs w:val="24"/>
              </w:rPr>
            </w:pPr>
            <w:r>
              <w:rPr>
                <w:rFonts w:ascii="Times New Roman" w:eastAsia="Times New Roman" w:hAnsi="Times New Roman"/>
                <w:i/>
                <w:sz w:val="24"/>
                <w:szCs w:val="24"/>
              </w:rPr>
              <w:t xml:space="preserve"> </w:t>
            </w:r>
            <w:r w:rsidR="000E1E47" w:rsidRPr="000E1E47">
              <w:rPr>
                <w:rFonts w:ascii="Times New Roman" w:eastAsia="Times New Roman" w:hAnsi="Times New Roman"/>
                <w:sz w:val="24"/>
                <w:szCs w:val="24"/>
              </w:rPr>
              <w:t>Приложение № 1</w:t>
            </w:r>
          </w:p>
          <w:p w:rsidR="00416889" w:rsidRDefault="00416889" w:rsidP="000E1E47">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w:t>
            </w:r>
            <w:r w:rsidR="000E1E47" w:rsidRPr="000E1E4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0E1E47" w:rsidRPr="00416889" w:rsidRDefault="000E1E47" w:rsidP="00860043">
            <w:pPr>
              <w:spacing w:after="0"/>
              <w:rPr>
                <w:rFonts w:ascii="Times New Roman" w:eastAsia="Times New Roman" w:hAnsi="Times New Roman"/>
                <w:sz w:val="24"/>
                <w:szCs w:val="24"/>
              </w:rPr>
            </w:pPr>
            <w:r w:rsidRPr="000E1E47">
              <w:rPr>
                <w:rFonts w:ascii="Times New Roman" w:eastAsia="Times New Roman" w:hAnsi="Times New Roman"/>
                <w:sz w:val="24"/>
                <w:szCs w:val="24"/>
              </w:rPr>
              <w:t>постановлени</w:t>
            </w:r>
            <w:r w:rsidR="00416889">
              <w:rPr>
                <w:rFonts w:ascii="Times New Roman" w:eastAsia="Times New Roman" w:hAnsi="Times New Roman"/>
                <w:sz w:val="24"/>
                <w:szCs w:val="24"/>
              </w:rPr>
              <w:t>ем</w:t>
            </w:r>
            <w:r w:rsidRPr="000E1E47">
              <w:rPr>
                <w:rFonts w:ascii="Times New Roman" w:eastAsia="Times New Roman" w:hAnsi="Times New Roman"/>
                <w:sz w:val="24"/>
                <w:szCs w:val="24"/>
              </w:rPr>
              <w:t xml:space="preserve">  Адм</w:t>
            </w:r>
            <w:r w:rsidR="00416889">
              <w:rPr>
                <w:rFonts w:ascii="Times New Roman" w:eastAsia="Times New Roman" w:hAnsi="Times New Roman"/>
                <w:sz w:val="24"/>
                <w:szCs w:val="24"/>
              </w:rPr>
              <w:t xml:space="preserve">инистрации                            Новониколаевского сельского поселения </w:t>
            </w:r>
            <w:r w:rsidRPr="000E1E47">
              <w:rPr>
                <w:rFonts w:ascii="Times New Roman" w:eastAsia="Times New Roman" w:hAnsi="Times New Roman"/>
                <w:sz w:val="24"/>
                <w:szCs w:val="24"/>
              </w:rPr>
              <w:t xml:space="preserve">от </w:t>
            </w:r>
            <w:r w:rsidR="00860043">
              <w:rPr>
                <w:rFonts w:ascii="Times New Roman" w:eastAsia="Times New Roman" w:hAnsi="Times New Roman"/>
                <w:sz w:val="24"/>
                <w:szCs w:val="24"/>
              </w:rPr>
              <w:t>26.01.</w:t>
            </w:r>
            <w:r w:rsidRPr="000E1E47">
              <w:rPr>
                <w:rFonts w:ascii="Times New Roman" w:eastAsia="Times New Roman" w:hAnsi="Times New Roman"/>
                <w:sz w:val="24"/>
                <w:szCs w:val="24"/>
              </w:rPr>
              <w:t>202</w:t>
            </w:r>
            <w:r w:rsidR="006023B1">
              <w:rPr>
                <w:rFonts w:ascii="Times New Roman" w:eastAsia="Times New Roman" w:hAnsi="Times New Roman"/>
                <w:sz w:val="24"/>
                <w:szCs w:val="24"/>
              </w:rPr>
              <w:t>2</w:t>
            </w:r>
            <w:r w:rsidRPr="000E1E47">
              <w:rPr>
                <w:rFonts w:ascii="Times New Roman" w:eastAsia="Times New Roman" w:hAnsi="Times New Roman"/>
                <w:sz w:val="24"/>
                <w:szCs w:val="24"/>
              </w:rPr>
              <w:t xml:space="preserve">  № </w:t>
            </w:r>
            <w:r w:rsidR="00860043">
              <w:rPr>
                <w:rFonts w:ascii="Times New Roman" w:eastAsia="Times New Roman" w:hAnsi="Times New Roman"/>
                <w:sz w:val="24"/>
                <w:szCs w:val="24"/>
              </w:rPr>
              <w:t>3</w:t>
            </w:r>
            <w:r w:rsidRPr="000E1E47">
              <w:rPr>
                <w:rFonts w:ascii="Times New Roman" w:eastAsia="Times New Roman" w:hAnsi="Times New Roman"/>
                <w:sz w:val="24"/>
                <w:szCs w:val="24"/>
              </w:rPr>
              <w:t xml:space="preserve"> </w:t>
            </w:r>
          </w:p>
        </w:tc>
      </w:tr>
    </w:tbl>
    <w:p w:rsidR="000E1E47" w:rsidRPr="000E1E47" w:rsidRDefault="000E1E47" w:rsidP="000E1E47">
      <w:pPr>
        <w:spacing w:after="0" w:line="240" w:lineRule="auto"/>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0E1E47" w:rsidRPr="000E1E47"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 </w:t>
            </w:r>
            <w:proofErr w:type="spellStart"/>
            <w:r w:rsidRPr="000E1E47">
              <w:rPr>
                <w:rFonts w:ascii="Times New Roman" w:eastAsia="Times New Roman" w:hAnsi="Times New Roman"/>
                <w:sz w:val="24"/>
                <w:szCs w:val="24"/>
              </w:rPr>
              <w:t>п.п</w:t>
            </w:r>
            <w:proofErr w:type="spellEnd"/>
            <w:r w:rsidRPr="000E1E47">
              <w:rPr>
                <w:rFonts w:ascii="Times New Roman" w:eastAsia="Times New Roman" w:hAnsi="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Стоимость услуг, руб. (Обычный перечень)</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7B6FD5">
            <w:pPr>
              <w:pStyle w:val="a9"/>
              <w:jc w:val="center"/>
              <w:rPr>
                <w:rFonts w:ascii="Times New Roman" w:hAnsi="Times New Roman"/>
                <w:sz w:val="24"/>
                <w:szCs w:val="24"/>
              </w:rPr>
            </w:pPr>
            <w:r w:rsidRPr="0084238C">
              <w:rPr>
                <w:rFonts w:ascii="Times New Roman" w:hAnsi="Times New Roman"/>
                <w:sz w:val="24"/>
                <w:szCs w:val="24"/>
              </w:rPr>
              <w:t>бесплатно</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Предоставление и доставка гроба и других предметов, необходимых для погребения, в том числе:</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416889" w:rsidP="007B6FD5">
            <w:pPr>
              <w:pStyle w:val="a9"/>
              <w:jc w:val="center"/>
              <w:rPr>
                <w:rFonts w:ascii="Times New Roman" w:hAnsi="Times New Roman"/>
                <w:sz w:val="24"/>
                <w:szCs w:val="24"/>
              </w:rPr>
            </w:pPr>
            <w:r w:rsidRPr="0084238C">
              <w:rPr>
                <w:rFonts w:ascii="Times New Roman" w:hAnsi="Times New Roman"/>
                <w:sz w:val="24"/>
                <w:szCs w:val="24"/>
              </w:rPr>
              <w:t>2470</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416889" w:rsidP="007B6FD5">
            <w:pPr>
              <w:pStyle w:val="a9"/>
              <w:jc w:val="center"/>
              <w:rPr>
                <w:rFonts w:ascii="Times New Roman" w:hAnsi="Times New Roman"/>
                <w:sz w:val="24"/>
                <w:szCs w:val="24"/>
              </w:rPr>
            </w:pPr>
            <w:r w:rsidRPr="0084238C">
              <w:rPr>
                <w:rFonts w:ascii="Times New Roman" w:hAnsi="Times New Roman"/>
                <w:sz w:val="24"/>
                <w:szCs w:val="24"/>
              </w:rPr>
              <w:t>1811</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416889" w:rsidP="007B6FD5">
            <w:pPr>
              <w:pStyle w:val="a9"/>
              <w:jc w:val="center"/>
              <w:rPr>
                <w:rFonts w:ascii="Times New Roman" w:hAnsi="Times New Roman"/>
                <w:sz w:val="24"/>
                <w:szCs w:val="24"/>
              </w:rPr>
            </w:pPr>
            <w:r w:rsidRPr="0084238C">
              <w:rPr>
                <w:rFonts w:ascii="Times New Roman" w:hAnsi="Times New Roman"/>
                <w:sz w:val="24"/>
                <w:szCs w:val="24"/>
              </w:rPr>
              <w:t>659</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416889" w:rsidP="007B6FD5">
            <w:pPr>
              <w:pStyle w:val="a9"/>
              <w:jc w:val="center"/>
              <w:rPr>
                <w:rFonts w:ascii="Times New Roman" w:hAnsi="Times New Roman"/>
                <w:sz w:val="24"/>
                <w:szCs w:val="24"/>
              </w:rPr>
            </w:pPr>
            <w:r w:rsidRPr="0084238C">
              <w:rPr>
                <w:rFonts w:ascii="Times New Roman" w:hAnsi="Times New Roman"/>
                <w:sz w:val="24"/>
                <w:szCs w:val="24"/>
              </w:rPr>
              <w:t>1640</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416889" w:rsidP="007B6FD5">
            <w:pPr>
              <w:pStyle w:val="a9"/>
              <w:jc w:val="center"/>
              <w:rPr>
                <w:rFonts w:ascii="Times New Roman" w:hAnsi="Times New Roman"/>
                <w:sz w:val="24"/>
                <w:szCs w:val="24"/>
              </w:rPr>
            </w:pPr>
            <w:r w:rsidRPr="0084238C">
              <w:rPr>
                <w:rFonts w:ascii="Times New Roman" w:hAnsi="Times New Roman"/>
                <w:sz w:val="24"/>
                <w:szCs w:val="24"/>
              </w:rPr>
              <w:t>4944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84238C" w:rsidP="007B6FD5">
            <w:pPr>
              <w:pStyle w:val="a9"/>
              <w:jc w:val="center"/>
              <w:rPr>
                <w:rFonts w:ascii="Times New Roman" w:hAnsi="Times New Roman"/>
                <w:sz w:val="24"/>
                <w:szCs w:val="24"/>
              </w:rPr>
            </w:pPr>
            <w:r w:rsidRPr="0084238C">
              <w:rPr>
                <w:rFonts w:ascii="Times New Roman" w:hAnsi="Times New Roman"/>
                <w:sz w:val="24"/>
                <w:szCs w:val="24"/>
              </w:rPr>
              <w:t>2664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84238C" w:rsidP="007B6FD5">
            <w:pPr>
              <w:pStyle w:val="a9"/>
              <w:jc w:val="center"/>
              <w:rPr>
                <w:rFonts w:ascii="Times New Roman" w:hAnsi="Times New Roman"/>
                <w:sz w:val="24"/>
                <w:szCs w:val="24"/>
              </w:rPr>
            </w:pPr>
            <w:r w:rsidRPr="0084238C">
              <w:rPr>
                <w:rFonts w:ascii="Times New Roman" w:hAnsi="Times New Roman"/>
                <w:sz w:val="24"/>
                <w:szCs w:val="24"/>
              </w:rPr>
              <w:t>489</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84238C" w:rsidP="007B6FD5">
            <w:pPr>
              <w:pStyle w:val="a9"/>
              <w:jc w:val="center"/>
              <w:rPr>
                <w:rFonts w:ascii="Times New Roman" w:hAnsi="Times New Roman"/>
                <w:sz w:val="24"/>
                <w:szCs w:val="24"/>
              </w:rPr>
            </w:pPr>
            <w:r w:rsidRPr="0084238C">
              <w:rPr>
                <w:rFonts w:ascii="Times New Roman" w:hAnsi="Times New Roman"/>
                <w:sz w:val="24"/>
                <w:szCs w:val="24"/>
              </w:rPr>
              <w:t>1791</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84238C" w:rsidP="007B6FD5">
            <w:pPr>
              <w:pStyle w:val="a9"/>
              <w:jc w:val="center"/>
              <w:rPr>
                <w:rFonts w:ascii="Times New Roman" w:hAnsi="Times New Roman"/>
                <w:sz w:val="24"/>
                <w:szCs w:val="24"/>
              </w:rPr>
            </w:pPr>
            <w:r w:rsidRPr="0084238C">
              <w:rPr>
                <w:rFonts w:ascii="Times New Roman" w:hAnsi="Times New Roman"/>
                <w:sz w:val="24"/>
                <w:szCs w:val="24"/>
              </w:rPr>
              <w:t>9054</w:t>
            </w:r>
          </w:p>
        </w:tc>
      </w:tr>
    </w:tbl>
    <w:p w:rsidR="007B6FD5" w:rsidRDefault="0084238C" w:rsidP="0084238C">
      <w:pPr>
        <w:spacing w:after="0"/>
        <w:rPr>
          <w:rFonts w:ascii="Times New Roman" w:hAnsi="Times New Roman"/>
          <w:sz w:val="24"/>
          <w:szCs w:val="24"/>
          <w:lang w:eastAsia="ru-RU"/>
        </w:rPr>
      </w:pPr>
      <w:r>
        <w:rPr>
          <w:rFonts w:ascii="Times New Roman" w:hAnsi="Times New Roman"/>
          <w:sz w:val="24"/>
          <w:szCs w:val="24"/>
          <w:lang w:eastAsia="ru-RU"/>
        </w:rPr>
        <w:t xml:space="preserve">                                                                                  </w:t>
      </w:r>
    </w:p>
    <w:p w:rsidR="0084238C" w:rsidRDefault="007B6FD5" w:rsidP="0084238C">
      <w:pPr>
        <w:spacing w:after="0"/>
        <w:rPr>
          <w:rFonts w:ascii="Times New Roman" w:eastAsia="Times New Roman" w:hAnsi="Times New Roman"/>
          <w:sz w:val="24"/>
          <w:szCs w:val="24"/>
        </w:rPr>
      </w:pPr>
      <w:r>
        <w:rPr>
          <w:rFonts w:ascii="Times New Roman" w:hAnsi="Times New Roman"/>
          <w:sz w:val="24"/>
          <w:szCs w:val="24"/>
          <w:lang w:eastAsia="ru-RU"/>
        </w:rPr>
        <w:t xml:space="preserve">                                                                                  </w:t>
      </w:r>
      <w:r w:rsidR="0084238C" w:rsidRPr="000E1E47">
        <w:rPr>
          <w:rFonts w:ascii="Times New Roman" w:eastAsia="Times New Roman" w:hAnsi="Times New Roman"/>
          <w:sz w:val="24"/>
          <w:szCs w:val="24"/>
        </w:rPr>
        <w:t xml:space="preserve">Приложение № </w:t>
      </w:r>
      <w:r>
        <w:rPr>
          <w:rFonts w:ascii="Times New Roman" w:eastAsia="Times New Roman" w:hAnsi="Times New Roman"/>
          <w:sz w:val="24"/>
          <w:szCs w:val="24"/>
        </w:rPr>
        <w:t>2</w:t>
      </w:r>
    </w:p>
    <w:p w:rsidR="0084238C" w:rsidRDefault="0084238C" w:rsidP="0084238C">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w:t>
      </w:r>
      <w:r w:rsidRPr="000E1E4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0E1E47" w:rsidRPr="0084238C" w:rsidRDefault="0084238C" w:rsidP="0084238C">
      <w:pPr>
        <w:pStyle w:val="a9"/>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постановлени</w:t>
      </w:r>
      <w:r>
        <w:rPr>
          <w:rFonts w:ascii="Times New Roman" w:eastAsia="Times New Roman" w:hAnsi="Times New Roman"/>
          <w:sz w:val="24"/>
          <w:szCs w:val="24"/>
        </w:rPr>
        <w:t>ем</w:t>
      </w:r>
      <w:r w:rsidRPr="000E1E47">
        <w:rPr>
          <w:rFonts w:ascii="Times New Roman" w:eastAsia="Times New Roman" w:hAnsi="Times New Roman"/>
          <w:sz w:val="24"/>
          <w:szCs w:val="24"/>
        </w:rPr>
        <w:t xml:space="preserve">  Адм</w:t>
      </w:r>
      <w:r>
        <w:rPr>
          <w:rFonts w:ascii="Times New Roman" w:eastAsia="Times New Roman" w:hAnsi="Times New Roman"/>
          <w:sz w:val="24"/>
          <w:szCs w:val="24"/>
        </w:rPr>
        <w:t xml:space="preserve">инистрации                                          </w:t>
      </w:r>
    </w:p>
    <w:p w:rsidR="000E1E47" w:rsidRDefault="0084238C" w:rsidP="0084238C">
      <w:pPr>
        <w:pStyle w:val="a9"/>
        <w:rPr>
          <w:rFonts w:ascii="Times New Roman" w:eastAsia="Times New Roman" w:hAnsi="Times New Roman"/>
          <w:sz w:val="24"/>
          <w:szCs w:val="24"/>
        </w:rPr>
      </w:pPr>
      <w:r>
        <w:rPr>
          <w:rFonts w:ascii="Times New Roman" w:hAnsi="Times New Roman"/>
          <w:sz w:val="24"/>
          <w:szCs w:val="24"/>
          <w:lang w:eastAsia="ru-RU"/>
        </w:rPr>
        <w:t xml:space="preserve">                                                                                  </w:t>
      </w:r>
      <w:r>
        <w:rPr>
          <w:rFonts w:ascii="Times New Roman" w:eastAsia="Times New Roman" w:hAnsi="Times New Roman"/>
          <w:sz w:val="24"/>
          <w:szCs w:val="24"/>
        </w:rPr>
        <w:t xml:space="preserve">Новониколаевского сельского поселения  </w:t>
      </w:r>
    </w:p>
    <w:p w:rsidR="0084238C" w:rsidRPr="0084238C" w:rsidRDefault="0084238C" w:rsidP="0084238C">
      <w:pPr>
        <w:pStyle w:val="a9"/>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 xml:space="preserve">от  </w:t>
      </w:r>
      <w:r w:rsidR="00860043">
        <w:rPr>
          <w:rFonts w:ascii="Times New Roman" w:eastAsia="Times New Roman" w:hAnsi="Times New Roman"/>
          <w:sz w:val="24"/>
          <w:szCs w:val="24"/>
        </w:rPr>
        <w:t>26.01.</w:t>
      </w:r>
      <w:r w:rsidRPr="000E1E47">
        <w:rPr>
          <w:rFonts w:ascii="Times New Roman" w:eastAsia="Times New Roman" w:hAnsi="Times New Roman"/>
          <w:sz w:val="24"/>
          <w:szCs w:val="24"/>
        </w:rPr>
        <w:t>202</w:t>
      </w:r>
      <w:r w:rsidR="006023B1">
        <w:rPr>
          <w:rFonts w:ascii="Times New Roman" w:eastAsia="Times New Roman" w:hAnsi="Times New Roman"/>
          <w:sz w:val="24"/>
          <w:szCs w:val="24"/>
        </w:rPr>
        <w:t>2</w:t>
      </w:r>
      <w:r w:rsidRPr="000E1E47">
        <w:rPr>
          <w:rFonts w:ascii="Times New Roman" w:eastAsia="Times New Roman" w:hAnsi="Times New Roman"/>
          <w:sz w:val="24"/>
          <w:szCs w:val="24"/>
        </w:rPr>
        <w:t xml:space="preserve">  № </w:t>
      </w:r>
      <w:r w:rsidR="00860043">
        <w:rPr>
          <w:rFonts w:ascii="Times New Roman" w:eastAsia="Times New Roman" w:hAnsi="Times New Roman"/>
          <w:sz w:val="24"/>
          <w:szCs w:val="24"/>
        </w:rPr>
        <w:t>3</w:t>
      </w:r>
    </w:p>
    <w:p w:rsidR="000E1E47" w:rsidRPr="0084238C" w:rsidRDefault="000E1E47" w:rsidP="0084238C">
      <w:pPr>
        <w:pStyle w:val="a9"/>
        <w:jc w:val="center"/>
        <w:rPr>
          <w:rFonts w:ascii="Times New Roman" w:hAnsi="Times New Roman"/>
          <w:sz w:val="24"/>
          <w:szCs w:val="24"/>
          <w:lang w:eastAsia="ru-RU"/>
        </w:rPr>
      </w:pPr>
      <w:r w:rsidRPr="0084238C">
        <w:rPr>
          <w:rFonts w:ascii="Times New Roman" w:hAnsi="Times New Roman"/>
          <w:sz w:val="24"/>
          <w:szCs w:val="24"/>
          <w:lang w:eastAsia="ru-RU"/>
        </w:rPr>
        <w:t xml:space="preserve">Стоимость услуг, предоставляемых согласно </w:t>
      </w:r>
      <w:proofErr w:type="gramStart"/>
      <w:r w:rsidRPr="0084238C">
        <w:rPr>
          <w:rFonts w:ascii="Times New Roman" w:hAnsi="Times New Roman"/>
          <w:sz w:val="24"/>
          <w:szCs w:val="24"/>
          <w:lang w:eastAsia="ru-RU"/>
        </w:rPr>
        <w:t>гарантированному</w:t>
      </w:r>
      <w:proofErr w:type="gramEnd"/>
    </w:p>
    <w:p w:rsidR="000E1E47" w:rsidRPr="0084238C" w:rsidRDefault="000E1E47" w:rsidP="0084238C">
      <w:pPr>
        <w:pStyle w:val="a9"/>
        <w:jc w:val="center"/>
        <w:rPr>
          <w:rFonts w:ascii="Times New Roman" w:hAnsi="Times New Roman"/>
          <w:sz w:val="24"/>
          <w:szCs w:val="24"/>
          <w:lang w:eastAsia="ru-RU"/>
        </w:rPr>
      </w:pPr>
      <w:r w:rsidRPr="0084238C">
        <w:rPr>
          <w:rFonts w:ascii="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0E1E47" w:rsidRPr="0084238C"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 </w:t>
            </w:r>
            <w:proofErr w:type="spellStart"/>
            <w:r w:rsidRPr="0084238C">
              <w:rPr>
                <w:rFonts w:ascii="Times New Roman" w:hAnsi="Times New Roman"/>
                <w:sz w:val="24"/>
                <w:szCs w:val="24"/>
              </w:rPr>
              <w:t>п.п</w:t>
            </w:r>
            <w:proofErr w:type="spellEnd"/>
            <w:r w:rsidRPr="0084238C">
              <w:rPr>
                <w:rFonts w:ascii="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Стоимость услуг, руб. (перечень </w:t>
            </w:r>
            <w:proofErr w:type="gramStart"/>
            <w:r w:rsidRPr="0084238C">
              <w:rPr>
                <w:rFonts w:ascii="Times New Roman" w:hAnsi="Times New Roman"/>
                <w:sz w:val="24"/>
                <w:szCs w:val="24"/>
              </w:rPr>
              <w:t>для</w:t>
            </w:r>
            <w:proofErr w:type="gramEnd"/>
            <w:r w:rsidRPr="0084238C">
              <w:rPr>
                <w:rFonts w:ascii="Times New Roman" w:hAnsi="Times New Roman"/>
                <w:sz w:val="24"/>
                <w:szCs w:val="24"/>
              </w:rPr>
              <w:t xml:space="preserve"> безродных)</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бесплатно</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A7073D" w:rsidP="007B6FD5">
            <w:pPr>
              <w:pStyle w:val="a9"/>
              <w:jc w:val="center"/>
              <w:rPr>
                <w:rFonts w:ascii="Times New Roman" w:hAnsi="Times New Roman"/>
                <w:sz w:val="24"/>
                <w:szCs w:val="24"/>
              </w:rPr>
            </w:pPr>
            <w:r>
              <w:rPr>
                <w:rFonts w:ascii="Times New Roman" w:hAnsi="Times New Roman"/>
                <w:sz w:val="24"/>
                <w:szCs w:val="24"/>
              </w:rPr>
              <w:t>1482</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A7073D" w:rsidP="007B6FD5">
            <w:pPr>
              <w:pStyle w:val="a9"/>
              <w:jc w:val="center"/>
              <w:rPr>
                <w:rFonts w:ascii="Times New Roman" w:hAnsi="Times New Roman"/>
                <w:sz w:val="24"/>
                <w:szCs w:val="24"/>
              </w:rPr>
            </w:pPr>
            <w:r>
              <w:rPr>
                <w:rFonts w:ascii="Times New Roman" w:hAnsi="Times New Roman"/>
                <w:sz w:val="24"/>
                <w:szCs w:val="24"/>
              </w:rPr>
              <w:t>1374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A7073D" w:rsidP="007B6FD5">
            <w:pPr>
              <w:pStyle w:val="a9"/>
              <w:jc w:val="center"/>
              <w:rPr>
                <w:rFonts w:ascii="Times New Roman" w:hAnsi="Times New Roman"/>
                <w:sz w:val="24"/>
                <w:szCs w:val="24"/>
              </w:rPr>
            </w:pPr>
            <w:r>
              <w:rPr>
                <w:rFonts w:ascii="Times New Roman" w:hAnsi="Times New Roman"/>
                <w:sz w:val="24"/>
                <w:szCs w:val="24"/>
              </w:rPr>
              <w:t>3287</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7B6FD5">
            <w:pPr>
              <w:pStyle w:val="a9"/>
              <w:jc w:val="center"/>
              <w:rPr>
                <w:rFonts w:ascii="Times New Roman" w:hAnsi="Times New Roman"/>
                <w:sz w:val="24"/>
                <w:szCs w:val="24"/>
              </w:rPr>
            </w:pPr>
            <w:r w:rsidRPr="0084238C">
              <w:rPr>
                <w:rFonts w:ascii="Times New Roman" w:hAnsi="Times New Roman"/>
                <w:sz w:val="24"/>
                <w:szCs w:val="24"/>
              </w:rPr>
              <w:t>2</w:t>
            </w:r>
            <w:r w:rsidR="00A7073D">
              <w:rPr>
                <w:rFonts w:ascii="Times New Roman" w:hAnsi="Times New Roman"/>
                <w:sz w:val="24"/>
                <w:szCs w:val="24"/>
              </w:rPr>
              <w:t>66</w:t>
            </w:r>
            <w:r w:rsidR="007B6FD5">
              <w:rPr>
                <w:rFonts w:ascii="Times New Roman" w:hAnsi="Times New Roman"/>
                <w:sz w:val="24"/>
                <w:szCs w:val="24"/>
              </w:rPr>
              <w:t>8</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7B6FD5">
            <w:pPr>
              <w:pStyle w:val="a9"/>
              <w:jc w:val="center"/>
              <w:rPr>
                <w:rFonts w:ascii="Times New Roman" w:hAnsi="Times New Roman"/>
                <w:sz w:val="24"/>
                <w:szCs w:val="24"/>
              </w:rPr>
            </w:pPr>
            <w:r w:rsidRPr="0084238C">
              <w:rPr>
                <w:rFonts w:ascii="Times New Roman" w:hAnsi="Times New Roman"/>
                <w:sz w:val="24"/>
                <w:szCs w:val="24"/>
              </w:rPr>
              <w:t>2</w:t>
            </w:r>
            <w:r w:rsidR="00A7073D">
              <w:rPr>
                <w:rFonts w:ascii="Times New Roman" w:hAnsi="Times New Roman"/>
                <w:sz w:val="24"/>
                <w:szCs w:val="24"/>
              </w:rPr>
              <w:t>49</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7B6FD5">
            <w:pPr>
              <w:pStyle w:val="a9"/>
              <w:jc w:val="center"/>
              <w:rPr>
                <w:rFonts w:ascii="Times New Roman" w:hAnsi="Times New Roman"/>
                <w:sz w:val="24"/>
                <w:szCs w:val="24"/>
              </w:rPr>
            </w:pPr>
            <w:r w:rsidRPr="0084238C">
              <w:rPr>
                <w:rFonts w:ascii="Times New Roman" w:hAnsi="Times New Roman"/>
                <w:sz w:val="24"/>
                <w:szCs w:val="24"/>
              </w:rPr>
              <w:t>3</w:t>
            </w:r>
            <w:r w:rsidR="00A7073D">
              <w:rPr>
                <w:rFonts w:ascii="Times New Roman" w:hAnsi="Times New Roman"/>
                <w:sz w:val="24"/>
                <w:szCs w:val="24"/>
              </w:rPr>
              <w:t>70</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84238C">
            <w:pPr>
              <w:pStyle w:val="a9"/>
              <w:rPr>
                <w:rFonts w:ascii="Times New Roman" w:hAnsi="Times New Roman"/>
                <w:sz w:val="24"/>
                <w:szCs w:val="24"/>
              </w:rPr>
            </w:pPr>
            <w:r w:rsidRPr="0084238C">
              <w:rPr>
                <w:rFonts w:ascii="Times New Roman" w:hAnsi="Times New Roman"/>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A7073D" w:rsidP="007B6FD5">
            <w:pPr>
              <w:pStyle w:val="a9"/>
              <w:jc w:val="center"/>
              <w:rPr>
                <w:rFonts w:ascii="Times New Roman" w:hAnsi="Times New Roman"/>
                <w:sz w:val="24"/>
                <w:szCs w:val="24"/>
              </w:rPr>
            </w:pPr>
            <w:r>
              <w:rPr>
                <w:rFonts w:ascii="Times New Roman" w:hAnsi="Times New Roman"/>
                <w:sz w:val="24"/>
                <w:szCs w:val="24"/>
              </w:rPr>
              <w:t>416</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7B6FD5" w:rsidP="000E1E47">
            <w:pPr>
              <w:spacing w:after="0"/>
              <w:jc w:val="center"/>
              <w:rPr>
                <w:rFonts w:ascii="Times New Roman" w:eastAsia="Times New Roman" w:hAnsi="Times New Roman"/>
                <w:b/>
                <w:sz w:val="24"/>
                <w:szCs w:val="24"/>
              </w:rPr>
            </w:pPr>
            <w:r>
              <w:rPr>
                <w:rFonts w:ascii="Times New Roman" w:eastAsia="Times New Roman" w:hAnsi="Times New Roman"/>
                <w:b/>
                <w:sz w:val="24"/>
                <w:szCs w:val="24"/>
              </w:rPr>
              <w:t>6559</w:t>
            </w:r>
          </w:p>
        </w:tc>
      </w:tr>
    </w:tbl>
    <w:p w:rsidR="0092324A" w:rsidRPr="00A40205" w:rsidRDefault="0092324A">
      <w:pPr>
        <w:rPr>
          <w:rFonts w:ascii="Times New Roman" w:hAnsi="Times New Roman"/>
          <w:sz w:val="24"/>
          <w:szCs w:val="24"/>
        </w:rPr>
        <w:sectPr w:rsidR="0092324A" w:rsidRPr="00A40205">
          <w:pgSz w:w="11906" w:h="16838"/>
          <w:pgMar w:top="1134" w:right="850" w:bottom="1134" w:left="1701" w:header="708" w:footer="708" w:gutter="0"/>
          <w:cols w:space="708"/>
          <w:docGrid w:linePitch="360"/>
        </w:sectPr>
      </w:pPr>
    </w:p>
    <w:p w:rsidR="0092324A" w:rsidRDefault="000E1E47" w:rsidP="000E1E4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Расчет размера стоимости услуг, предоставляемых согласно гарантированному перечню услуг по погребению, по муниципальному образованию «Новониколаевское сельское поселение»</w:t>
      </w:r>
    </w:p>
    <w:tbl>
      <w:tblPr>
        <w:tblStyle w:val="a8"/>
        <w:tblW w:w="0" w:type="auto"/>
        <w:tblLook w:val="04A0" w:firstRow="1" w:lastRow="0" w:firstColumn="1" w:lastColumn="0" w:noHBand="0" w:noVBand="1"/>
      </w:tblPr>
      <w:tblGrid>
        <w:gridCol w:w="675"/>
        <w:gridCol w:w="5670"/>
        <w:gridCol w:w="1843"/>
        <w:gridCol w:w="1668"/>
        <w:gridCol w:w="2465"/>
        <w:gridCol w:w="2465"/>
      </w:tblGrid>
      <w:tr w:rsidR="000E1E47" w:rsidTr="000E1E47">
        <w:tc>
          <w:tcPr>
            <w:tcW w:w="675" w:type="dxa"/>
          </w:tcPr>
          <w:p w:rsidR="000E1E47" w:rsidRPr="006023B1" w:rsidRDefault="000E1E47"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w:t>
            </w:r>
          </w:p>
          <w:p w:rsidR="000E1E47" w:rsidRDefault="000E1E47" w:rsidP="000E1E47">
            <w:pPr>
              <w:jc w:val="center"/>
              <w:rPr>
                <w:rFonts w:ascii="Times New Roman" w:eastAsia="Times New Roman" w:hAnsi="Times New Roman"/>
                <w:sz w:val="24"/>
                <w:szCs w:val="24"/>
                <w:lang w:eastAsia="ru-RU"/>
              </w:rPr>
            </w:pPr>
            <w:proofErr w:type="gramStart"/>
            <w:r w:rsidRPr="006023B1">
              <w:rPr>
                <w:rFonts w:ascii="Times New Roman" w:eastAsia="Times New Roman" w:hAnsi="Times New Roman"/>
                <w:sz w:val="20"/>
                <w:szCs w:val="20"/>
                <w:lang w:eastAsia="ru-RU"/>
              </w:rPr>
              <w:t>п</w:t>
            </w:r>
            <w:proofErr w:type="gramEnd"/>
            <w:r w:rsidRPr="006023B1">
              <w:rPr>
                <w:rFonts w:ascii="Times New Roman" w:eastAsia="Times New Roman" w:hAnsi="Times New Roman"/>
                <w:sz w:val="20"/>
                <w:szCs w:val="20"/>
                <w:lang w:eastAsia="ru-RU"/>
              </w:rPr>
              <w:t>/п</w:t>
            </w:r>
          </w:p>
        </w:tc>
        <w:tc>
          <w:tcPr>
            <w:tcW w:w="5670"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наименование</w:t>
            </w:r>
          </w:p>
        </w:tc>
        <w:tc>
          <w:tcPr>
            <w:tcW w:w="1843"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Районный коэффициент к заработной плате</w:t>
            </w:r>
          </w:p>
        </w:tc>
        <w:tc>
          <w:tcPr>
            <w:tcW w:w="1668"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Фактически действующий размер стоимости по погребению в текущем году, рублей</w:t>
            </w:r>
          </w:p>
        </w:tc>
        <w:tc>
          <w:tcPr>
            <w:tcW w:w="2465" w:type="dxa"/>
          </w:tcPr>
          <w:p w:rsidR="000E1E47" w:rsidRPr="006023B1" w:rsidRDefault="007B6FD5"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Коэффициент индексации выплат, пособий</w:t>
            </w:r>
            <w:r w:rsidR="006023B1" w:rsidRPr="006023B1">
              <w:rPr>
                <w:rFonts w:ascii="Times New Roman" w:eastAsia="Times New Roman" w:hAnsi="Times New Roman"/>
                <w:sz w:val="20"/>
                <w:szCs w:val="20"/>
                <w:lang w:eastAsia="ru-RU"/>
              </w:rPr>
              <w:t xml:space="preserve"> и компенсаций, утвержденный Правительством Российской Федерации,</w:t>
            </w:r>
            <w:r w:rsidR="006023B1">
              <w:rPr>
                <w:rFonts w:ascii="Times New Roman" w:eastAsia="Times New Roman" w:hAnsi="Times New Roman"/>
                <w:sz w:val="20"/>
                <w:szCs w:val="20"/>
                <w:lang w:eastAsia="ru-RU"/>
              </w:rPr>
              <w:t xml:space="preserve"> исходя из индекса роста потребительских цен за предыдущий год</w:t>
            </w:r>
          </w:p>
        </w:tc>
        <w:tc>
          <w:tcPr>
            <w:tcW w:w="2465"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Размер стоимости услуг по погребению на 202</w:t>
            </w:r>
            <w:r w:rsidR="007B6FD5" w:rsidRPr="006023B1">
              <w:rPr>
                <w:rFonts w:ascii="Times New Roman" w:eastAsia="Times New Roman" w:hAnsi="Times New Roman"/>
                <w:sz w:val="20"/>
                <w:szCs w:val="20"/>
                <w:lang w:eastAsia="ru-RU"/>
              </w:rPr>
              <w:t>2</w:t>
            </w:r>
            <w:r w:rsidRPr="006023B1">
              <w:rPr>
                <w:rFonts w:ascii="Times New Roman" w:eastAsia="Times New Roman" w:hAnsi="Times New Roman"/>
                <w:sz w:val="20"/>
                <w:szCs w:val="20"/>
                <w:lang w:eastAsia="ru-RU"/>
              </w:rPr>
              <w:t xml:space="preserve"> год, рублей</w:t>
            </w:r>
          </w:p>
          <w:p w:rsidR="00A1542B"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(гр.2х гр.3/100 +гр.2)</w:t>
            </w:r>
          </w:p>
        </w:tc>
      </w:tr>
      <w:tr w:rsidR="00A1542B" w:rsidTr="000E1E47">
        <w:tc>
          <w:tcPr>
            <w:tcW w:w="67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5670"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1843"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68"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0" w:type="dxa"/>
          </w:tcPr>
          <w:p w:rsidR="000E1E47" w:rsidRDefault="00A1542B" w:rsidP="00A154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по муниципальному образованию Томской области</w:t>
            </w:r>
          </w:p>
        </w:tc>
        <w:tc>
          <w:tcPr>
            <w:tcW w:w="1843"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668"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8352,00</w:t>
            </w:r>
          </w:p>
        </w:tc>
        <w:tc>
          <w:tcPr>
            <w:tcW w:w="2465"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r w:rsidR="00A1542B">
              <w:rPr>
                <w:rFonts w:ascii="Times New Roman" w:eastAsia="Times New Roman" w:hAnsi="Times New Roman"/>
                <w:sz w:val="24"/>
                <w:szCs w:val="24"/>
                <w:lang w:eastAsia="ru-RU"/>
              </w:rPr>
              <w:t>%</w:t>
            </w:r>
          </w:p>
        </w:tc>
        <w:tc>
          <w:tcPr>
            <w:tcW w:w="2465"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9054</w:t>
            </w:r>
            <w:r w:rsidR="00A1542B">
              <w:rPr>
                <w:rFonts w:ascii="Times New Roman" w:eastAsia="Times New Roman" w:hAnsi="Times New Roman"/>
                <w:sz w:val="24"/>
                <w:szCs w:val="24"/>
                <w:lang w:eastAsia="ru-RU"/>
              </w:rPr>
              <w:t>,00</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0" w:type="dxa"/>
          </w:tcPr>
          <w:p w:rsidR="000E1E47" w:rsidRDefault="00A1542B" w:rsidP="00A1542B">
            <w:pPr>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в случае</w:t>
            </w:r>
            <w:r w:rsidR="00C43C0C">
              <w:rPr>
                <w:rFonts w:ascii="Times New Roman" w:eastAsia="Times New Roman" w:hAnsi="Times New Roman"/>
                <w:sz w:val="24"/>
                <w:szCs w:val="24"/>
                <w:lang w:eastAsia="ru-RU"/>
              </w:rPr>
              <w:t xml:space="preserve"> отсутствия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roofErr w:type="gramEnd"/>
          </w:p>
        </w:tc>
        <w:tc>
          <w:tcPr>
            <w:tcW w:w="1843"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668"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6051,00</w:t>
            </w:r>
          </w:p>
        </w:tc>
        <w:tc>
          <w:tcPr>
            <w:tcW w:w="2465"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r w:rsidR="00C43C0C">
              <w:rPr>
                <w:rFonts w:ascii="Times New Roman" w:eastAsia="Times New Roman" w:hAnsi="Times New Roman"/>
                <w:sz w:val="24"/>
                <w:szCs w:val="24"/>
                <w:lang w:eastAsia="ru-RU"/>
              </w:rPr>
              <w:t>%</w:t>
            </w:r>
          </w:p>
        </w:tc>
        <w:tc>
          <w:tcPr>
            <w:tcW w:w="2465"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6559</w:t>
            </w:r>
            <w:r w:rsidR="00C43C0C">
              <w:rPr>
                <w:rFonts w:ascii="Times New Roman" w:eastAsia="Times New Roman" w:hAnsi="Times New Roman"/>
                <w:sz w:val="24"/>
                <w:szCs w:val="24"/>
                <w:lang w:eastAsia="ru-RU"/>
              </w:rPr>
              <w:t>,00</w:t>
            </w:r>
          </w:p>
        </w:tc>
      </w:tr>
    </w:tbl>
    <w:p w:rsidR="000E1E47" w:rsidRDefault="000E1E47" w:rsidP="00C43C0C">
      <w:pPr>
        <w:spacing w:after="0" w:line="240" w:lineRule="auto"/>
        <w:jc w:val="both"/>
        <w:rPr>
          <w:rFonts w:ascii="Times New Roman" w:eastAsia="Times New Roman" w:hAnsi="Times New Roman"/>
          <w:sz w:val="24"/>
          <w:szCs w:val="24"/>
          <w:lang w:eastAsia="ru-RU"/>
        </w:rPr>
      </w:pPr>
    </w:p>
    <w:p w:rsidR="00C43C0C" w:rsidRDefault="00C43C0C" w:rsidP="00C43C0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Новониколаевского сельского поселения                                                          Бурков Д.С.</w:t>
      </w:r>
    </w:p>
    <w:p w:rsidR="00C43C0C" w:rsidRDefault="00C43C0C" w:rsidP="00C43C0C">
      <w:pPr>
        <w:spacing w:after="0" w:line="240" w:lineRule="auto"/>
        <w:jc w:val="both"/>
        <w:rPr>
          <w:rFonts w:ascii="Times New Roman" w:eastAsia="Times New Roman" w:hAnsi="Times New Roman"/>
          <w:sz w:val="24"/>
          <w:szCs w:val="24"/>
          <w:lang w:eastAsia="ru-RU"/>
        </w:rPr>
      </w:pPr>
    </w:p>
    <w:p w:rsidR="00C43C0C" w:rsidRPr="00C43C0C" w:rsidRDefault="00C43C0C" w:rsidP="00C43C0C">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Исполнитель                 Безбрилова Ольга Дорофеевна, (тел.(38 241) 4 22 70,  </w:t>
      </w:r>
      <w:r>
        <w:rPr>
          <w:rFonts w:ascii="Times New Roman" w:eastAsia="Times New Roman" w:hAnsi="Times New Roman"/>
          <w:sz w:val="24"/>
          <w:szCs w:val="24"/>
          <w:lang w:val="en-US" w:eastAsia="ru-RU"/>
        </w:rPr>
        <w:t>e</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Pr="00C43C0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nnselp</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findep</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org</w:t>
      </w:r>
      <w:proofErr w:type="gramEnd"/>
    </w:p>
    <w:p w:rsidR="0036726A" w:rsidRDefault="0036726A"/>
    <w:sectPr w:rsidR="0036726A" w:rsidSect="0092324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15" w:rsidRDefault="00B82415" w:rsidP="0092324A">
      <w:pPr>
        <w:spacing w:after="0" w:line="240" w:lineRule="auto"/>
      </w:pPr>
      <w:r>
        <w:separator/>
      </w:r>
    </w:p>
  </w:endnote>
  <w:endnote w:type="continuationSeparator" w:id="0">
    <w:p w:rsidR="00B82415" w:rsidRDefault="00B82415" w:rsidP="0092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15" w:rsidRDefault="00B82415" w:rsidP="0092324A">
      <w:pPr>
        <w:spacing w:after="0" w:line="240" w:lineRule="auto"/>
      </w:pPr>
      <w:r>
        <w:separator/>
      </w:r>
    </w:p>
  </w:footnote>
  <w:footnote w:type="continuationSeparator" w:id="0">
    <w:p w:rsidR="00B82415" w:rsidRDefault="00B82415" w:rsidP="0092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53"/>
    <w:rsid w:val="00043373"/>
    <w:rsid w:val="000E1E47"/>
    <w:rsid w:val="00131CC2"/>
    <w:rsid w:val="00194FAA"/>
    <w:rsid w:val="0036726A"/>
    <w:rsid w:val="00416889"/>
    <w:rsid w:val="0044759B"/>
    <w:rsid w:val="00490F07"/>
    <w:rsid w:val="00495267"/>
    <w:rsid w:val="00502126"/>
    <w:rsid w:val="005B1F19"/>
    <w:rsid w:val="006023B1"/>
    <w:rsid w:val="00784B9E"/>
    <w:rsid w:val="007B6FD5"/>
    <w:rsid w:val="007C3C69"/>
    <w:rsid w:val="0084238C"/>
    <w:rsid w:val="00860043"/>
    <w:rsid w:val="0092324A"/>
    <w:rsid w:val="009714DF"/>
    <w:rsid w:val="0097731E"/>
    <w:rsid w:val="00A1542B"/>
    <w:rsid w:val="00A40205"/>
    <w:rsid w:val="00A7073D"/>
    <w:rsid w:val="00B048F6"/>
    <w:rsid w:val="00B30AFB"/>
    <w:rsid w:val="00B82415"/>
    <w:rsid w:val="00BF464B"/>
    <w:rsid w:val="00C326B9"/>
    <w:rsid w:val="00C43C0C"/>
    <w:rsid w:val="00CF1E6D"/>
    <w:rsid w:val="00D07D53"/>
    <w:rsid w:val="00D7183C"/>
    <w:rsid w:val="00D774A6"/>
    <w:rsid w:val="00D91E66"/>
    <w:rsid w:val="00F2794B"/>
    <w:rsid w:val="00F72E8F"/>
    <w:rsid w:val="00F9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4238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423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6013">
      <w:bodyDiv w:val="1"/>
      <w:marLeft w:val="0"/>
      <w:marRight w:val="0"/>
      <w:marTop w:val="0"/>
      <w:marBottom w:val="0"/>
      <w:divBdr>
        <w:top w:val="none" w:sz="0" w:space="0" w:color="auto"/>
        <w:left w:val="none" w:sz="0" w:space="0" w:color="auto"/>
        <w:bottom w:val="none" w:sz="0" w:space="0" w:color="auto"/>
        <w:right w:val="none" w:sz="0" w:space="0" w:color="auto"/>
      </w:divBdr>
    </w:div>
    <w:div w:id="21078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BFAD-8EA5-4A52-9C64-221784E6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2022-01-26T02:07:00Z</cp:lastPrinted>
  <dcterms:created xsi:type="dcterms:W3CDTF">2019-01-14T05:37:00Z</dcterms:created>
  <dcterms:modified xsi:type="dcterms:W3CDTF">2022-01-26T02:12:00Z</dcterms:modified>
</cp:coreProperties>
</file>