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Томская область Асиновский район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070E" w:rsidRDefault="00391011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14.06</w:t>
      </w:r>
      <w:r w:rsidR="00DA070E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DA07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№</w:t>
      </w:r>
      <w:r w:rsidR="009A0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F14AD5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Новониколаевка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070E" w:rsidRDefault="00DA070E" w:rsidP="009A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A070E" w:rsidRDefault="009A01AF" w:rsidP="009A01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A070E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установления порядка и условий предоставления межбюджетных трансфертов муниципальному образованию «Асиновский район» на реализацию полномочий, переданных Новониколаевским сельским поселением, в соответствии со статьей 9 Бюджетного кодекса Российской Федерации </w:t>
      </w:r>
    </w:p>
    <w:p w:rsidR="00DA070E" w:rsidRDefault="00DA070E" w:rsidP="009A01AF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70E" w:rsidRDefault="009A01AF" w:rsidP="009A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DA070E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Межбюджетные трансферты  бюджету МО «Асиновский район»  на реализацию полномочий  в части осуществления закупок товаров, работ, услуг для обеспечения муниципальных нужд, по осуществлению внешнего муниципального финансового контроля, в части информационной и финансовой поддержки малого и среднего предпринимательства в рамках создания условий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развития малого и среднего предпринимательства</w:t>
      </w:r>
      <w:r w:rsidR="008E60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E60C5" w:rsidRPr="008E60C5">
        <w:rPr>
          <w:rFonts w:cs="Tahoma"/>
          <w:sz w:val="24"/>
          <w:szCs w:val="24"/>
        </w:rPr>
        <w:t xml:space="preserve"> </w:t>
      </w:r>
      <w:r w:rsidR="008E60C5" w:rsidRPr="008E60C5">
        <w:rPr>
          <w:rFonts w:ascii="Times New Roman" w:hAnsi="Times New Roman"/>
          <w:sz w:val="24"/>
          <w:szCs w:val="24"/>
        </w:rPr>
        <w:t>в части организации благоустройства тротуара вдоль ул. Центральная на участке от дома № 78 до</w:t>
      </w:r>
      <w:proofErr w:type="gramEnd"/>
      <w:r w:rsidR="008E60C5" w:rsidRPr="008E60C5">
        <w:rPr>
          <w:rFonts w:ascii="Times New Roman" w:hAnsi="Times New Roman"/>
          <w:sz w:val="24"/>
          <w:szCs w:val="24"/>
        </w:rPr>
        <w:t xml:space="preserve"> дома №130 </w:t>
      </w:r>
      <w:proofErr w:type="gramStart"/>
      <w:r w:rsidR="008E60C5" w:rsidRPr="008E60C5">
        <w:rPr>
          <w:rFonts w:ascii="Times New Roman" w:hAnsi="Times New Roman"/>
          <w:sz w:val="24"/>
          <w:szCs w:val="24"/>
        </w:rPr>
        <w:t>в</w:t>
      </w:r>
      <w:proofErr w:type="gramEnd"/>
      <w:r w:rsidR="008E60C5" w:rsidRPr="008E60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60C5" w:rsidRPr="008E60C5">
        <w:rPr>
          <w:rFonts w:ascii="Times New Roman" w:hAnsi="Times New Roman"/>
          <w:sz w:val="24"/>
          <w:szCs w:val="24"/>
        </w:rPr>
        <w:t>с</w:t>
      </w:r>
      <w:proofErr w:type="gramEnd"/>
      <w:r w:rsidR="008E60C5" w:rsidRPr="008E60C5">
        <w:rPr>
          <w:rFonts w:ascii="Times New Roman" w:hAnsi="Times New Roman"/>
          <w:sz w:val="24"/>
          <w:szCs w:val="24"/>
        </w:rPr>
        <w:t>. Новониколаевка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выделяются в размере, определенном решением  Совета  Новониколаевского сельского поселения от 2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12.20</w:t>
      </w:r>
      <w:r w:rsidR="009A01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 xml:space="preserve">215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 бюджета муниципального образования «Новониколаевское сельское поселение»  на 202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F7C26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годов».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2.Межбюджетные трансферты  перечисляются бюджету МО «Асиновский район» ежеквартально в соответствии со сводной бюджетной росписью.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Межбюджетные трансферты в случаях их нецелевого использования, а также в случаях неиспользования до 25 декабря текущего года подлежат возврату в бюджет муниципального образования  «Новониколаевское сельское поселение».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целевым использованием межбюджетных трансфертов  осуществляет социально- экономический комитет Совета Новониколаевского сельского поселения и ведущий специалист  по экономике и финансам.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4. Настоящее постановление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размещению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</w:t>
      </w:r>
      <w:hyperlink r:id="rId5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www.n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selpasino.ru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5. Настоящее постановление вступает в силу со дня его официального опубликования  и действует по 31 декабря 202</w:t>
      </w:r>
      <w:r w:rsidR="009B186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по экономике и финансам.</w:t>
      </w: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70E" w:rsidRDefault="00DA070E" w:rsidP="00DA07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70E" w:rsidRDefault="00DA070E" w:rsidP="009A0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A01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r w:rsidR="009A01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Д.С. Бурков                                                                   </w:t>
      </w:r>
    </w:p>
    <w:p w:rsidR="00DA070E" w:rsidRDefault="00DA070E" w:rsidP="00DA070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70E" w:rsidRDefault="00DA070E" w:rsidP="00DA070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70E" w:rsidRDefault="00DA070E" w:rsidP="00DA070E"/>
    <w:p w:rsidR="00490B89" w:rsidRDefault="00490B89"/>
    <w:sectPr w:rsidR="0049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D"/>
    <w:rsid w:val="00072290"/>
    <w:rsid w:val="00391011"/>
    <w:rsid w:val="00490B89"/>
    <w:rsid w:val="00640A89"/>
    <w:rsid w:val="008E60C5"/>
    <w:rsid w:val="009A01AF"/>
    <w:rsid w:val="009B1865"/>
    <w:rsid w:val="00BF7C26"/>
    <w:rsid w:val="00CC23AD"/>
    <w:rsid w:val="00DA070E"/>
    <w:rsid w:val="00F1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7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2022-06-14T07:13:00Z</cp:lastPrinted>
  <dcterms:created xsi:type="dcterms:W3CDTF">2020-03-24T02:18:00Z</dcterms:created>
  <dcterms:modified xsi:type="dcterms:W3CDTF">2022-07-01T09:18:00Z</dcterms:modified>
</cp:coreProperties>
</file>